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«Дворец детского (юношеского) творчества»</w:t>
      </w: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Методическая разработка интегрированного занятия</w:t>
      </w: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47E2D">
        <w:rPr>
          <w:rFonts w:ascii="Times New Roman" w:hAnsi="Times New Roman" w:cs="Times New Roman"/>
          <w:b/>
          <w:i/>
          <w:sz w:val="32"/>
          <w:szCs w:val="32"/>
        </w:rPr>
        <w:t>для обучающихся 7-10 лет</w:t>
      </w: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«От чистого сердца с открытой душой…»</w:t>
      </w: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Пашихина Татьяна Борисовна, </w:t>
      </w:r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МАУ ДО «Дворец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(юношеского) творчества»</w:t>
      </w:r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A47E2D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7E2D" w:rsidRDefault="00EA20E5" w:rsidP="00A47E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</w:t>
      </w:r>
    </w:p>
    <w:p w:rsidR="00D80544" w:rsidRPr="00D80544" w:rsidRDefault="00D80544" w:rsidP="00D8054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80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CF1D87" w:rsidRDefault="00CF1D87" w:rsidP="00D8054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 народная культура является богатейшим материалом не только для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введения ребёнка в мир искусства, знакомства с традициями русского народа,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художественно-эстетического воспитания, формирования способности видеть красоту и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гармонию окружающего мира, но и способствует развитию таких психических процессов,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образное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мышление,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воображение,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эмоционально-положительное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 к объектам эстетического содержания. Именно родная культура должна стать</w:t>
      </w:r>
      <w:r w:rsidR="00D80544" w:rsidRPr="00D80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1D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неотъемлемой частью души ребёнка, началом, порождающим личность.</w:t>
      </w:r>
    </w:p>
    <w:p w:rsidR="003247AB" w:rsidRPr="003247AB" w:rsidRDefault="003247AB" w:rsidP="003247AB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нашей повседневной жизни, в семье, в гостях, на улице - дети окружены в основном современными ритмами, современной музыкой, которая не всегда отличается хорошим вкусом. Особенно </w:t>
      </w:r>
      <w:r w:rsidRPr="003247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актуальной</w:t>
      </w:r>
      <w:r w:rsidRPr="003247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сегодня является задача привить подрастающему поколению любовь к русской культуре, познакомить с её истоками, обычаями, традициями, обрядами, воспитывать патриотические чувства.</w:t>
      </w:r>
    </w:p>
    <w:p w:rsidR="003247AB" w:rsidRDefault="003247AB" w:rsidP="003247AB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D80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Главное место в фольклоре, безусловно, принадлежит песне. Ведь именно в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80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народной песне отражена жизнь человека, стремление к добру, к счастью. С помощью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80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песенного фольклора мож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но и нужно приобщать учеников к </w:t>
      </w:r>
      <w:r w:rsidRPr="00D80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истории и культуре своего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Pr="00D8054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народа, стимулировать рост духовности, развивать кругозор.</w:t>
      </w:r>
    </w:p>
    <w:p w:rsidR="003247AB" w:rsidRDefault="003247AB" w:rsidP="00D80544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3247AB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наше время ведется сбор песенного и другого фольклорного материала у старшего поколения, которые еще помнят эти величальные, обрядовые, лирические песни и другие. Вновь созданные фольклорные коллективы пользуются собранным в экспедициях материалом. Народные песни, подвергаясь творческому воздействию каждого поколения, постоянно развиваются, обновляются, приобретают новые интонации.</w:t>
      </w:r>
    </w:p>
    <w:p w:rsidR="003247AB" w:rsidRPr="00D80544" w:rsidRDefault="003247AB" w:rsidP="00D80544">
      <w:pPr>
        <w:shd w:val="clear" w:color="auto" w:fill="FFFFFF"/>
        <w:spacing w:after="0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F1D87" w:rsidRDefault="00CF1D87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7AB" w:rsidRDefault="003247AB" w:rsidP="00A47E2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2B14" w:rsidRDefault="005B2B14" w:rsidP="00A47E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5B2B14">
        <w:rPr>
          <w:rFonts w:ascii="Times New Roman" w:hAnsi="Times New Roman" w:cs="Times New Roman"/>
          <w:sz w:val="28"/>
          <w:szCs w:val="28"/>
        </w:rPr>
        <w:t>«От чистого сердца с открытой душой…»</w:t>
      </w:r>
    </w:p>
    <w:p w:rsidR="005B2B14" w:rsidRPr="005B2B14" w:rsidRDefault="005B2B14" w:rsidP="005220A2">
      <w:pPr>
        <w:pStyle w:val="a3"/>
        <w:shd w:val="clear" w:color="auto" w:fill="FFFFFF"/>
        <w:spacing w:before="0" w:beforeAutospacing="0" w:after="120" w:afterAutospacing="0" w:line="24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5B2B14">
        <w:rPr>
          <w:b/>
          <w:sz w:val="28"/>
          <w:szCs w:val="28"/>
        </w:rPr>
        <w:t xml:space="preserve">Цель: </w:t>
      </w:r>
      <w:r w:rsidR="005220A2">
        <w:rPr>
          <w:sz w:val="28"/>
          <w:szCs w:val="28"/>
        </w:rPr>
        <w:t>п</w:t>
      </w:r>
      <w:r>
        <w:rPr>
          <w:sz w:val="28"/>
          <w:szCs w:val="28"/>
        </w:rPr>
        <w:t xml:space="preserve">ознакомить учащихся с </w:t>
      </w:r>
      <w:r w:rsidR="005220A2">
        <w:rPr>
          <w:rFonts w:ascii="Arial" w:hAnsi="Arial" w:cs="Arial"/>
          <w:color w:val="767676"/>
          <w:sz w:val="20"/>
          <w:szCs w:val="20"/>
          <w:shd w:val="clear" w:color="auto" w:fill="FFFFFF"/>
        </w:rPr>
        <w:t xml:space="preserve"> </w:t>
      </w:r>
      <w:r w:rsidR="005220A2" w:rsidRPr="005220A2">
        <w:rPr>
          <w:sz w:val="28"/>
          <w:szCs w:val="28"/>
          <w:shd w:val="clear" w:color="auto" w:fill="FFFFFF"/>
        </w:rPr>
        <w:t>народным творчеством, закрепить знания о жанрах русского фольклора.</w:t>
      </w:r>
    </w:p>
    <w:p w:rsidR="005B2B14" w:rsidRPr="005B2B14" w:rsidRDefault="005B2B14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урока:</w:t>
      </w:r>
    </w:p>
    <w:p w:rsidR="005220A2" w:rsidRDefault="005220A2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r w:rsidRPr="005220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бучающие</w:t>
      </w:r>
      <w:r w:rsidR="005B2B14" w:rsidRPr="005B2B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5220A2" w:rsidRDefault="005220A2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жанрах русского фольклора и его исполнителей</w:t>
      </w:r>
      <w:r w:rsidR="005B2B14" w:rsidRPr="005B2B1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2B14" w:rsidRPr="005B2B14" w:rsidRDefault="005220A2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5B2B14" w:rsidRPr="005B2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оптимизации творческих способностей учащихся;</w:t>
      </w:r>
    </w:p>
    <w:p w:rsidR="005220A2" w:rsidRDefault="005B2B14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развивающие:</w:t>
      </w:r>
    </w:p>
    <w:p w:rsidR="005220A2" w:rsidRDefault="005220A2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2B14" w:rsidRPr="005B2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познавательного интереса, творческой активности;</w:t>
      </w:r>
    </w:p>
    <w:p w:rsidR="005B2B14" w:rsidRPr="005B2B14" w:rsidRDefault="005220A2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2B14" w:rsidRPr="005B2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импровизации в доступных для детей формах;</w:t>
      </w:r>
    </w:p>
    <w:p w:rsidR="005220A2" w:rsidRDefault="005B2B14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2B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5220A2" w:rsidRPr="005220A2" w:rsidRDefault="005220A2" w:rsidP="005220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</w:t>
      </w:r>
      <w:r w:rsidRPr="00522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учащихся любовь к народному творчеству.</w:t>
      </w:r>
    </w:p>
    <w:p w:rsidR="005B2B14" w:rsidRPr="005B2B14" w:rsidRDefault="005220A2" w:rsidP="005B2B1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20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="005B2B14" w:rsidRPr="005B2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B2B14" w:rsidRPr="005B2B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</w:t>
      </w:r>
      <w:proofErr w:type="gramEnd"/>
      <w:r w:rsidR="005B2B14" w:rsidRPr="005B2B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2B14" w:rsidRDefault="005220A2" w:rsidP="00D33C8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  <w:r w:rsidR="005B2B14" w:rsidRPr="005B2B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проектор, ноутбук, экран, презентация, </w:t>
      </w:r>
      <w:r w:rsidR="00D33C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аудиозаписи с фрагментами  народных песен в исполнении Л. Руслановой, М. Девятовой, Пелагеи, ансамбля «Золотое кольцо», эстрадной группы  «Волшебники двора».</w:t>
      </w:r>
      <w:proofErr w:type="gramEnd"/>
    </w:p>
    <w:p w:rsidR="00D33C82" w:rsidRDefault="00D33C82" w:rsidP="00D33C8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3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Раздаточный материал: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шумового оркестра (ложки, бубенцы, маракасы, бубны, треугольники).</w:t>
      </w:r>
    </w:p>
    <w:p w:rsidR="00D33C82" w:rsidRDefault="00D33C82" w:rsidP="00D33C8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Музыкальное сопровождение: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ансамбль народных инструментов «Карамель».</w:t>
      </w:r>
    </w:p>
    <w:p w:rsidR="00D33C82" w:rsidRDefault="00D33C82" w:rsidP="00D33C82">
      <w:pPr>
        <w:shd w:val="clear" w:color="auto" w:fill="FFFFFF"/>
        <w:spacing w:after="120" w:line="24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B2B14" w:rsidRPr="00D33C82" w:rsidRDefault="00D33C82" w:rsidP="00D33C82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3C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занятия.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У русской музыки крылья лебединые,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До глубины открытая душа.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По вечерам над золотом рябиновым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Она плывет куда-то не спеша.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Она плывет над реками, над плесами,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Как будто бы ее сама земля поет…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И на полях с кудрявыми березами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Шальные ветры водят хоровод.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Она летит, веселая и грустная,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Не прерывая кружевную нить.</w:t>
      </w:r>
    </w:p>
    <w:p w:rsidR="000B4A0E" w:rsidRPr="000B4A0E" w:rsidRDefault="000B4A0E" w:rsidP="000B4A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У русской музыки и сердце бьется русское,</w:t>
      </w:r>
    </w:p>
    <w:p w:rsidR="000B4A0E" w:rsidRDefault="000B4A0E" w:rsidP="000B4A0E">
      <w:pPr>
        <w:rPr>
          <w:rFonts w:ascii="Times New Roman" w:hAnsi="Times New Roman" w:cs="Times New Roman"/>
          <w:sz w:val="28"/>
          <w:szCs w:val="28"/>
        </w:rPr>
      </w:pPr>
      <w:r w:rsidRPr="000B4A0E">
        <w:rPr>
          <w:rFonts w:ascii="Times New Roman" w:hAnsi="Times New Roman" w:cs="Times New Roman"/>
          <w:sz w:val="28"/>
          <w:szCs w:val="28"/>
        </w:rPr>
        <w:t>И от России ее не отделить.</w:t>
      </w:r>
    </w:p>
    <w:p w:rsidR="00EA20E5" w:rsidRDefault="000B4A0E" w:rsidP="00152C6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Здравствуйте, дорогие друзья! </w:t>
      </w:r>
      <w:r w:rsidR="00152C67" w:rsidRPr="00152C67">
        <w:rPr>
          <w:sz w:val="28"/>
          <w:szCs w:val="28"/>
        </w:rPr>
        <w:t xml:space="preserve">Сегодня мы познакомимся с народным творчеством, которое создаёт народ и называется фольклор. </w:t>
      </w:r>
      <w:r w:rsidR="00152C67">
        <w:rPr>
          <w:sz w:val="28"/>
          <w:szCs w:val="28"/>
        </w:rPr>
        <w:t xml:space="preserve">А что означает слово «фольклор»?  </w:t>
      </w:r>
      <w:r w:rsidR="00152C67">
        <w:rPr>
          <w:i/>
          <w:sz w:val="28"/>
          <w:szCs w:val="28"/>
        </w:rPr>
        <w:t xml:space="preserve">(Ответы учащихся). </w:t>
      </w:r>
    </w:p>
    <w:p w:rsidR="00152C67" w:rsidRPr="00152C67" w:rsidRDefault="00EA20E5" w:rsidP="00152C6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-556260</wp:posOffset>
            </wp:positionH>
            <wp:positionV relativeFrom="paragraph">
              <wp:posOffset>-20320</wp:posOffset>
            </wp:positionV>
            <wp:extent cx="2686050" cy="2014220"/>
            <wp:effectExtent l="0" t="0" r="0" b="5080"/>
            <wp:wrapSquare wrapText="bothSides"/>
            <wp:docPr id="1" name="Рисунок 1" descr="E:\МОЯ РАБОТА\опыт работы с 2016 года\проект От чистого сердца с чистой душой\От чистого сердца с открытой душой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Я РАБОТА\опыт работы с 2016 года\проект От чистого сердца с чистой душой\От чистого сердца с открытой душой\Слайд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C67">
        <w:rPr>
          <w:sz w:val="28"/>
          <w:szCs w:val="28"/>
        </w:rPr>
        <w:t xml:space="preserve">Фольклор – это </w:t>
      </w:r>
      <w:r w:rsidR="00152C67" w:rsidRPr="000B4A0E">
        <w:rPr>
          <w:rFonts w:eastAsia="+mn-ea"/>
          <w:color w:val="000000"/>
          <w:kern w:val="24"/>
          <w:sz w:val="28"/>
          <w:szCs w:val="28"/>
        </w:rPr>
        <w:t xml:space="preserve">художественная коллективная творческая деятельность народа, отражающая его жизнь. </w:t>
      </w:r>
      <w:r w:rsidR="00152C67" w:rsidRPr="00152C67">
        <w:rPr>
          <w:sz w:val="28"/>
          <w:szCs w:val="28"/>
        </w:rPr>
        <w:t>Слово фольклор пришло к нам из староанглийского языка фолк</w:t>
      </w:r>
      <w:r w:rsidR="009128EA">
        <w:rPr>
          <w:sz w:val="28"/>
          <w:szCs w:val="28"/>
        </w:rPr>
        <w:t xml:space="preserve"> </w:t>
      </w:r>
      <w:r w:rsidR="00152C67" w:rsidRPr="00152C67">
        <w:rPr>
          <w:sz w:val="28"/>
          <w:szCs w:val="28"/>
        </w:rPr>
        <w:t>- народ, лор</w:t>
      </w:r>
      <w:proofErr w:type="gramStart"/>
      <w:r w:rsidR="00152C67" w:rsidRPr="00152C67">
        <w:rPr>
          <w:sz w:val="28"/>
          <w:szCs w:val="28"/>
        </w:rPr>
        <w:t>е-</w:t>
      </w:r>
      <w:proofErr w:type="gramEnd"/>
      <w:r w:rsidR="00152C67" w:rsidRPr="00152C67">
        <w:rPr>
          <w:sz w:val="28"/>
          <w:szCs w:val="28"/>
        </w:rPr>
        <w:t xml:space="preserve"> учение . Вместе эти слова фольклор п</w:t>
      </w:r>
      <w:r w:rsidR="00152C67">
        <w:rPr>
          <w:sz w:val="28"/>
          <w:szCs w:val="28"/>
        </w:rPr>
        <w:t>е</w:t>
      </w:r>
      <w:r w:rsidR="00152C67" w:rsidRPr="00152C67">
        <w:rPr>
          <w:sz w:val="28"/>
          <w:szCs w:val="28"/>
        </w:rPr>
        <w:t>реводятся как народная мудрость. Так во всём мире принято  называть музыкальное и литературное народное творчество.</w:t>
      </w:r>
    </w:p>
    <w:p w:rsidR="00152C67" w:rsidRPr="00152C67" w:rsidRDefault="00152C67" w:rsidP="00152C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Литературное народное творчество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зага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дки,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сказки, прибаутки, пословицы.</w:t>
      </w: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Музыкальный фольклор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это песни, былины, танцы, инструментальные наигрыши. </w:t>
      </w:r>
    </w:p>
    <w:p w:rsidR="00152C67" w:rsidRDefault="00152C67" w:rsidP="00152C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наш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занятие </w:t>
      </w: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посвятим музыкальному фольклору. В отличие от профессиональной музыки, фольклор не знает авторства. Произведения передаются из уст в уста, от одного исполнителя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другому, от одной семьи к друг</w:t>
      </w: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>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ародные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песни –</w:t>
      </w: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152C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 целого народа.</w:t>
      </w:r>
    </w:p>
    <w:p w:rsidR="00152C67" w:rsidRDefault="00152C67" w:rsidP="00152C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вспомним исполнителей русских песен.</w:t>
      </w:r>
    </w:p>
    <w:p w:rsidR="00EA20E5" w:rsidRDefault="00EA20E5" w:rsidP="00152C6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132A0C9" wp14:editId="0E4EF8A5">
            <wp:simplePos x="0" y="0"/>
            <wp:positionH relativeFrom="column">
              <wp:posOffset>-394335</wp:posOffset>
            </wp:positionH>
            <wp:positionV relativeFrom="paragraph">
              <wp:posOffset>139700</wp:posOffset>
            </wp:positionV>
            <wp:extent cx="2320290" cy="1740535"/>
            <wp:effectExtent l="19050" t="19050" r="22860" b="12065"/>
            <wp:wrapSquare wrapText="bothSides"/>
            <wp:docPr id="2" name="Рисунок 2" descr="E:\МОЯ РАБОТА\опыт работы с 2016 года\проект От чистого сердца с чистой душой\От чистого сердца с открытой душой\Слай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МОЯ РАБОТА\опыт работы с 2016 года\проект От чистого сердца с чистой душой\От чистого сердца с открытой душой\Слайд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290" cy="1740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74" w:rsidRDefault="009128EA" w:rsidP="00152C6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28EA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</w:rPr>
        <w:t>Слайд 1.</w:t>
      </w:r>
      <w:r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u w:val="single"/>
        </w:rPr>
        <w:t xml:space="preserve"> </w:t>
      </w:r>
      <w:r w:rsidR="00C87574" w:rsidRPr="00152C67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u w:val="single"/>
        </w:rPr>
        <w:t xml:space="preserve">Лидия </w:t>
      </w:r>
      <w:r w:rsidR="00152C67" w:rsidRPr="00152C67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u w:val="single"/>
        </w:rPr>
        <w:t xml:space="preserve">Андреевна </w:t>
      </w:r>
      <w:r w:rsidR="00C87574" w:rsidRPr="00152C67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u w:val="single"/>
        </w:rPr>
        <w:t>Русланова</w:t>
      </w:r>
      <w:r w:rsidR="00C87574" w:rsidRPr="00152C6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известная </w:t>
      </w:r>
      <w:r w:rsidR="00152C6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певиц</w:t>
      </w:r>
      <w:r w:rsidR="00C87574" w:rsidRPr="00152C6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а </w:t>
      </w:r>
      <w:r w:rsidR="00152C67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СССР в 60-70-е годы, </w:t>
      </w:r>
      <w:r w:rsidR="00152C67" w:rsidRPr="00152C67">
        <w:rPr>
          <w:rFonts w:ascii="Times New Roman" w:hAnsi="Times New Roman" w:cs="Times New Roman"/>
          <w:sz w:val="28"/>
          <w:szCs w:val="28"/>
          <w:shd w:val="clear" w:color="auto" w:fill="FFFFFF"/>
        </w:rPr>
        <w:t>а её исполнение русских народных песен считают эталонным.</w:t>
      </w:r>
    </w:p>
    <w:p w:rsidR="00152C67" w:rsidRPr="00EA20E5" w:rsidRDefault="00152C67" w:rsidP="00152C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р.н.п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260F0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Я на горку шла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»)</w:t>
      </w:r>
      <w:r w:rsidR="00EA20E5" w:rsidRPr="00EA20E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260F00" w:rsidRPr="00152C67" w:rsidRDefault="00260F00" w:rsidP="00152C6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EA20E5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</w:p>
    <w:p w:rsidR="00EA20E5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</w:p>
    <w:p w:rsidR="00EA20E5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</w:p>
    <w:p w:rsidR="00EA20E5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</w:p>
    <w:p w:rsidR="00C87574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="+mn-ea"/>
          <w:b/>
          <w:i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44AEA6D" wp14:editId="79105134">
            <wp:simplePos x="0" y="0"/>
            <wp:positionH relativeFrom="column">
              <wp:posOffset>-413385</wp:posOffset>
            </wp:positionH>
            <wp:positionV relativeFrom="paragraph">
              <wp:posOffset>52705</wp:posOffset>
            </wp:positionV>
            <wp:extent cx="2475865" cy="1857375"/>
            <wp:effectExtent l="19050" t="19050" r="19685" b="28575"/>
            <wp:wrapSquare wrapText="bothSides"/>
            <wp:docPr id="3" name="Рисунок 3" descr="E:\МОЯ РАБОТА\опыт работы с 2016 года\проект От чистого сердца с чистой душой\От чистого сердца с открытой душой\Слай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ОЯ РАБОТА\опыт работы с 2016 года\проект От чистого сердца с чистой душой\От чистого сердца с открытой душой\Слайд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1857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8EA">
        <w:rPr>
          <w:rFonts w:eastAsia="+mn-ea"/>
          <w:b/>
          <w:i/>
          <w:color w:val="000000"/>
          <w:kern w:val="24"/>
          <w:sz w:val="28"/>
          <w:szCs w:val="28"/>
        </w:rPr>
        <w:t>Слайд 2</w:t>
      </w:r>
      <w:r w:rsidR="009128EA" w:rsidRPr="009128EA">
        <w:rPr>
          <w:rFonts w:eastAsia="+mn-ea"/>
          <w:b/>
          <w:i/>
          <w:color w:val="000000"/>
          <w:kern w:val="24"/>
          <w:sz w:val="28"/>
          <w:szCs w:val="28"/>
        </w:rPr>
        <w:t>.</w:t>
      </w:r>
      <w:r w:rsidR="009128EA">
        <w:rPr>
          <w:rFonts w:eastAsia="+mn-ea"/>
          <w:i/>
          <w:color w:val="000000"/>
          <w:kern w:val="24"/>
          <w:sz w:val="28"/>
          <w:szCs w:val="28"/>
          <w:u w:val="single"/>
        </w:rPr>
        <w:t xml:space="preserve"> </w:t>
      </w:r>
      <w:proofErr w:type="gramStart"/>
      <w:r w:rsidR="00C87574" w:rsidRPr="00152C67">
        <w:rPr>
          <w:rFonts w:eastAsia="+mn-ea"/>
          <w:i/>
          <w:color w:val="000000"/>
          <w:kern w:val="24"/>
          <w:sz w:val="28"/>
          <w:szCs w:val="28"/>
          <w:u w:val="single"/>
        </w:rPr>
        <w:t>Ансамбль «Золотое кольцо»,</w:t>
      </w:r>
      <w:r w:rsidR="00152C67">
        <w:rPr>
          <w:rFonts w:eastAsia="+mn-ea"/>
          <w:i/>
          <w:color w:val="000000"/>
          <w:kern w:val="24"/>
          <w:sz w:val="28"/>
          <w:szCs w:val="28"/>
          <w:u w:val="single"/>
        </w:rPr>
        <w:t xml:space="preserve"> солистка Надежда </w:t>
      </w:r>
      <w:proofErr w:type="spellStart"/>
      <w:r w:rsidR="00152C67">
        <w:rPr>
          <w:rFonts w:eastAsia="+mn-ea"/>
          <w:i/>
          <w:color w:val="000000"/>
          <w:kern w:val="24"/>
          <w:sz w:val="28"/>
          <w:szCs w:val="28"/>
          <w:u w:val="single"/>
        </w:rPr>
        <w:t>Кадышева</w:t>
      </w:r>
      <w:proofErr w:type="spellEnd"/>
      <w:r w:rsidR="00152C67">
        <w:rPr>
          <w:rFonts w:eastAsia="+mn-ea"/>
          <w:i/>
          <w:color w:val="000000"/>
          <w:kern w:val="24"/>
          <w:sz w:val="28"/>
          <w:szCs w:val="28"/>
          <w:u w:val="single"/>
        </w:rPr>
        <w:t xml:space="preserve"> –</w:t>
      </w:r>
      <w:r w:rsidR="00152C67">
        <w:rPr>
          <w:rFonts w:eastAsia="+mn-ea"/>
          <w:color w:val="000000"/>
          <w:kern w:val="24"/>
          <w:sz w:val="28"/>
          <w:szCs w:val="28"/>
        </w:rPr>
        <w:t xml:space="preserve"> руководитель </w:t>
      </w:r>
      <w:r w:rsidR="00EB2CE5">
        <w:rPr>
          <w:rFonts w:eastAsia="+mn-ea"/>
          <w:color w:val="000000"/>
          <w:kern w:val="24"/>
          <w:sz w:val="28"/>
          <w:szCs w:val="28"/>
        </w:rPr>
        <w:t xml:space="preserve">Александр Костюк </w:t>
      </w:r>
      <w:r w:rsidR="00EB2CE5">
        <w:rPr>
          <w:rFonts w:eastAsiaTheme="minorHAnsi"/>
          <w:sz w:val="28"/>
          <w:szCs w:val="28"/>
          <w:shd w:val="clear" w:color="auto" w:fill="FFFFFF"/>
          <w:lang w:eastAsia="en-US"/>
        </w:rPr>
        <w:t>объединил</w:t>
      </w:r>
      <w:r w:rsidR="00EB2CE5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hyperlink r:id="rId9" w:tooltip="Народная музыка" w:history="1">
        <w:r w:rsidR="00152C67" w:rsidRPr="00EB2CE5">
          <w:rPr>
            <w:rFonts w:eastAsiaTheme="minorHAnsi"/>
            <w:sz w:val="28"/>
            <w:szCs w:val="28"/>
            <w:shd w:val="clear" w:color="auto" w:fill="FFFFFF"/>
            <w:lang w:eastAsia="en-US"/>
          </w:rPr>
          <w:t>народную музыку</w:t>
        </w:r>
      </w:hyperlink>
      <w:r w:rsidR="00152C67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 (русскую, украинскую, белорусскую) и современный инструментарий (синтезаторы, электронные ударные, </w:t>
      </w:r>
      <w:proofErr w:type="spellStart"/>
      <w:r w:rsidR="00152C67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>электробалалайки</w:t>
      </w:r>
      <w:proofErr w:type="spellEnd"/>
      <w:r w:rsidR="00152C67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и т. п.).</w:t>
      </w:r>
      <w:proofErr w:type="gramEnd"/>
      <w:r w:rsidR="00EB2CE5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="00EB2C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Ансамбль </w:t>
      </w:r>
      <w:r w:rsidR="00EB2CE5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>выступал в </w:t>
      </w:r>
      <w:hyperlink r:id="rId10" w:tooltip="США" w:history="1">
        <w:r w:rsidR="00EB2CE5" w:rsidRPr="00EB2CE5">
          <w:rPr>
            <w:rStyle w:val="a4"/>
            <w:rFonts w:eastAsiaTheme="minorHAnsi"/>
            <w:color w:val="auto"/>
            <w:sz w:val="28"/>
            <w:szCs w:val="28"/>
            <w:u w:val="none"/>
            <w:shd w:val="clear" w:color="auto" w:fill="FFFFFF"/>
            <w:lang w:eastAsia="en-US"/>
          </w:rPr>
          <w:t>США</w:t>
        </w:r>
      </w:hyperlink>
      <w:r w:rsidR="00EB2CE5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>,</w:t>
      </w:r>
      <w:r w:rsidR="00EB2CE5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hyperlink r:id="rId11" w:tooltip="Германия" w:history="1">
        <w:r w:rsidR="00EB2CE5" w:rsidRPr="00EB2CE5">
          <w:rPr>
            <w:rStyle w:val="a4"/>
            <w:rFonts w:eastAsiaTheme="minorHAnsi"/>
            <w:color w:val="auto"/>
            <w:sz w:val="28"/>
            <w:szCs w:val="28"/>
            <w:u w:val="none"/>
            <w:shd w:val="clear" w:color="auto" w:fill="FFFFFF"/>
            <w:lang w:eastAsia="en-US"/>
          </w:rPr>
          <w:t>Германии</w:t>
        </w:r>
      </w:hyperlink>
      <w:r w:rsidR="00EB2CE5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hyperlink r:id="rId12" w:tooltip="Бельгия" w:history="1">
        <w:r w:rsidR="00EB2CE5" w:rsidRPr="00EB2CE5">
          <w:rPr>
            <w:rStyle w:val="a4"/>
            <w:rFonts w:eastAsiaTheme="minorHAnsi"/>
            <w:color w:val="auto"/>
            <w:sz w:val="28"/>
            <w:szCs w:val="28"/>
            <w:u w:val="none"/>
            <w:shd w:val="clear" w:color="auto" w:fill="FFFFFF"/>
            <w:lang w:eastAsia="en-US"/>
          </w:rPr>
          <w:t>Бельгии</w:t>
        </w:r>
      </w:hyperlink>
      <w:r w:rsidR="00EB2CE5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hyperlink r:id="rId13" w:tooltip="Швейцария" w:history="1">
        <w:r w:rsidR="00EB2CE5" w:rsidRPr="00EB2CE5">
          <w:rPr>
            <w:rStyle w:val="a4"/>
            <w:rFonts w:eastAsiaTheme="minorHAnsi"/>
            <w:color w:val="auto"/>
            <w:sz w:val="28"/>
            <w:szCs w:val="28"/>
            <w:u w:val="none"/>
            <w:shd w:val="clear" w:color="auto" w:fill="FFFFFF"/>
            <w:lang w:eastAsia="en-US"/>
          </w:rPr>
          <w:t>Швейцарии</w:t>
        </w:r>
      </w:hyperlink>
      <w:r w:rsidR="00EB2CE5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hyperlink r:id="rId14" w:tooltip="Италия" w:history="1">
        <w:r w:rsidR="00EB2CE5" w:rsidRPr="00EB2CE5">
          <w:rPr>
            <w:rStyle w:val="a4"/>
            <w:rFonts w:eastAsiaTheme="minorHAnsi"/>
            <w:color w:val="auto"/>
            <w:sz w:val="28"/>
            <w:szCs w:val="28"/>
            <w:u w:val="none"/>
            <w:shd w:val="clear" w:color="auto" w:fill="FFFFFF"/>
            <w:lang w:eastAsia="en-US"/>
          </w:rPr>
          <w:t>Италии</w:t>
        </w:r>
      </w:hyperlink>
      <w:r w:rsidR="00EB2CE5" w:rsidRPr="00EB2CE5">
        <w:rPr>
          <w:rFonts w:eastAsiaTheme="minorHAnsi"/>
          <w:sz w:val="28"/>
          <w:szCs w:val="28"/>
          <w:shd w:val="clear" w:color="auto" w:fill="FFFFFF"/>
          <w:lang w:eastAsia="en-US"/>
        </w:rPr>
        <w:t>, </w:t>
      </w:r>
      <w:hyperlink r:id="rId15" w:tooltip="Боливия" w:history="1">
        <w:r w:rsidR="00EB2CE5" w:rsidRPr="00EB2CE5">
          <w:rPr>
            <w:rStyle w:val="a4"/>
            <w:rFonts w:eastAsiaTheme="minorHAnsi"/>
            <w:color w:val="auto"/>
            <w:sz w:val="28"/>
            <w:szCs w:val="28"/>
            <w:u w:val="none"/>
            <w:shd w:val="clear" w:color="auto" w:fill="FFFFFF"/>
            <w:lang w:eastAsia="en-US"/>
          </w:rPr>
          <w:t>Боливии</w:t>
        </w:r>
      </w:hyperlink>
      <w:r w:rsidR="00EB2CE5">
        <w:rPr>
          <w:rFonts w:eastAsiaTheme="minorHAnsi"/>
          <w:sz w:val="28"/>
          <w:szCs w:val="28"/>
          <w:shd w:val="clear" w:color="auto" w:fill="FFFFFF"/>
          <w:lang w:eastAsia="en-US"/>
        </w:rPr>
        <w:t>, Японии.</w:t>
      </w:r>
    </w:p>
    <w:p w:rsidR="00260F00" w:rsidRDefault="00260F00" w:rsidP="00260F0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proofErr w:type="gramStart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(Звучит </w:t>
      </w:r>
      <w:proofErr w:type="spellStart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р.н.п</w:t>
      </w:r>
      <w:proofErr w:type="spellEnd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>.</w:t>
      </w:r>
      <w:proofErr w:type="gramEnd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>«Валенки»)</w:t>
      </w:r>
      <w:proofErr w:type="gramEnd"/>
    </w:p>
    <w:p w:rsidR="00260F00" w:rsidRPr="00260F00" w:rsidRDefault="00260F00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i/>
          <w:color w:val="000000"/>
          <w:kern w:val="24"/>
          <w:sz w:val="28"/>
          <w:szCs w:val="28"/>
        </w:rPr>
      </w:pPr>
    </w:p>
    <w:p w:rsidR="00EA20E5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</w:p>
    <w:p w:rsidR="00EA20E5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</w:p>
    <w:p w:rsidR="002D34DD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b/>
          <w:i/>
          <w:noProof/>
          <w:color w:val="000000"/>
          <w:kern w:val="24"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-91440</wp:posOffset>
            </wp:positionV>
            <wp:extent cx="2628900" cy="1971675"/>
            <wp:effectExtent l="19050" t="19050" r="19050" b="28575"/>
            <wp:wrapSquare wrapText="bothSides"/>
            <wp:docPr id="4" name="Рисунок 4" descr="E:\МОЯ РАБОТА\опыт работы с 2016 года\проект От чистого сердца с чистой душой\От чистого сердца с открытой душой\Слайд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МОЯ РАБОТА\опыт работы с 2016 года\проект От чистого сердца с чистой душой\От чистого сердца с открытой душой\Слайд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71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8EA">
        <w:rPr>
          <w:rFonts w:eastAsia="+mn-ea"/>
          <w:b/>
          <w:i/>
          <w:color w:val="000000"/>
          <w:kern w:val="24"/>
          <w:sz w:val="28"/>
          <w:szCs w:val="28"/>
        </w:rPr>
        <w:t>Слайд 3</w:t>
      </w:r>
      <w:r w:rsidR="009128EA" w:rsidRPr="009128EA">
        <w:rPr>
          <w:rFonts w:eastAsia="+mn-ea"/>
          <w:b/>
          <w:i/>
          <w:color w:val="000000"/>
          <w:kern w:val="24"/>
          <w:sz w:val="28"/>
          <w:szCs w:val="28"/>
        </w:rPr>
        <w:t>.</w:t>
      </w:r>
      <w:r w:rsidR="009128EA">
        <w:rPr>
          <w:rFonts w:eastAsia="+mn-ea"/>
          <w:i/>
          <w:color w:val="000000"/>
          <w:kern w:val="24"/>
          <w:sz w:val="28"/>
          <w:szCs w:val="28"/>
          <w:u w:val="single"/>
        </w:rPr>
        <w:t xml:space="preserve"> </w:t>
      </w:r>
      <w:r w:rsidR="00C87574" w:rsidRPr="00EB2CE5">
        <w:rPr>
          <w:rFonts w:eastAsia="+mn-ea"/>
          <w:i/>
          <w:color w:val="000000"/>
          <w:kern w:val="24"/>
          <w:sz w:val="28"/>
          <w:szCs w:val="28"/>
          <w:u w:val="single"/>
        </w:rPr>
        <w:t>Марина Девятова</w:t>
      </w:r>
      <w:r w:rsidR="00EB2CE5">
        <w:rPr>
          <w:rFonts w:eastAsia="+mn-ea"/>
          <w:color w:val="000000"/>
          <w:kern w:val="24"/>
          <w:sz w:val="28"/>
          <w:szCs w:val="28"/>
        </w:rPr>
        <w:t xml:space="preserve"> - яркая, талантливая и целеустремлённая молодая певица, сумевшая</w:t>
      </w:r>
      <w:r w:rsidR="00EB2CE5" w:rsidRPr="00EB2CE5">
        <w:rPr>
          <w:rFonts w:eastAsia="+mn-ea"/>
          <w:color w:val="000000"/>
          <w:kern w:val="24"/>
          <w:sz w:val="28"/>
          <w:szCs w:val="28"/>
        </w:rPr>
        <w:t xml:space="preserve"> возродить народную любовь к русской песне. </w:t>
      </w:r>
      <w:r w:rsidR="00EB2CE5">
        <w:rPr>
          <w:rFonts w:eastAsia="+mn-ea"/>
          <w:color w:val="000000"/>
          <w:kern w:val="24"/>
          <w:sz w:val="28"/>
          <w:szCs w:val="28"/>
        </w:rPr>
        <w:t>Марина</w:t>
      </w:r>
      <w:r w:rsidR="002D34DD">
        <w:rPr>
          <w:rFonts w:eastAsia="+mn-ea"/>
          <w:color w:val="000000"/>
          <w:kern w:val="24"/>
          <w:sz w:val="28"/>
          <w:szCs w:val="28"/>
        </w:rPr>
        <w:t xml:space="preserve"> активно гастролирует</w:t>
      </w:r>
      <w:r w:rsidR="00EB2CE5" w:rsidRPr="00EB2CE5">
        <w:rPr>
          <w:rFonts w:eastAsia="+mn-ea"/>
          <w:color w:val="000000"/>
          <w:kern w:val="24"/>
          <w:sz w:val="28"/>
          <w:szCs w:val="28"/>
        </w:rPr>
        <w:t xml:space="preserve"> не только по городам России, но и за рубежом. </w:t>
      </w:r>
      <w:r w:rsidR="002D34DD">
        <w:rPr>
          <w:rFonts w:eastAsia="+mn-ea"/>
          <w:color w:val="000000"/>
          <w:kern w:val="24"/>
          <w:sz w:val="28"/>
          <w:szCs w:val="28"/>
        </w:rPr>
        <w:t>В 2009 году</w:t>
      </w:r>
      <w:r w:rsidR="00EB2CE5" w:rsidRPr="00EB2CE5">
        <w:rPr>
          <w:rFonts w:eastAsia="+mn-ea"/>
          <w:color w:val="000000"/>
          <w:kern w:val="24"/>
          <w:sz w:val="28"/>
          <w:szCs w:val="28"/>
        </w:rPr>
        <w:t xml:space="preserve"> она представила русский фольклор королевской семье в Лондоне во время светского мероприятия, организованного представителями Министерства иностранных дел РФ и Русской православной церковью</w:t>
      </w:r>
      <w:r w:rsidR="002D34DD">
        <w:rPr>
          <w:rFonts w:eastAsia="+mn-ea"/>
          <w:color w:val="000000"/>
          <w:kern w:val="24"/>
          <w:sz w:val="28"/>
          <w:szCs w:val="28"/>
        </w:rPr>
        <w:t xml:space="preserve">. </w:t>
      </w:r>
    </w:p>
    <w:p w:rsidR="00260F00" w:rsidRDefault="00260F00" w:rsidP="00260F0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(Звучит </w:t>
      </w:r>
      <w:proofErr w:type="spellStart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р.н.п</w:t>
      </w:r>
      <w:proofErr w:type="spellEnd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. </w:t>
      </w:r>
      <w:proofErr w:type="gramStart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>«Говорила мама мне»)</w:t>
      </w:r>
      <w:proofErr w:type="gramEnd"/>
    </w:p>
    <w:p w:rsidR="00260F00" w:rsidRPr="00260F00" w:rsidRDefault="00EA20E5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i/>
          <w:color w:val="000000"/>
          <w:kern w:val="24"/>
          <w:sz w:val="28"/>
          <w:szCs w:val="28"/>
        </w:rPr>
      </w:pPr>
      <w:r>
        <w:rPr>
          <w:rFonts w:eastAsia="+mn-ea"/>
          <w:b/>
          <w:i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DAAECFE" wp14:editId="6152B206">
            <wp:simplePos x="0" y="0"/>
            <wp:positionH relativeFrom="column">
              <wp:posOffset>-166370</wp:posOffset>
            </wp:positionH>
            <wp:positionV relativeFrom="paragraph">
              <wp:posOffset>99060</wp:posOffset>
            </wp:positionV>
            <wp:extent cx="2562225" cy="1921510"/>
            <wp:effectExtent l="19050" t="19050" r="28575" b="21590"/>
            <wp:wrapSquare wrapText="bothSides"/>
            <wp:docPr id="5" name="Рисунок 5" descr="E:\МОЯ РАБОТА\опыт работы с 2016 года\проект От чистого сердца с чистой душой\От чистого сердца с открытой душой\Слай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МОЯ РАБОТА\опыт работы с 2016 года\проект От чистого сердца с чистой душой\От чистого сердца с открытой душой\Слайд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215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7574" w:rsidRDefault="009128EA" w:rsidP="000B4A0E">
      <w:pPr>
        <w:pStyle w:val="a3"/>
        <w:spacing w:before="134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 w:rsidRPr="009128EA">
        <w:rPr>
          <w:rFonts w:eastAsia="+mn-ea"/>
          <w:b/>
          <w:i/>
          <w:color w:val="000000"/>
          <w:kern w:val="24"/>
          <w:sz w:val="28"/>
          <w:szCs w:val="28"/>
        </w:rPr>
        <w:t xml:space="preserve">Слайд </w:t>
      </w:r>
      <w:r>
        <w:rPr>
          <w:rFonts w:eastAsia="+mn-ea"/>
          <w:b/>
          <w:i/>
          <w:color w:val="000000"/>
          <w:kern w:val="24"/>
          <w:sz w:val="28"/>
          <w:szCs w:val="28"/>
        </w:rPr>
        <w:t>4</w:t>
      </w:r>
      <w:r w:rsidRPr="009128EA">
        <w:rPr>
          <w:rFonts w:eastAsia="+mn-ea"/>
          <w:b/>
          <w:i/>
          <w:color w:val="000000"/>
          <w:kern w:val="24"/>
          <w:sz w:val="28"/>
          <w:szCs w:val="28"/>
        </w:rPr>
        <w:t>.</w:t>
      </w:r>
      <w:r>
        <w:rPr>
          <w:rFonts w:eastAsia="+mn-ea"/>
          <w:i/>
          <w:color w:val="000000"/>
          <w:kern w:val="24"/>
          <w:sz w:val="28"/>
          <w:szCs w:val="28"/>
          <w:u w:val="single"/>
        </w:rPr>
        <w:t xml:space="preserve"> </w:t>
      </w:r>
      <w:r w:rsidR="002D34DD">
        <w:rPr>
          <w:rFonts w:eastAsia="+mn-ea"/>
          <w:i/>
          <w:color w:val="000000"/>
          <w:kern w:val="24"/>
          <w:sz w:val="28"/>
          <w:szCs w:val="28"/>
          <w:u w:val="single"/>
        </w:rPr>
        <w:t>Пелагея</w:t>
      </w:r>
      <w:r w:rsidR="002D34DD">
        <w:rPr>
          <w:rFonts w:eastAsia="+mn-ea"/>
          <w:color w:val="000000"/>
          <w:kern w:val="24"/>
          <w:sz w:val="28"/>
          <w:szCs w:val="28"/>
        </w:rPr>
        <w:t xml:space="preserve"> - </w:t>
      </w:r>
      <w:r w:rsidR="002D34DD" w:rsidRPr="002D34DD">
        <w:rPr>
          <w:rFonts w:eastAsia="+mn-ea"/>
          <w:color w:val="000000"/>
          <w:kern w:val="24"/>
          <w:sz w:val="28"/>
          <w:szCs w:val="28"/>
        </w:rPr>
        <w:t>российская певица, основательница и солистка группы «Пелагея». Исполняет русские народные песни, </w:t>
      </w:r>
      <w:hyperlink r:id="rId18" w:tooltip="Романс" w:history="1">
        <w:r w:rsidR="002D34DD" w:rsidRPr="002D34DD">
          <w:rPr>
            <w:rStyle w:val="a4"/>
            <w:rFonts w:eastAsia="+mn-ea"/>
            <w:color w:val="auto"/>
            <w:kern w:val="24"/>
            <w:sz w:val="28"/>
            <w:szCs w:val="28"/>
            <w:u w:val="none"/>
          </w:rPr>
          <w:t>романсы</w:t>
        </w:r>
      </w:hyperlink>
      <w:r w:rsidR="002D34DD" w:rsidRPr="002D34DD">
        <w:rPr>
          <w:rFonts w:eastAsia="+mn-ea"/>
          <w:color w:val="000000"/>
          <w:kern w:val="24"/>
          <w:sz w:val="28"/>
          <w:szCs w:val="28"/>
        </w:rPr>
        <w:t> и авторские сочинения.</w:t>
      </w:r>
      <w:r w:rsidR="00260F00">
        <w:rPr>
          <w:rFonts w:eastAsia="+mn-ea"/>
          <w:color w:val="000000"/>
          <w:kern w:val="24"/>
          <w:sz w:val="28"/>
          <w:szCs w:val="28"/>
        </w:rPr>
        <w:t xml:space="preserve"> Известна как наставница телепроекта «Голос» и «Голос. Дети»</w:t>
      </w:r>
    </w:p>
    <w:p w:rsidR="00260F00" w:rsidRDefault="00260F00" w:rsidP="00260F0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(Звучит </w:t>
      </w:r>
      <w:proofErr w:type="spellStart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>р.н.п</w:t>
      </w:r>
      <w:proofErr w:type="spellEnd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 xml:space="preserve">. </w:t>
      </w:r>
      <w:proofErr w:type="gramStart"/>
      <w:r>
        <w:rPr>
          <w:rFonts w:eastAsiaTheme="minorHAnsi"/>
          <w:i/>
          <w:sz w:val="28"/>
          <w:szCs w:val="28"/>
          <w:shd w:val="clear" w:color="auto" w:fill="FFFFFF"/>
          <w:lang w:eastAsia="en-US"/>
        </w:rPr>
        <w:t>«Голубушка»)</w:t>
      </w:r>
      <w:proofErr w:type="gramEnd"/>
    </w:p>
    <w:p w:rsidR="00260F00" w:rsidRDefault="00260F00" w:rsidP="00260F0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i/>
          <w:sz w:val="28"/>
          <w:szCs w:val="28"/>
          <w:shd w:val="clear" w:color="auto" w:fill="FFFFFF"/>
          <w:lang w:eastAsia="en-US"/>
        </w:rPr>
      </w:pPr>
    </w:p>
    <w:p w:rsidR="003B3CE9" w:rsidRDefault="003B3CE9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  <w:r>
        <w:rPr>
          <w:rFonts w:eastAsia="+mn-ea"/>
          <w:b/>
          <w:i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CC2C5B6" wp14:editId="0727DAD8">
            <wp:simplePos x="0" y="0"/>
            <wp:positionH relativeFrom="column">
              <wp:posOffset>-114300</wp:posOffset>
            </wp:positionH>
            <wp:positionV relativeFrom="paragraph">
              <wp:posOffset>156210</wp:posOffset>
            </wp:positionV>
            <wp:extent cx="2577465" cy="1933575"/>
            <wp:effectExtent l="19050" t="19050" r="13335" b="28575"/>
            <wp:wrapSquare wrapText="bothSides"/>
            <wp:docPr id="6" name="Рисунок 6" descr="E:\МОЯ РАБОТА\опыт работы с 2016 года\проект От чистого сердца с чистой душой\От чистого сердца с открытой душой\вол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ОЯ РАБОТА\опыт работы с 2016 года\проект От чистого сердца с чистой душой\От чистого сердца с открытой душой\волш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335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CE9" w:rsidRDefault="003B3CE9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b/>
          <w:i/>
          <w:color w:val="000000"/>
          <w:kern w:val="24"/>
          <w:sz w:val="28"/>
          <w:szCs w:val="28"/>
        </w:rPr>
      </w:pPr>
    </w:p>
    <w:p w:rsidR="00260F00" w:rsidRDefault="009128EA" w:rsidP="00260F0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="+mn-ea"/>
          <w:b/>
          <w:i/>
          <w:color w:val="000000"/>
          <w:kern w:val="24"/>
          <w:sz w:val="28"/>
          <w:szCs w:val="28"/>
        </w:rPr>
        <w:t>Слайд 5</w:t>
      </w:r>
      <w:r w:rsidRPr="009128EA">
        <w:rPr>
          <w:rFonts w:eastAsia="+mn-ea"/>
          <w:b/>
          <w:i/>
          <w:color w:val="000000"/>
          <w:kern w:val="24"/>
          <w:sz w:val="28"/>
          <w:szCs w:val="28"/>
        </w:rPr>
        <w:t>.</w:t>
      </w:r>
      <w:r>
        <w:rPr>
          <w:rFonts w:eastAsia="+mn-ea"/>
          <w:i/>
          <w:color w:val="000000"/>
          <w:kern w:val="24"/>
          <w:sz w:val="28"/>
          <w:szCs w:val="28"/>
          <w:u w:val="single"/>
        </w:rPr>
        <w:t xml:space="preserve"> </w:t>
      </w:r>
      <w:r w:rsidR="00260F00">
        <w:rPr>
          <w:rFonts w:eastAsiaTheme="minorHAnsi"/>
          <w:i/>
          <w:sz w:val="28"/>
          <w:szCs w:val="28"/>
          <w:u w:val="single"/>
          <w:shd w:val="clear" w:color="auto" w:fill="FFFFFF"/>
          <w:lang w:eastAsia="en-US"/>
        </w:rPr>
        <w:t>Детская эстрадная группа «Волшебники двора»</w:t>
      </w:r>
      <w:r w:rsidR="00260F0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- </w:t>
      </w:r>
      <w:r w:rsidR="00260F00" w:rsidRPr="00260F0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является одним из самых востребованных детских вокальных коллективов страны. Она выступает на многих концертных площадках России и за рубежом, поёт в качестве гостей на крупнейших телевизионных проектах России и зарубежья</w:t>
      </w:r>
      <w:r w:rsidR="00260F00">
        <w:rPr>
          <w:rFonts w:eastAsiaTheme="minorHAnsi"/>
          <w:sz w:val="28"/>
          <w:szCs w:val="28"/>
          <w:shd w:val="clear" w:color="auto" w:fill="FFFFFF"/>
          <w:lang w:eastAsia="en-US"/>
        </w:rPr>
        <w:t>. Послушайте в исполнении этой группы песню в народном стиле «Иван Купала» муз</w:t>
      </w:r>
      <w:proofErr w:type="gramStart"/>
      <w:r w:rsidR="00260F00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  <w:proofErr w:type="gramEnd"/>
      <w:r w:rsidR="00260F0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="00260F00">
        <w:rPr>
          <w:rFonts w:eastAsiaTheme="minorHAnsi"/>
          <w:sz w:val="28"/>
          <w:szCs w:val="28"/>
          <w:shd w:val="clear" w:color="auto" w:fill="FFFFFF"/>
          <w:lang w:eastAsia="en-US"/>
        </w:rPr>
        <w:t>и</w:t>
      </w:r>
      <w:proofErr w:type="gramEnd"/>
      <w:r w:rsidR="00260F00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сл. </w:t>
      </w:r>
      <w:proofErr w:type="spellStart"/>
      <w:r w:rsidR="00260F00">
        <w:rPr>
          <w:rFonts w:eastAsiaTheme="minorHAnsi"/>
          <w:sz w:val="28"/>
          <w:szCs w:val="28"/>
          <w:shd w:val="clear" w:color="auto" w:fill="FFFFFF"/>
          <w:lang w:eastAsia="en-US"/>
        </w:rPr>
        <w:t>В.Осошник</w:t>
      </w:r>
      <w:proofErr w:type="spellEnd"/>
      <w:r w:rsidR="00260F00">
        <w:rPr>
          <w:rFonts w:eastAsiaTheme="minorHAnsi"/>
          <w:sz w:val="28"/>
          <w:szCs w:val="28"/>
          <w:shd w:val="clear" w:color="auto" w:fill="FFFFFF"/>
          <w:lang w:eastAsia="en-US"/>
        </w:rPr>
        <w:t>.</w:t>
      </w:r>
    </w:p>
    <w:p w:rsidR="00260F00" w:rsidRPr="00260F00" w:rsidRDefault="00260F00" w:rsidP="00260F0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260F00">
        <w:rPr>
          <w:rFonts w:eastAsiaTheme="minorHAnsi"/>
          <w:i/>
          <w:sz w:val="28"/>
          <w:szCs w:val="28"/>
          <w:shd w:val="clear" w:color="auto" w:fill="FFFFFF"/>
        </w:rPr>
        <w:t>(Звучит «</w:t>
      </w:r>
      <w:r>
        <w:rPr>
          <w:rFonts w:eastAsiaTheme="minorHAnsi"/>
          <w:i/>
          <w:sz w:val="28"/>
          <w:szCs w:val="28"/>
          <w:shd w:val="clear" w:color="auto" w:fill="FFFFFF"/>
        </w:rPr>
        <w:t>Иван Купала</w:t>
      </w:r>
      <w:r w:rsidRPr="00260F00">
        <w:rPr>
          <w:rFonts w:eastAsiaTheme="minorHAnsi"/>
          <w:i/>
          <w:sz w:val="28"/>
          <w:szCs w:val="28"/>
          <w:shd w:val="clear" w:color="auto" w:fill="FFFFFF"/>
        </w:rPr>
        <w:t>»</w:t>
      </w:r>
      <w:r>
        <w:rPr>
          <w:rFonts w:eastAsiaTheme="minorHAnsi"/>
          <w:i/>
          <w:sz w:val="28"/>
          <w:szCs w:val="28"/>
          <w:shd w:val="clear" w:color="auto" w:fill="FFFFFF"/>
        </w:rPr>
        <w:t xml:space="preserve"> муз</w:t>
      </w:r>
      <w:proofErr w:type="gramStart"/>
      <w:r>
        <w:rPr>
          <w:rFonts w:eastAsiaTheme="minorHAnsi"/>
          <w:i/>
          <w:sz w:val="28"/>
          <w:szCs w:val="28"/>
          <w:shd w:val="clear" w:color="auto" w:fill="FFFFFF"/>
        </w:rPr>
        <w:t>.</w:t>
      </w:r>
      <w:proofErr w:type="gramEnd"/>
      <w:r>
        <w:rPr>
          <w:rFonts w:eastAsiaTheme="minorHAnsi"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eastAsiaTheme="minorHAnsi"/>
          <w:i/>
          <w:sz w:val="28"/>
          <w:szCs w:val="28"/>
          <w:shd w:val="clear" w:color="auto" w:fill="FFFFFF"/>
        </w:rPr>
        <w:t>и</w:t>
      </w:r>
      <w:proofErr w:type="gramEnd"/>
      <w:r>
        <w:rPr>
          <w:rFonts w:eastAsiaTheme="minorHAnsi"/>
          <w:i/>
          <w:sz w:val="28"/>
          <w:szCs w:val="28"/>
          <w:shd w:val="clear" w:color="auto" w:fill="FFFFFF"/>
        </w:rPr>
        <w:t xml:space="preserve"> сл. </w:t>
      </w:r>
      <w:proofErr w:type="spellStart"/>
      <w:r>
        <w:rPr>
          <w:rFonts w:eastAsiaTheme="minorHAnsi"/>
          <w:i/>
          <w:sz w:val="28"/>
          <w:szCs w:val="28"/>
          <w:shd w:val="clear" w:color="auto" w:fill="FFFFFF"/>
        </w:rPr>
        <w:t>В.Осошник</w:t>
      </w:r>
      <w:proofErr w:type="spellEnd"/>
      <w:r w:rsidRPr="00260F00">
        <w:rPr>
          <w:rFonts w:eastAsiaTheme="minorHAnsi"/>
          <w:i/>
          <w:sz w:val="28"/>
          <w:szCs w:val="28"/>
          <w:shd w:val="clear" w:color="auto" w:fill="FFFFFF"/>
        </w:rPr>
        <w:t>)</w:t>
      </w:r>
    </w:p>
    <w:p w:rsidR="00260F00" w:rsidRPr="00260F00" w:rsidRDefault="00260F00" w:rsidP="00260F00">
      <w:pPr>
        <w:pStyle w:val="a3"/>
        <w:spacing w:before="0" w:beforeAutospacing="0" w:after="0" w:afterAutospacing="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3B3CE9" w:rsidRDefault="003B3CE9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3B3CE9" w:rsidRDefault="003B3CE9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3B3CE9" w:rsidRDefault="003B3CE9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3B3CE9" w:rsidRDefault="003B3CE9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260F00" w:rsidRDefault="003B3CE9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noProof/>
          <w:color w:val="000000"/>
          <w:kern w:val="24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 wp14:anchorId="24116131" wp14:editId="49CA65F3">
            <wp:simplePos x="0" y="0"/>
            <wp:positionH relativeFrom="column">
              <wp:posOffset>-165735</wp:posOffset>
            </wp:positionH>
            <wp:positionV relativeFrom="paragraph">
              <wp:posOffset>-187325</wp:posOffset>
            </wp:positionV>
            <wp:extent cx="2552700" cy="1913890"/>
            <wp:effectExtent l="19050" t="19050" r="19050" b="10160"/>
            <wp:wrapSquare wrapText="bothSides"/>
            <wp:docPr id="7" name="Рисунок 7" descr="E:\МОЯ РАБОТА\опыт работы с 2016 года\проект От чистого сердца с чистой душой\От чистого сердца с открытой душой\Слайд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МОЯ РАБОТА\опыт работы с 2016 года\проект От чистого сердца с чистой душой\От чистого сердца с открытой душой\Слайд7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3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D02E4">
        <w:rPr>
          <w:rFonts w:eastAsia="+mn-ea"/>
          <w:color w:val="000000"/>
          <w:kern w:val="24"/>
          <w:sz w:val="28"/>
          <w:szCs w:val="28"/>
        </w:rPr>
        <w:t>Р.н.п</w:t>
      </w:r>
      <w:proofErr w:type="spellEnd"/>
      <w:r w:rsidR="003D02E4">
        <w:rPr>
          <w:rFonts w:eastAsia="+mn-ea"/>
          <w:color w:val="000000"/>
          <w:kern w:val="24"/>
          <w:sz w:val="28"/>
          <w:szCs w:val="28"/>
        </w:rPr>
        <w:t xml:space="preserve">. можно петь </w:t>
      </w:r>
      <w:r w:rsidR="003D02E4">
        <w:rPr>
          <w:rFonts w:eastAsia="+mn-ea"/>
          <w:color w:val="000000"/>
          <w:kern w:val="24"/>
          <w:sz w:val="28"/>
          <w:szCs w:val="28"/>
          <w:lang w:val="en-US"/>
        </w:rPr>
        <w:t>a</w:t>
      </w:r>
      <w:r w:rsidR="003D02E4" w:rsidRPr="003D02E4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spellStart"/>
      <w:r w:rsidR="003D02E4">
        <w:rPr>
          <w:rFonts w:eastAsia="+mn-ea"/>
          <w:color w:val="000000"/>
          <w:kern w:val="24"/>
          <w:sz w:val="28"/>
          <w:szCs w:val="28"/>
          <w:lang w:val="en-US"/>
        </w:rPr>
        <w:t>capella</w:t>
      </w:r>
      <w:proofErr w:type="spellEnd"/>
      <w:r w:rsidR="003D02E4">
        <w:rPr>
          <w:rFonts w:eastAsia="+mn-ea"/>
          <w:color w:val="000000"/>
          <w:kern w:val="24"/>
          <w:sz w:val="28"/>
          <w:szCs w:val="28"/>
        </w:rPr>
        <w:t>, а можно в сопровождении оркестра народных инструментов.</w:t>
      </w:r>
      <w:r w:rsidR="00260F00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260F00" w:rsidRPr="00260F00" w:rsidRDefault="00414ACB" w:rsidP="00260F00">
      <w:pPr>
        <w:pStyle w:val="a3"/>
        <w:spacing w:before="0" w:beforeAutospacing="0" w:after="0" w:afterAutospacing="0" w:line="276" w:lineRule="auto"/>
        <w:jc w:val="both"/>
        <w:rPr>
          <w:rFonts w:eastAsia="+mn-ea"/>
          <w:i/>
          <w:color w:val="000000"/>
          <w:kern w:val="24"/>
          <w:sz w:val="28"/>
          <w:szCs w:val="28"/>
        </w:rPr>
      </w:pPr>
      <w:r>
        <w:rPr>
          <w:rFonts w:eastAsia="+mn-ea"/>
          <w:i/>
          <w:color w:val="000000"/>
          <w:kern w:val="24"/>
          <w:sz w:val="28"/>
          <w:szCs w:val="28"/>
        </w:rPr>
        <w:t>(Звучит «Русское интермеццо» в исполнении А.Н.И. «Карамель»).</w:t>
      </w:r>
    </w:p>
    <w:p w:rsidR="003B3CE9" w:rsidRDefault="003B3CE9" w:rsidP="003D02E4">
      <w:pPr>
        <w:pStyle w:val="a3"/>
        <w:spacing w:before="134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3B3CE9" w:rsidRDefault="003B3CE9" w:rsidP="003D02E4">
      <w:pPr>
        <w:pStyle w:val="a3"/>
        <w:spacing w:before="134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3D02E4" w:rsidRDefault="003B3CE9" w:rsidP="003D02E4">
      <w:pPr>
        <w:pStyle w:val="a3"/>
        <w:spacing w:before="134" w:beforeAutospacing="0" w:after="0" w:afterAutospacing="0" w:line="276" w:lineRule="auto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i/>
          <w:noProof/>
          <w:color w:val="000000"/>
          <w:kern w:val="24"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6B2994C4" wp14:editId="353D23EE">
            <wp:simplePos x="0" y="0"/>
            <wp:positionH relativeFrom="column">
              <wp:posOffset>-127635</wp:posOffset>
            </wp:positionH>
            <wp:positionV relativeFrom="paragraph">
              <wp:posOffset>168910</wp:posOffset>
            </wp:positionV>
            <wp:extent cx="2514600" cy="1885950"/>
            <wp:effectExtent l="19050" t="19050" r="19050" b="19050"/>
            <wp:wrapSquare wrapText="bothSides"/>
            <wp:docPr id="8" name="Рисунок 8" descr="E:\МОЯ РАБОТА\опыт работы с 2016 года\проект От чистого сердца с чистой душой\От чистого сердца с открытой душой\Слайд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ОЯ РАБОТА\опыт работы с 2016 года\проект От чистого сердца с чистой душой\От чистого сердца с открытой душой\Слайд15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0F00">
        <w:rPr>
          <w:rFonts w:eastAsia="+mn-ea"/>
          <w:color w:val="000000"/>
          <w:kern w:val="24"/>
          <w:sz w:val="28"/>
          <w:szCs w:val="28"/>
        </w:rPr>
        <w:t xml:space="preserve">Ребята, </w:t>
      </w:r>
      <w:r w:rsidR="00414ACB">
        <w:rPr>
          <w:rFonts w:eastAsia="+mn-ea"/>
          <w:color w:val="000000"/>
          <w:kern w:val="24"/>
          <w:sz w:val="28"/>
          <w:szCs w:val="28"/>
        </w:rPr>
        <w:t>а вы знаете инструменты народного оркестра?</w:t>
      </w:r>
      <w:r w:rsidR="003D02E4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414ACB">
        <w:rPr>
          <w:rFonts w:eastAsia="+mn-ea"/>
          <w:color w:val="000000"/>
          <w:kern w:val="24"/>
          <w:sz w:val="28"/>
          <w:szCs w:val="28"/>
        </w:rPr>
        <w:t>Я предлагаю вам  разгадать</w:t>
      </w:r>
      <w:r w:rsidR="00260F00">
        <w:rPr>
          <w:rFonts w:eastAsia="+mn-ea"/>
          <w:color w:val="000000"/>
          <w:kern w:val="24"/>
          <w:sz w:val="28"/>
          <w:szCs w:val="28"/>
        </w:rPr>
        <w:t xml:space="preserve"> кроссворд. </w:t>
      </w:r>
    </w:p>
    <w:p w:rsidR="003B3CE9" w:rsidRDefault="003B3CE9" w:rsidP="003D02E4">
      <w:pPr>
        <w:pStyle w:val="a3"/>
        <w:spacing w:before="134" w:beforeAutospacing="0" w:after="0" w:afterAutospacing="0" w:line="276" w:lineRule="auto"/>
        <w:jc w:val="both"/>
        <w:rPr>
          <w:rFonts w:eastAsia="+mn-ea"/>
          <w:i/>
          <w:color w:val="000000"/>
          <w:kern w:val="24"/>
          <w:sz w:val="28"/>
          <w:szCs w:val="28"/>
        </w:rPr>
      </w:pPr>
    </w:p>
    <w:p w:rsidR="00260F00" w:rsidRPr="00260F00" w:rsidRDefault="003B3CE9" w:rsidP="003D02E4">
      <w:pPr>
        <w:pStyle w:val="a3"/>
        <w:spacing w:before="134" w:beforeAutospacing="0" w:after="0" w:afterAutospacing="0" w:line="276" w:lineRule="auto"/>
        <w:jc w:val="both"/>
        <w:rPr>
          <w:rFonts w:eastAsia="+mn-ea"/>
          <w:i/>
          <w:color w:val="000000"/>
          <w:kern w:val="24"/>
          <w:sz w:val="28"/>
          <w:szCs w:val="28"/>
        </w:rPr>
      </w:pPr>
      <w:r w:rsidRPr="003B3CE9">
        <w:rPr>
          <w:rFonts w:eastAsia="+mn-ea"/>
          <w:i/>
          <w:color w:val="000000"/>
          <w:kern w:val="24"/>
          <w:sz w:val="28"/>
          <w:szCs w:val="28"/>
        </w:rPr>
        <w:t xml:space="preserve"> </w:t>
      </w:r>
      <w:r w:rsidR="00260F00">
        <w:rPr>
          <w:rFonts w:eastAsia="+mn-ea"/>
          <w:i/>
          <w:color w:val="000000"/>
          <w:kern w:val="24"/>
          <w:sz w:val="28"/>
          <w:szCs w:val="28"/>
        </w:rPr>
        <w:t xml:space="preserve">(Учащиеся разгадывают кроссворд, </w:t>
      </w:r>
      <w:proofErr w:type="spellStart"/>
      <w:r w:rsidR="00260F00">
        <w:rPr>
          <w:rFonts w:eastAsia="+mn-ea"/>
          <w:i/>
          <w:color w:val="000000"/>
          <w:kern w:val="24"/>
          <w:sz w:val="28"/>
          <w:szCs w:val="28"/>
        </w:rPr>
        <w:t>а.н.и</w:t>
      </w:r>
      <w:proofErr w:type="spellEnd"/>
      <w:r w:rsidR="00260F00">
        <w:rPr>
          <w:rFonts w:eastAsia="+mn-ea"/>
          <w:i/>
          <w:color w:val="000000"/>
          <w:kern w:val="24"/>
          <w:sz w:val="28"/>
          <w:szCs w:val="28"/>
        </w:rPr>
        <w:t>. «Карамель</w:t>
      </w:r>
      <w:r w:rsidR="00414ACB">
        <w:rPr>
          <w:rFonts w:eastAsia="+mn-ea"/>
          <w:i/>
          <w:color w:val="000000"/>
          <w:kern w:val="24"/>
          <w:sz w:val="28"/>
          <w:szCs w:val="28"/>
        </w:rPr>
        <w:t>» иллюстрирует).</w:t>
      </w:r>
    </w:p>
    <w:p w:rsidR="00C87574" w:rsidRDefault="00C87574" w:rsidP="000B4A0E">
      <w:pPr>
        <w:pStyle w:val="a3"/>
        <w:spacing w:before="134" w:beforeAutospacing="0" w:after="0" w:afterAutospacing="0" w:line="276" w:lineRule="auto"/>
        <w:jc w:val="both"/>
      </w:pPr>
    </w:p>
    <w:p w:rsidR="003B3CE9" w:rsidRDefault="003B3CE9" w:rsidP="000B4A0E">
      <w:pPr>
        <w:pStyle w:val="a3"/>
        <w:spacing w:before="134" w:beforeAutospacing="0" w:after="0" w:afterAutospacing="0" w:line="276" w:lineRule="auto"/>
        <w:jc w:val="both"/>
      </w:pPr>
    </w:p>
    <w:p w:rsidR="00B61BCD" w:rsidRPr="000B4A0E" w:rsidRDefault="00B61BCD" w:rsidP="003D02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12" w:lineRule="atLeast"/>
        <w:rPr>
          <w:sz w:val="28"/>
          <w:szCs w:val="28"/>
        </w:rPr>
      </w:pPr>
      <w:r w:rsidRPr="000B4A0E">
        <w:rPr>
          <w:sz w:val="28"/>
          <w:szCs w:val="28"/>
        </w:rPr>
        <w:t>У него рубашка в складку,</w:t>
      </w:r>
      <w:r w:rsidRPr="000B4A0E">
        <w:rPr>
          <w:sz w:val="28"/>
          <w:szCs w:val="28"/>
        </w:rPr>
        <w:br/>
        <w:t>Любит он плясать вприсядку,</w:t>
      </w:r>
      <w:r w:rsidRPr="000B4A0E">
        <w:rPr>
          <w:sz w:val="28"/>
          <w:szCs w:val="28"/>
        </w:rPr>
        <w:br/>
        <w:t>Он и пляшет, и поет —</w:t>
      </w:r>
      <w:r w:rsidRPr="000B4A0E">
        <w:rPr>
          <w:sz w:val="28"/>
          <w:szCs w:val="28"/>
        </w:rPr>
        <w:br/>
        <w:t>Если в руки попадет.</w:t>
      </w:r>
      <w:r w:rsidRPr="000B4A0E">
        <w:rPr>
          <w:sz w:val="28"/>
          <w:szCs w:val="28"/>
        </w:rPr>
        <w:br/>
        <w:t>Сорок пуговиц на нем</w:t>
      </w:r>
      <w:proofErr w:type="gramStart"/>
      <w:r w:rsidRPr="000B4A0E">
        <w:rPr>
          <w:sz w:val="28"/>
          <w:szCs w:val="28"/>
        </w:rPr>
        <w:br/>
        <w:t>С</w:t>
      </w:r>
      <w:proofErr w:type="gramEnd"/>
      <w:r w:rsidRPr="000B4A0E">
        <w:rPr>
          <w:sz w:val="28"/>
          <w:szCs w:val="28"/>
        </w:rPr>
        <w:t xml:space="preserve"> перламутровым огнем.</w:t>
      </w:r>
      <w:r w:rsidRPr="000B4A0E">
        <w:rPr>
          <w:sz w:val="28"/>
          <w:szCs w:val="28"/>
        </w:rPr>
        <w:br/>
        <w:t>Весельчак, а не буян</w:t>
      </w:r>
      <w:r w:rsidRPr="000B4A0E">
        <w:rPr>
          <w:sz w:val="28"/>
          <w:szCs w:val="28"/>
        </w:rPr>
        <w:br/>
        <w:t>Голосистый мой…</w:t>
      </w:r>
    </w:p>
    <w:p w:rsidR="00B530E6" w:rsidRPr="006856AE" w:rsidRDefault="006856AE" w:rsidP="006856AE">
      <w:pPr>
        <w:pStyle w:val="a3"/>
        <w:shd w:val="clear" w:color="auto" w:fill="FFFFFF"/>
        <w:spacing w:before="0" w:beforeAutospacing="0" w:after="180" w:afterAutospacing="0" w:line="312" w:lineRule="atLeast"/>
        <w:ind w:left="720"/>
        <w:rPr>
          <w:i/>
          <w:sz w:val="28"/>
          <w:szCs w:val="28"/>
        </w:rPr>
      </w:pPr>
      <w:r w:rsidRPr="006856AE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б</w:t>
      </w:r>
      <w:r w:rsidR="00B61BCD" w:rsidRPr="006856AE">
        <w:rPr>
          <w:i/>
          <w:sz w:val="28"/>
          <w:szCs w:val="28"/>
        </w:rPr>
        <w:t>аян</w:t>
      </w:r>
      <w:r w:rsidRPr="006856AE">
        <w:rPr>
          <w:i/>
          <w:sz w:val="28"/>
          <w:szCs w:val="28"/>
        </w:rPr>
        <w:t>)</w:t>
      </w:r>
    </w:p>
    <w:p w:rsidR="00B61BCD" w:rsidRPr="006856AE" w:rsidRDefault="00B61BCD" w:rsidP="003D02E4">
      <w:pPr>
        <w:pStyle w:val="a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Играет, а не гитара.</w:t>
      </w:r>
      <w:r w:rsidRPr="003D0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Деревянная, а не скрипка.</w:t>
      </w:r>
      <w:r w:rsidRPr="003D02E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Круглая</w:t>
      </w:r>
      <w:proofErr w:type="gramEnd"/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не барабан.</w:t>
      </w:r>
      <w:r w:rsidRPr="003D0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струны, а не балалайка.</w:t>
      </w:r>
    </w:p>
    <w:p w:rsidR="006856AE" w:rsidRPr="006856AE" w:rsidRDefault="006856AE" w:rsidP="006856AE">
      <w:pPr>
        <w:pStyle w:val="a5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(домра)</w:t>
      </w:r>
    </w:p>
    <w:p w:rsidR="003D02E4" w:rsidRPr="003D02E4" w:rsidRDefault="003D02E4" w:rsidP="003D02E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D02E4" w:rsidRDefault="00B61BCD" w:rsidP="003D02E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чём в гостях, вдали от дома,</w:t>
      </w:r>
      <w:r w:rsidRPr="003D0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Играл Садко царю морскому?</w:t>
      </w:r>
      <w:r w:rsidRPr="003D0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Тот музыкальный инструмент</w:t>
      </w:r>
      <w:r w:rsidRPr="003D0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Сломал он, улучив момент</w:t>
      </w:r>
      <w:proofErr w:type="gramStart"/>
      <w:r w:rsidRPr="003D02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3D02E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856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</w:t>
      </w:r>
      <w:proofErr w:type="gramStart"/>
      <w:r w:rsidR="006856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г</w:t>
      </w:r>
      <w:proofErr w:type="gramEnd"/>
      <w:r w:rsidRPr="006856A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усли)</w:t>
      </w:r>
    </w:p>
    <w:p w:rsidR="003D02E4" w:rsidRPr="003D02E4" w:rsidRDefault="003D02E4" w:rsidP="003D02E4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</w:p>
    <w:p w:rsidR="003D02E4" w:rsidRDefault="00B61BCD" w:rsidP="003D02E4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D02E4">
        <w:rPr>
          <w:rFonts w:ascii="Times New Roman" w:hAnsi="Times New Roman" w:cs="Times New Roman"/>
          <w:color w:val="000000"/>
          <w:sz w:val="28"/>
          <w:szCs w:val="28"/>
        </w:rPr>
        <w:t xml:space="preserve">Приложил к губам я трубку – </w:t>
      </w:r>
    </w:p>
    <w:p w:rsidR="00B61BCD" w:rsidRPr="003D02E4" w:rsidRDefault="003D02E4" w:rsidP="003D02E4">
      <w:pPr>
        <w:spacing w:after="0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61BCD" w:rsidRPr="003D02E4">
        <w:rPr>
          <w:rFonts w:ascii="Times New Roman" w:hAnsi="Times New Roman" w:cs="Times New Roman"/>
          <w:color w:val="000000"/>
          <w:sz w:val="28"/>
          <w:szCs w:val="28"/>
        </w:rPr>
        <w:t>олилась по лесу трель.</w:t>
      </w:r>
    </w:p>
    <w:p w:rsidR="003D02E4" w:rsidRDefault="00B61BCD" w:rsidP="003D02E4">
      <w:pPr>
        <w:pStyle w:val="a3"/>
        <w:shd w:val="clear" w:color="auto" w:fill="FFFFFF"/>
        <w:spacing w:before="30" w:beforeAutospacing="0" w:after="0" w:afterAutospacing="0" w:line="276" w:lineRule="auto"/>
        <w:ind w:left="708"/>
        <w:rPr>
          <w:color w:val="000000"/>
          <w:sz w:val="28"/>
          <w:szCs w:val="28"/>
        </w:rPr>
      </w:pPr>
      <w:r w:rsidRPr="003D02E4">
        <w:rPr>
          <w:color w:val="000000"/>
          <w:sz w:val="28"/>
          <w:szCs w:val="28"/>
        </w:rPr>
        <w:lastRenderedPageBreak/>
        <w:t xml:space="preserve">Инструмент тот очень хрупкий, </w:t>
      </w:r>
    </w:p>
    <w:p w:rsidR="00B61BCD" w:rsidRDefault="003D02E4" w:rsidP="003D02E4">
      <w:pPr>
        <w:pStyle w:val="a3"/>
        <w:shd w:val="clear" w:color="auto" w:fill="FFFFFF"/>
        <w:spacing w:before="30" w:beforeAutospacing="0" w:after="0" w:afterAutospacing="0" w:line="276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B61BCD" w:rsidRPr="003D02E4">
        <w:rPr>
          <w:color w:val="000000"/>
          <w:sz w:val="28"/>
          <w:szCs w:val="28"/>
        </w:rPr>
        <w:t>азывается…    </w:t>
      </w:r>
      <w:r>
        <w:rPr>
          <w:i/>
          <w:color w:val="000000"/>
          <w:sz w:val="28"/>
          <w:szCs w:val="28"/>
        </w:rPr>
        <w:t>(свирель)</w:t>
      </w:r>
    </w:p>
    <w:p w:rsidR="003D02E4" w:rsidRDefault="003D02E4" w:rsidP="003D02E4">
      <w:pPr>
        <w:pStyle w:val="a3"/>
        <w:shd w:val="clear" w:color="auto" w:fill="FFFFFF"/>
        <w:spacing w:before="30" w:beforeAutospacing="0" w:after="0" w:afterAutospacing="0" w:line="276" w:lineRule="auto"/>
        <w:ind w:firstLine="708"/>
        <w:rPr>
          <w:color w:val="000000"/>
          <w:sz w:val="28"/>
          <w:szCs w:val="28"/>
        </w:rPr>
      </w:pPr>
    </w:p>
    <w:p w:rsidR="003D02E4" w:rsidRPr="003D02E4" w:rsidRDefault="003D02E4" w:rsidP="003D02E4">
      <w:pPr>
        <w:pStyle w:val="a3"/>
        <w:numPr>
          <w:ilvl w:val="0"/>
          <w:numId w:val="2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Расписные, деревянные</w:t>
      </w:r>
    </w:p>
    <w:p w:rsidR="003D02E4" w:rsidRDefault="003D02E4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для нас они желанные.</w:t>
      </w:r>
    </w:p>
    <w:p w:rsidR="003D02E4" w:rsidRDefault="003D02E4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Ими щи хлебают,</w:t>
      </w:r>
    </w:p>
    <w:p w:rsidR="003D02E4" w:rsidRDefault="003D02E4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еще на них играют!</w:t>
      </w:r>
    </w:p>
    <w:p w:rsidR="003D02E4" w:rsidRDefault="003D02E4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i/>
          <w:color w:val="000000"/>
          <w:sz w:val="28"/>
          <w:szCs w:val="28"/>
        </w:rPr>
      </w:pPr>
      <w:r w:rsidRPr="003D02E4">
        <w:rPr>
          <w:i/>
          <w:color w:val="000000"/>
          <w:sz w:val="28"/>
          <w:szCs w:val="28"/>
        </w:rPr>
        <w:t>(ложки)</w:t>
      </w:r>
    </w:p>
    <w:p w:rsidR="003D02E4" w:rsidRDefault="003D02E4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i/>
          <w:color w:val="000000"/>
          <w:sz w:val="28"/>
          <w:szCs w:val="28"/>
        </w:rPr>
      </w:pPr>
    </w:p>
    <w:p w:rsidR="003D02E4" w:rsidRPr="003D02E4" w:rsidRDefault="003D02E4" w:rsidP="003D02E4">
      <w:pPr>
        <w:pStyle w:val="a3"/>
        <w:numPr>
          <w:ilvl w:val="0"/>
          <w:numId w:val="2"/>
        </w:numPr>
        <w:shd w:val="clear" w:color="auto" w:fill="FFFFFF"/>
        <w:spacing w:before="30" w:beforeAutospacing="0" w:after="0" w:afterAutospacing="0" w:line="276" w:lineRule="auto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Птица-свиристелка, звонкая поделка!</w:t>
      </w:r>
    </w:p>
    <w:p w:rsidR="003D02E4" w:rsidRDefault="007A3F07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Ну-ка, ну-ка, говори, что там у тебя внутри?</w:t>
      </w:r>
    </w:p>
    <w:p w:rsidR="007A3F07" w:rsidRDefault="007A3F07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Верь, не верь же, мой хороший,</w:t>
      </w:r>
    </w:p>
    <w:p w:rsidR="007A3F07" w:rsidRDefault="007A3F07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внутри-то ничего!</w:t>
      </w:r>
    </w:p>
    <w:p w:rsidR="007A3F07" w:rsidRDefault="007A3F07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двух сухих горошин</w:t>
      </w:r>
    </w:p>
    <w:p w:rsidR="007A3F07" w:rsidRPr="003D02E4" w:rsidRDefault="007A3F07" w:rsidP="003D02E4">
      <w:pPr>
        <w:pStyle w:val="a3"/>
        <w:shd w:val="clear" w:color="auto" w:fill="FFFFFF"/>
        <w:spacing w:before="30" w:beforeAutospacing="0" w:after="0" w:afterAutospacing="0" w:line="276" w:lineRule="auto"/>
        <w:ind w:left="72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 дыханья твоего!</w:t>
      </w:r>
    </w:p>
    <w:p w:rsidR="00995706" w:rsidRDefault="007A3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(</w:t>
      </w:r>
      <w:r w:rsidR="00B61BCD" w:rsidRPr="003D02E4">
        <w:rPr>
          <w:rFonts w:ascii="Times New Roman" w:hAnsi="Times New Roman" w:cs="Times New Roman"/>
          <w:i/>
          <w:sz w:val="28"/>
          <w:szCs w:val="28"/>
        </w:rPr>
        <w:t>свистулька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B2BEE" w:rsidRDefault="00414ACB" w:rsidP="00DB2B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592058">
        <w:rPr>
          <w:rFonts w:ascii="Times New Roman" w:hAnsi="Times New Roman" w:cs="Times New Roman"/>
          <w:sz w:val="28"/>
          <w:szCs w:val="28"/>
        </w:rPr>
        <w:t xml:space="preserve"> </w:t>
      </w:r>
      <w:r w:rsidR="003B3CE9">
        <w:rPr>
          <w:rFonts w:ascii="Times New Roman" w:hAnsi="Times New Roman" w:cs="Times New Roman"/>
          <w:sz w:val="28"/>
          <w:szCs w:val="28"/>
        </w:rPr>
        <w:t>Вы знаете, о</w:t>
      </w:r>
      <w:r w:rsidR="00DB2BEE">
        <w:rPr>
          <w:rFonts w:ascii="Times New Roman" w:hAnsi="Times New Roman" w:cs="Times New Roman"/>
          <w:sz w:val="28"/>
          <w:szCs w:val="28"/>
        </w:rPr>
        <w:t>дним из самых ярких инструментов народного оркестра являются ложки.</w:t>
      </w:r>
    </w:p>
    <w:p w:rsidR="00995706" w:rsidRPr="00DB2BEE" w:rsidRDefault="00995706" w:rsidP="00DB2BEE">
      <w:pPr>
        <w:jc w:val="both"/>
        <w:rPr>
          <w:rFonts w:ascii="Times New Roman" w:hAnsi="Times New Roman" w:cs="Times New Roman"/>
          <w:sz w:val="28"/>
          <w:szCs w:val="28"/>
        </w:rPr>
      </w:pPr>
      <w:r w:rsidRPr="00DB2BEE">
        <w:rPr>
          <w:rFonts w:ascii="Times New Roman" w:hAnsi="Times New Roman" w:cs="Times New Roman"/>
          <w:b/>
          <w:sz w:val="28"/>
          <w:szCs w:val="28"/>
        </w:rPr>
        <w:t>Немного из истории ложки.</w:t>
      </w:r>
    </w:p>
    <w:p w:rsidR="00995706" w:rsidRDefault="00995706" w:rsidP="00995706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706">
        <w:rPr>
          <w:rFonts w:ascii="Times New Roman" w:hAnsi="Times New Roman" w:cs="Times New Roman"/>
          <w:sz w:val="28"/>
          <w:szCs w:val="28"/>
        </w:rPr>
        <w:t xml:space="preserve">С древних времён в крестьянском быту до 20-х гг. XX в. основным столовым прибором была деревянная ложка. Обычно в деревне ложки резали для себя сами. Семёновский уезд Нижегородской губернии кормился ложкарным промыслом, выручавшим многие семьи особенно в межсезонье. Мастерами умельцами изготавливалось до 150 миллионов деревянных ложек. Самой подходящей древесиной считалась осина: она не коробилась и не растрескивалась, легко резалась. Резали также из берёзы, клёна, липы, самшита. </w:t>
      </w:r>
    </w:p>
    <w:p w:rsidR="00995706" w:rsidRPr="00995706" w:rsidRDefault="00995706" w:rsidP="006914FB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706">
        <w:rPr>
          <w:rFonts w:ascii="Times New Roman" w:hAnsi="Times New Roman" w:cs="Times New Roman"/>
          <w:sz w:val="28"/>
          <w:szCs w:val="28"/>
        </w:rPr>
        <w:t>По традиции серебряную или</w:t>
      </w:r>
      <w:r w:rsidR="006914FB">
        <w:rPr>
          <w:rFonts w:ascii="Times New Roman" w:hAnsi="Times New Roman" w:cs="Times New Roman"/>
          <w:sz w:val="28"/>
          <w:szCs w:val="28"/>
        </w:rPr>
        <w:t xml:space="preserve"> золотую ложечку дарили и дарят </w:t>
      </w:r>
      <w:r w:rsidRPr="00995706">
        <w:rPr>
          <w:rFonts w:ascii="Times New Roman" w:hAnsi="Times New Roman" w:cs="Times New Roman"/>
          <w:sz w:val="28"/>
          <w:szCs w:val="28"/>
        </w:rPr>
        <w:t>новорожденному – «на зубок».</w:t>
      </w:r>
      <w:r w:rsidR="006914FB">
        <w:rPr>
          <w:rFonts w:ascii="Times New Roman" w:hAnsi="Times New Roman" w:cs="Times New Roman"/>
          <w:sz w:val="28"/>
          <w:szCs w:val="28"/>
        </w:rPr>
        <w:t xml:space="preserve"> </w:t>
      </w:r>
      <w:r w:rsidRPr="00995706">
        <w:rPr>
          <w:rFonts w:ascii="Times New Roman" w:hAnsi="Times New Roman" w:cs="Times New Roman"/>
          <w:sz w:val="28"/>
          <w:szCs w:val="28"/>
        </w:rPr>
        <w:t>В Кембридже существовал обычай дарить деревянную ложку студенту, получившему самую низкую оценку на экзамене. Эта традиция существовала до 1909года. В России тоже не отстают от Америки и тоже используют ложку для сдачи экзамена. Студенты Казанского университета в позапрошлом веке клали чайные ложки под книжный шкаф как залог удачного исхода экзамена.</w:t>
      </w:r>
    </w:p>
    <w:p w:rsidR="00995706" w:rsidRDefault="00995706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95706">
        <w:rPr>
          <w:rFonts w:ascii="Times New Roman" w:hAnsi="Times New Roman" w:cs="Times New Roman"/>
          <w:sz w:val="28"/>
          <w:szCs w:val="28"/>
        </w:rPr>
        <w:t>Ложка была верны</w:t>
      </w:r>
      <w:r w:rsidR="00DB2BEE">
        <w:rPr>
          <w:rFonts w:ascii="Times New Roman" w:hAnsi="Times New Roman" w:cs="Times New Roman"/>
          <w:sz w:val="28"/>
          <w:szCs w:val="28"/>
        </w:rPr>
        <w:t xml:space="preserve">м другом солдату во время войны. </w:t>
      </w:r>
      <w:r w:rsidRPr="00995706">
        <w:rPr>
          <w:rFonts w:ascii="Times New Roman" w:hAnsi="Times New Roman" w:cs="Times New Roman"/>
          <w:sz w:val="28"/>
          <w:szCs w:val="28"/>
        </w:rPr>
        <w:t>Существу</w:t>
      </w:r>
      <w:r w:rsidR="00DB2BEE">
        <w:rPr>
          <w:rFonts w:ascii="Times New Roman" w:hAnsi="Times New Roman" w:cs="Times New Roman"/>
          <w:sz w:val="28"/>
          <w:szCs w:val="28"/>
        </w:rPr>
        <w:t xml:space="preserve">ют памятники, посвященные ложке. </w:t>
      </w:r>
      <w:r w:rsidRPr="00995706">
        <w:rPr>
          <w:rFonts w:ascii="Times New Roman" w:hAnsi="Times New Roman" w:cs="Times New Roman"/>
          <w:sz w:val="28"/>
          <w:szCs w:val="28"/>
        </w:rPr>
        <w:t xml:space="preserve">В Пермском крае в городе Нытва есть </w:t>
      </w:r>
      <w:r w:rsidRPr="00995706">
        <w:rPr>
          <w:rFonts w:ascii="Times New Roman" w:hAnsi="Times New Roman" w:cs="Times New Roman"/>
          <w:sz w:val="28"/>
          <w:szCs w:val="28"/>
        </w:rPr>
        <w:lastRenderedPageBreak/>
        <w:t>краеведческий музей «Ложки». Там собрано более 1500 различных ложек разных эпох.</w:t>
      </w: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72158809" wp14:editId="3F10C5D1">
            <wp:simplePos x="0" y="0"/>
            <wp:positionH relativeFrom="column">
              <wp:posOffset>-35560</wp:posOffset>
            </wp:positionH>
            <wp:positionV relativeFrom="paragraph">
              <wp:posOffset>381000</wp:posOffset>
            </wp:positionV>
            <wp:extent cx="2298065" cy="1723390"/>
            <wp:effectExtent l="19050" t="19050" r="26035" b="10160"/>
            <wp:wrapSquare wrapText="bothSides"/>
            <wp:docPr id="10" name="Рисунок 10" descr="E:\МОЯ РАБОТА\опыт работы с 2016 года\проект От чистого сердца с чистой душой\От чистого сердца с открытой душой\Слайд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МОЯ РАБОТА\опыт работы с 2016 года\проект От чистого сердца с чистой душой\От чистого сердца с открытой душой\Слайд16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17233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EEECE1">
                          <a:lumMod val="50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6AE">
        <w:rPr>
          <w:rFonts w:ascii="Times New Roman" w:hAnsi="Times New Roman" w:cs="Times New Roman"/>
          <w:sz w:val="28"/>
          <w:szCs w:val="28"/>
        </w:rPr>
        <w:t xml:space="preserve">А сейчас мы рассмотрим процесс изготовления деревянной ложки. </w:t>
      </w: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5ECE8F3E" wp14:editId="355A223A">
            <wp:simplePos x="0" y="0"/>
            <wp:positionH relativeFrom="column">
              <wp:posOffset>117475</wp:posOffset>
            </wp:positionH>
            <wp:positionV relativeFrom="paragraph">
              <wp:posOffset>147955</wp:posOffset>
            </wp:positionV>
            <wp:extent cx="2295525" cy="1721485"/>
            <wp:effectExtent l="19050" t="19050" r="28575" b="12065"/>
            <wp:wrapSquare wrapText="bothSides"/>
            <wp:docPr id="11" name="Рисунок 11" descr="E:\МОЯ РАБОТА\опыт работы с 2016 года\проект От чистого сердца с чистой душой\От чистого сердца с открытой душой\Слайд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МОЯ РАБОТА\опыт работы с 2016 года\проект От чистого сердца с чистой душой\От чистого сердца с открытой душой\Слайд17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7214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 wp14:anchorId="1AEC2360" wp14:editId="7015CDA6">
            <wp:simplePos x="0" y="0"/>
            <wp:positionH relativeFrom="column">
              <wp:posOffset>-32385</wp:posOffset>
            </wp:positionH>
            <wp:positionV relativeFrom="paragraph">
              <wp:posOffset>179705</wp:posOffset>
            </wp:positionV>
            <wp:extent cx="2336165" cy="1751965"/>
            <wp:effectExtent l="19050" t="19050" r="26035" b="19685"/>
            <wp:wrapSquare wrapText="bothSides"/>
            <wp:docPr id="12" name="Рисунок 12" descr="E:\МОЯ РАБОТА\опыт работы с 2016 года\проект От чистого сердца с чистой душой\От чистого сердца с открытой душой\Слайд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ОЯ РАБОТА\опыт работы с 2016 года\проект От чистого сердца с чистой душой\От чистого сердца с открытой душой\Слайд18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7519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2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DF0168E" wp14:editId="0E9E1277">
            <wp:simplePos x="0" y="0"/>
            <wp:positionH relativeFrom="column">
              <wp:posOffset>133350</wp:posOffset>
            </wp:positionH>
            <wp:positionV relativeFrom="paragraph">
              <wp:posOffset>1270</wp:posOffset>
            </wp:positionV>
            <wp:extent cx="2210435" cy="1657350"/>
            <wp:effectExtent l="19050" t="19050" r="18415" b="19050"/>
            <wp:wrapSquare wrapText="bothSides"/>
            <wp:docPr id="13" name="Рисунок 13" descr="E:\МОЯ РАБОТА\опыт работы с 2016 года\проект От чистого сердца с чистой душой\От чистого сердца с открытой душой\Слайд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МОЯ РАБОТА\опыт работы с 2016 года\проект От чистого сердца с чистой душой\От чистого сердца с открытой душой\Слайд19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6573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14FB" w:rsidRDefault="006914FB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B2BEE" w:rsidRDefault="009126AE" w:rsidP="00DB2B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рисовали контур, а за</w:t>
      </w:r>
      <w:r w:rsidR="008A6DE3">
        <w:rPr>
          <w:rFonts w:ascii="Times New Roman" w:hAnsi="Times New Roman" w:cs="Times New Roman"/>
          <w:sz w:val="28"/>
          <w:szCs w:val="28"/>
        </w:rPr>
        <w:t>тем из дерева</w:t>
      </w:r>
      <w:r>
        <w:rPr>
          <w:rFonts w:ascii="Times New Roman" w:hAnsi="Times New Roman" w:cs="Times New Roman"/>
          <w:sz w:val="28"/>
          <w:szCs w:val="28"/>
        </w:rPr>
        <w:t xml:space="preserve"> вырезали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баклушу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(заготовку). Стамеской вырезали углубление – черпак,</w:t>
      </w:r>
      <w:r w:rsidR="00301A0E">
        <w:rPr>
          <w:rFonts w:ascii="Times New Roman" w:hAnsi="Times New Roman" w:cs="Times New Roman"/>
          <w:sz w:val="28"/>
          <w:szCs w:val="28"/>
        </w:rPr>
        <w:t xml:space="preserve"> наждачной бумагой шкурили</w:t>
      </w:r>
      <w:r>
        <w:rPr>
          <w:rFonts w:ascii="Times New Roman" w:hAnsi="Times New Roman" w:cs="Times New Roman"/>
          <w:sz w:val="28"/>
          <w:szCs w:val="28"/>
        </w:rPr>
        <w:t xml:space="preserve">, и после этого расписывали. В разных районах нашей России ложки расписывают по-разному. Есть росписи Тульские, Вятские,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Псковские, Смоленские и, конечно, Хохломские. </w:t>
      </w:r>
    </w:p>
    <w:p w:rsidR="00301A0E" w:rsidRPr="00301A0E" w:rsidRDefault="00301A0E" w:rsidP="00301A0E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 как играют на ложках! Есть несколько приемов игры на этом инструменте. </w:t>
      </w:r>
      <w:r w:rsidR="003B3CE9">
        <w:rPr>
          <w:rFonts w:ascii="Times New Roman" w:hAnsi="Times New Roman" w:cs="Times New Roman"/>
          <w:sz w:val="28"/>
          <w:szCs w:val="28"/>
        </w:rPr>
        <w:t xml:space="preserve">Давайте выучим их. </w:t>
      </w:r>
    </w:p>
    <w:p w:rsidR="00995706" w:rsidRDefault="00301A0E" w:rsidP="00301A0E">
      <w:pPr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01A0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Лошадка</w:t>
      </w:r>
      <w:r w:rsidRPr="00301A0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01A0E">
        <w:rPr>
          <w:rFonts w:ascii="Times New Roman" w:hAnsi="Times New Roman" w:cs="Times New Roman"/>
          <w:sz w:val="28"/>
          <w:szCs w:val="28"/>
        </w:rPr>
        <w:t> – кладут одну ложку выпуклой стороной кверху на левую ладонь и, создав, таким образом, своеобразный резонатор, ударяют по ней другой ложкой. Звук напоминает цоканье копыт.</w:t>
      </w:r>
      <w:r w:rsidRPr="00301A0E">
        <w:rPr>
          <w:rFonts w:ascii="Times New Roman" w:hAnsi="Times New Roman" w:cs="Times New Roman"/>
          <w:sz w:val="28"/>
          <w:szCs w:val="28"/>
        </w:rPr>
        <w:br/>
      </w:r>
      <w:r w:rsidRPr="00301A0E">
        <w:rPr>
          <w:rFonts w:ascii="Times New Roman" w:hAnsi="Times New Roman" w:cs="Times New Roman"/>
          <w:b/>
          <w:bCs/>
          <w:sz w:val="28"/>
          <w:szCs w:val="28"/>
        </w:rPr>
        <w:t>«Маятник» </w:t>
      </w:r>
      <w:r w:rsidRPr="00301A0E">
        <w:rPr>
          <w:rFonts w:ascii="Times New Roman" w:hAnsi="Times New Roman" w:cs="Times New Roman"/>
          <w:sz w:val="28"/>
          <w:szCs w:val="28"/>
        </w:rPr>
        <w:t>– это скользящие удары ложки о ложку, напоминающие движения маятника. Ударяют тыльными сторонами ложек или ручкой одной ложки о тыльную сторону другой. Ложки можно держать как в вертикальном положении, так и в горизонтальном. </w:t>
      </w:r>
      <w:r w:rsidRPr="00301A0E">
        <w:rPr>
          <w:rFonts w:ascii="Times New Roman" w:hAnsi="Times New Roman" w:cs="Times New Roman"/>
          <w:sz w:val="28"/>
          <w:szCs w:val="28"/>
        </w:rPr>
        <w:br/>
      </w:r>
      <w:r w:rsidRPr="00301A0E">
        <w:rPr>
          <w:rFonts w:ascii="Times New Roman" w:hAnsi="Times New Roman" w:cs="Times New Roman"/>
          <w:b/>
          <w:bCs/>
          <w:sz w:val="28"/>
          <w:szCs w:val="28"/>
        </w:rPr>
        <w:t>«Мячики»</w:t>
      </w:r>
      <w:r w:rsidRPr="00301A0E">
        <w:rPr>
          <w:rFonts w:ascii="Times New Roman" w:hAnsi="Times New Roman" w:cs="Times New Roman"/>
          <w:sz w:val="28"/>
          <w:szCs w:val="28"/>
        </w:rPr>
        <w:t> – обе ложки держат в правой руке тыльными сторонами друг к другу следующим образом: одна между первым и вторым пальцами, вторая между вторым и третьим пальцами. На счет один, два, три, четыре ударяют ложками по колену, ложки как мячики, отскакивают от колена. </w:t>
      </w:r>
      <w:r w:rsidRPr="00301A0E">
        <w:rPr>
          <w:rFonts w:ascii="Times New Roman" w:hAnsi="Times New Roman" w:cs="Times New Roman"/>
          <w:sz w:val="28"/>
          <w:szCs w:val="28"/>
        </w:rPr>
        <w:br/>
      </w:r>
      <w:r w:rsidRPr="00301A0E">
        <w:rPr>
          <w:rFonts w:ascii="Times New Roman" w:hAnsi="Times New Roman" w:cs="Times New Roman"/>
          <w:b/>
          <w:bCs/>
          <w:sz w:val="28"/>
          <w:szCs w:val="28"/>
        </w:rPr>
        <w:t>«Трещотка»</w:t>
      </w:r>
      <w:r w:rsidRPr="00301A0E">
        <w:rPr>
          <w:rFonts w:ascii="Times New Roman" w:hAnsi="Times New Roman" w:cs="Times New Roman"/>
          <w:sz w:val="28"/>
          <w:szCs w:val="28"/>
        </w:rPr>
        <w:t> самый распространенный исполнительский прием – ложки ставят между коленом и ладонью левой руки и выполняют удары.</w:t>
      </w:r>
      <w:r w:rsidRPr="00301A0E">
        <w:rPr>
          <w:rFonts w:ascii="Times New Roman" w:hAnsi="Times New Roman" w:cs="Times New Roman"/>
          <w:sz w:val="28"/>
          <w:szCs w:val="28"/>
        </w:rPr>
        <w:br/>
      </w:r>
      <w:r w:rsidRPr="00301A0E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«Плечики»</w:t>
      </w:r>
      <w:r w:rsidRPr="00301A0E">
        <w:rPr>
          <w:rFonts w:ascii="Times New Roman" w:hAnsi="Times New Roman" w:cs="Times New Roman"/>
          <w:sz w:val="28"/>
          <w:szCs w:val="28"/>
        </w:rPr>
        <w:t> – ударяют ложками, которые держат в правой руке, по ладони левой руки и по плечу соседа слева.</w:t>
      </w:r>
      <w:r w:rsidRPr="00301A0E">
        <w:rPr>
          <w:rFonts w:ascii="Times New Roman" w:hAnsi="Times New Roman" w:cs="Times New Roman"/>
          <w:sz w:val="28"/>
          <w:szCs w:val="28"/>
        </w:rPr>
        <w:br/>
      </w:r>
      <w:r w:rsidRPr="00301A0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01A0E">
        <w:rPr>
          <w:rFonts w:ascii="Times New Roman" w:hAnsi="Times New Roman" w:cs="Times New Roman"/>
          <w:b/>
          <w:bCs/>
          <w:sz w:val="28"/>
          <w:szCs w:val="28"/>
        </w:rPr>
        <w:t>Коленочки</w:t>
      </w:r>
      <w:proofErr w:type="spellEnd"/>
      <w:r w:rsidRPr="00301A0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301A0E">
        <w:rPr>
          <w:rFonts w:ascii="Times New Roman" w:hAnsi="Times New Roman" w:cs="Times New Roman"/>
          <w:sz w:val="28"/>
          <w:szCs w:val="28"/>
        </w:rPr>
        <w:t> – ударяют ложками по ладони левой руки и по колену соседа справа.</w:t>
      </w:r>
      <w:r w:rsidRPr="00301A0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Cs/>
          <w:i/>
          <w:sz w:val="28"/>
          <w:szCs w:val="28"/>
        </w:rPr>
        <w:t>Рассказ иллюстрируют учащиеся ансамбля «Карамель».</w:t>
      </w:r>
    </w:p>
    <w:p w:rsidR="00301A0E" w:rsidRDefault="00301A0E" w:rsidP="00301A0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Ребята, давайте создадим большой ансамбль ложечников!</w:t>
      </w:r>
    </w:p>
    <w:p w:rsidR="00995706" w:rsidRDefault="00301A0E" w:rsidP="00301A0E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95706">
        <w:rPr>
          <w:rFonts w:ascii="Times New Roman" w:hAnsi="Times New Roman" w:cs="Times New Roman"/>
          <w:i/>
          <w:sz w:val="28"/>
          <w:szCs w:val="28"/>
        </w:rPr>
        <w:t>Коллективное исполнение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995706">
        <w:rPr>
          <w:rFonts w:ascii="Times New Roman" w:hAnsi="Times New Roman" w:cs="Times New Roman"/>
          <w:i/>
          <w:sz w:val="28"/>
          <w:szCs w:val="28"/>
        </w:rPr>
        <w:t>.</w:t>
      </w:r>
    </w:p>
    <w:p w:rsidR="00A47E2D" w:rsidRPr="00CA0E69" w:rsidRDefault="00A47E2D" w:rsidP="00A47E2D">
      <w:pPr>
        <w:pStyle w:val="a3"/>
        <w:shd w:val="clear" w:color="auto" w:fill="FFFFFF"/>
        <w:spacing w:before="0" w:beforeAutospacing="0" w:after="300" w:afterAutospacing="0" w:line="390" w:lineRule="atLeast"/>
        <w:jc w:val="both"/>
        <w:textAlignment w:val="baseline"/>
        <w:rPr>
          <w:sz w:val="28"/>
          <w:szCs w:val="28"/>
        </w:rPr>
      </w:pPr>
      <w:r w:rsidRPr="00CA0E69">
        <w:rPr>
          <w:sz w:val="28"/>
          <w:szCs w:val="28"/>
        </w:rPr>
        <w:t xml:space="preserve">Ребята, </w:t>
      </w:r>
      <w:r w:rsidR="00CA0E69">
        <w:rPr>
          <w:sz w:val="28"/>
          <w:szCs w:val="28"/>
        </w:rPr>
        <w:t>в</w:t>
      </w:r>
      <w:r w:rsidRPr="00CA0E69">
        <w:rPr>
          <w:sz w:val="28"/>
          <w:szCs w:val="28"/>
        </w:rPr>
        <w:t>ы довольны своим исполнением?</w:t>
      </w:r>
      <w:r w:rsidR="00CA0E69">
        <w:rPr>
          <w:sz w:val="28"/>
          <w:szCs w:val="28"/>
        </w:rPr>
        <w:t xml:space="preserve">  </w:t>
      </w:r>
      <w:r w:rsidR="00CA0E69" w:rsidRPr="00CA0E69">
        <w:rPr>
          <w:i/>
          <w:sz w:val="28"/>
          <w:szCs w:val="28"/>
        </w:rPr>
        <w:t xml:space="preserve">(Да!) </w:t>
      </w:r>
      <w:r w:rsidR="00CA0E69">
        <w:rPr>
          <w:sz w:val="28"/>
          <w:szCs w:val="28"/>
        </w:rPr>
        <w:t>До свидания! До новых встреч!</w:t>
      </w:r>
    </w:p>
    <w:p w:rsidR="00301A0E" w:rsidRPr="00301A0E" w:rsidRDefault="006914FB" w:rsidP="00301A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D545600" wp14:editId="17741645">
            <wp:simplePos x="0" y="0"/>
            <wp:positionH relativeFrom="column">
              <wp:posOffset>24765</wp:posOffset>
            </wp:positionH>
            <wp:positionV relativeFrom="paragraph">
              <wp:posOffset>140970</wp:posOffset>
            </wp:positionV>
            <wp:extent cx="2409825" cy="1807210"/>
            <wp:effectExtent l="19050" t="19050" r="28575" b="21590"/>
            <wp:wrapSquare wrapText="bothSides"/>
            <wp:docPr id="14" name="Рисунок 14" descr="E:\МОЯ РАБОТА\опыт работы с 2016 года\проект От чистого сердца с чистой душой\От чистого сердца с открытой душой\Слайд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МОЯ РАБОТА\опыт работы с 2016 года\проект От чистого сердца с чистой душой\От чистого сердца с открытой душой\Слайд21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F07" w:rsidRDefault="007A3F07">
      <w:pPr>
        <w:rPr>
          <w:rFonts w:ascii="Times New Roman" w:hAnsi="Times New Roman" w:cs="Times New Roman"/>
          <w:i/>
          <w:sz w:val="28"/>
          <w:szCs w:val="28"/>
        </w:rPr>
      </w:pPr>
    </w:p>
    <w:p w:rsidR="007A3F07" w:rsidRDefault="007A3F07">
      <w:pPr>
        <w:rPr>
          <w:rFonts w:ascii="Times New Roman" w:hAnsi="Times New Roman" w:cs="Times New Roman"/>
          <w:sz w:val="28"/>
          <w:szCs w:val="28"/>
        </w:rPr>
      </w:pPr>
    </w:p>
    <w:p w:rsidR="006914FB" w:rsidRDefault="006914FB">
      <w:pPr>
        <w:rPr>
          <w:rFonts w:ascii="Times New Roman" w:hAnsi="Times New Roman" w:cs="Times New Roman"/>
          <w:sz w:val="28"/>
          <w:szCs w:val="28"/>
        </w:rPr>
      </w:pPr>
    </w:p>
    <w:p w:rsidR="006914FB" w:rsidRDefault="006914FB">
      <w:pPr>
        <w:rPr>
          <w:rFonts w:ascii="Times New Roman" w:hAnsi="Times New Roman" w:cs="Times New Roman"/>
          <w:sz w:val="28"/>
          <w:szCs w:val="28"/>
        </w:rPr>
      </w:pPr>
    </w:p>
    <w:p w:rsidR="006914FB" w:rsidRDefault="006914FB">
      <w:pPr>
        <w:rPr>
          <w:rFonts w:ascii="Times New Roman" w:hAnsi="Times New Roman" w:cs="Times New Roman"/>
          <w:sz w:val="28"/>
          <w:szCs w:val="28"/>
        </w:rPr>
      </w:pPr>
    </w:p>
    <w:p w:rsidR="006914FB" w:rsidRDefault="006914FB">
      <w:pPr>
        <w:rPr>
          <w:rFonts w:ascii="Times New Roman" w:hAnsi="Times New Roman" w:cs="Times New Roman"/>
          <w:sz w:val="28"/>
          <w:szCs w:val="28"/>
        </w:rPr>
      </w:pPr>
    </w:p>
    <w:p w:rsidR="006914FB" w:rsidRPr="007A3F07" w:rsidRDefault="006914F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914FB" w:rsidRPr="007A3F07" w:rsidSect="005220A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6873"/>
    <w:multiLevelType w:val="multilevel"/>
    <w:tmpl w:val="B114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54A48"/>
    <w:multiLevelType w:val="hybridMultilevel"/>
    <w:tmpl w:val="BD5C2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C74BF"/>
    <w:multiLevelType w:val="multilevel"/>
    <w:tmpl w:val="4730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37F0E"/>
    <w:multiLevelType w:val="hybridMultilevel"/>
    <w:tmpl w:val="798697B2"/>
    <w:lvl w:ilvl="0" w:tplc="FCBC69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0459F1"/>
    <w:multiLevelType w:val="multilevel"/>
    <w:tmpl w:val="74B4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280D69"/>
    <w:multiLevelType w:val="multilevel"/>
    <w:tmpl w:val="564E6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573940"/>
    <w:multiLevelType w:val="multilevel"/>
    <w:tmpl w:val="2A66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CD"/>
    <w:rsid w:val="000056BB"/>
    <w:rsid w:val="000B4A0E"/>
    <w:rsid w:val="00152C67"/>
    <w:rsid w:val="00260F00"/>
    <w:rsid w:val="002D34DD"/>
    <w:rsid w:val="00301A0E"/>
    <w:rsid w:val="003247AB"/>
    <w:rsid w:val="003B3CE9"/>
    <w:rsid w:val="003D02E4"/>
    <w:rsid w:val="00414ACB"/>
    <w:rsid w:val="005220A2"/>
    <w:rsid w:val="00592058"/>
    <w:rsid w:val="005B2B14"/>
    <w:rsid w:val="006856AE"/>
    <w:rsid w:val="006914FB"/>
    <w:rsid w:val="007A3F07"/>
    <w:rsid w:val="008A6DE3"/>
    <w:rsid w:val="009126AE"/>
    <w:rsid w:val="009128EA"/>
    <w:rsid w:val="00976A29"/>
    <w:rsid w:val="00995706"/>
    <w:rsid w:val="00A47E2D"/>
    <w:rsid w:val="00B530E6"/>
    <w:rsid w:val="00B61BCD"/>
    <w:rsid w:val="00C87574"/>
    <w:rsid w:val="00CA0E69"/>
    <w:rsid w:val="00CF1D87"/>
    <w:rsid w:val="00D33C82"/>
    <w:rsid w:val="00D80544"/>
    <w:rsid w:val="00DB2BEE"/>
    <w:rsid w:val="00EA20E5"/>
    <w:rsid w:val="00EB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BCD"/>
  </w:style>
  <w:style w:type="character" w:styleId="a4">
    <w:name w:val="Hyperlink"/>
    <w:basedOn w:val="a0"/>
    <w:uiPriority w:val="99"/>
    <w:unhideWhenUsed/>
    <w:rsid w:val="00B61B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02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1B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1BCD"/>
  </w:style>
  <w:style w:type="character" w:styleId="a4">
    <w:name w:val="Hyperlink"/>
    <w:basedOn w:val="a0"/>
    <w:uiPriority w:val="99"/>
    <w:unhideWhenUsed/>
    <w:rsid w:val="00B61BC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D02E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A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ru.wikipedia.org/wiki/%D0%A8%D0%B2%D0%B5%D0%B9%D1%86%D0%B0%D1%80%D0%B8%D1%8F" TargetMode="External"/><Relationship Id="rId18" Type="http://schemas.openxmlformats.org/officeDocument/2006/relationships/hyperlink" Target="https://ru.wikipedia.org/wiki/%D0%A0%D0%BE%D0%BC%D0%B0%D0%BD%D1%81" TargetMode="External"/><Relationship Id="rId26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7" Type="http://schemas.openxmlformats.org/officeDocument/2006/relationships/image" Target="media/image2.jpeg"/><Relationship Id="rId12" Type="http://schemas.openxmlformats.org/officeDocument/2006/relationships/hyperlink" Target="https://ru.wikipedia.org/wiki/%D0%91%D0%B5%D0%BB%D1%8C%D0%B3%D0%B8%D1%8F" TargetMode="External"/><Relationship Id="rId17" Type="http://schemas.openxmlformats.org/officeDocument/2006/relationships/image" Target="media/image5.jpeg"/><Relationship Id="rId25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u.wikipedia.org/wiki/%D0%93%D0%B5%D1%80%D0%BC%D0%B0%D0%BD%D0%B8%D1%8F" TargetMode="External"/><Relationship Id="rId24" Type="http://schemas.openxmlformats.org/officeDocument/2006/relationships/image" Target="media/image11.jpeg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%D0%91%D0%BE%D0%BB%D0%B8%D0%B2%D0%B8%D1%8F" TargetMode="External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hyperlink" Target="https://ru.wikipedia.org/wiki/%D0%A1%D0%A8%D0%90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D%D0%B0%D1%80%D0%BE%D0%B4%D0%BD%D0%B0%D1%8F_%D0%BC%D1%83%D0%B7%D1%8B%D0%BA%D0%B0" TargetMode="External"/><Relationship Id="rId14" Type="http://schemas.openxmlformats.org/officeDocument/2006/relationships/hyperlink" Target="https://ru.wikipedia.org/wiki/%D0%98%D1%82%D0%B0%D0%BB%D0%B8%D1%8F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11</cp:revision>
  <dcterms:created xsi:type="dcterms:W3CDTF">2016-03-03T18:56:00Z</dcterms:created>
  <dcterms:modified xsi:type="dcterms:W3CDTF">2020-10-26T18:27:00Z</dcterms:modified>
</cp:coreProperties>
</file>