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BF" w:rsidRPr="00D923CA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Муниципальное </w:t>
      </w:r>
      <w:r w:rsidR="005E5E81">
        <w:rPr>
          <w:rFonts w:ascii="Times New Roman" w:eastAsia="Times New Roman" w:hAnsi="Times New Roman"/>
          <w:b/>
          <w:sz w:val="28"/>
          <w:szCs w:val="28"/>
          <w:lang w:eastAsia="ru-RU"/>
        </w:rPr>
        <w:t>Автономное</w:t>
      </w: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Образовательное Учреждение</w:t>
      </w:r>
    </w:p>
    <w:p w:rsidR="00E615BF" w:rsidRPr="00D923CA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="005E5E81">
        <w:rPr>
          <w:rFonts w:ascii="Times New Roman" w:eastAsia="Times New Roman" w:hAnsi="Times New Roman"/>
          <w:b/>
          <w:sz w:val="28"/>
          <w:szCs w:val="28"/>
          <w:lang w:eastAsia="ru-RU"/>
        </w:rPr>
        <w:t>ополнительного Образования</w:t>
      </w:r>
    </w:p>
    <w:p w:rsidR="00E615BF" w:rsidRPr="00D923CA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23CA">
        <w:rPr>
          <w:rFonts w:ascii="Times New Roman" w:eastAsia="Times New Roman" w:hAnsi="Times New Roman"/>
          <w:b/>
          <w:sz w:val="28"/>
          <w:szCs w:val="28"/>
          <w:lang w:eastAsia="ru-RU"/>
        </w:rPr>
        <w:t>«Детско-юношеский центр «Горизонт»</w:t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15BF" w:rsidRDefault="00EC4C3E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Мастер-класс</w:t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C4C3E" w:rsidRPr="00E615BF" w:rsidRDefault="00EC4C3E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Pr="008910BC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8910BC">
        <w:rPr>
          <w:rFonts w:ascii="Times New Roman" w:eastAsia="Times New Roman" w:hAnsi="Times New Roman"/>
          <w:b/>
          <w:sz w:val="40"/>
          <w:szCs w:val="40"/>
          <w:lang w:eastAsia="ru-RU"/>
        </w:rPr>
        <w:t>Роспись деревянной тарелочки в стиле</w:t>
      </w:r>
    </w:p>
    <w:p w:rsidR="00E615BF" w:rsidRPr="008910BC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8910BC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«Мезенская роспись»</w:t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C4C3E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16406" cy="3072313"/>
            <wp:effectExtent l="0" t="0" r="0" b="0"/>
            <wp:docPr id="1" name="Рисунок 1" descr="C:\Users\Ольга\Desktop\фото в Видное\DSC0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в Видное\DSC09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7" cy="30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910BC" w:rsidRDefault="008910BC" w:rsidP="00E615BF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Default="00E615BF" w:rsidP="008910BC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Педагог дополнительного образования</w:t>
      </w: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Пратасова Татьяна Александровна</w:t>
      </w: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Объединение «</w:t>
      </w:r>
      <w:r w:rsidR="005E5E81">
        <w:rPr>
          <w:rFonts w:ascii="Times New Roman" w:eastAsia="Times New Roman" w:hAnsi="Times New Roman"/>
          <w:sz w:val="28"/>
          <w:szCs w:val="28"/>
          <w:lang w:eastAsia="ru-RU"/>
        </w:rPr>
        <w:t>Декоративное искусство</w:t>
      </w: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E615BF" w:rsidRPr="00E77908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Pr="00E77908" w:rsidRDefault="00E615BF" w:rsidP="00E20B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15BF" w:rsidRDefault="00E615BF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10BC" w:rsidRPr="00E77908" w:rsidRDefault="008910BC" w:rsidP="00E615B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10BC" w:rsidRDefault="00E615BF" w:rsidP="00E615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908">
        <w:rPr>
          <w:rFonts w:ascii="Times New Roman" w:eastAsia="Times New Roman" w:hAnsi="Times New Roman"/>
          <w:sz w:val="28"/>
          <w:szCs w:val="28"/>
          <w:lang w:eastAsia="ru-RU"/>
        </w:rPr>
        <w:t xml:space="preserve">Г. Протвино </w:t>
      </w:r>
    </w:p>
    <w:p w:rsidR="00D923CA" w:rsidRPr="006B23D1" w:rsidRDefault="005E5E81" w:rsidP="006B23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2020</w:t>
      </w:r>
      <w:r w:rsidR="00E615BF" w:rsidRPr="00E7790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E4C44" w:rsidRPr="00177BA6" w:rsidRDefault="00DE4C44" w:rsidP="00DE4C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Мастер- класс – </w:t>
      </w:r>
      <w:r w:rsidRPr="00177BA6">
        <w:rPr>
          <w:rFonts w:ascii="Times New Roman" w:eastAsia="Times New Roman" w:hAnsi="Times New Roman"/>
          <w:b/>
          <w:sz w:val="28"/>
          <w:szCs w:val="28"/>
          <w:lang w:eastAsia="ru-RU"/>
        </w:rPr>
        <w:t>Роспись деревянной тарелочки в стиле</w:t>
      </w:r>
    </w:p>
    <w:p w:rsidR="00DE4C44" w:rsidRPr="00177BA6" w:rsidRDefault="00DE4C44" w:rsidP="00DE4C4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7BA6">
        <w:rPr>
          <w:rFonts w:ascii="Times New Roman" w:eastAsia="Times New Roman" w:hAnsi="Times New Roman"/>
          <w:b/>
          <w:sz w:val="28"/>
          <w:szCs w:val="28"/>
          <w:lang w:eastAsia="ru-RU"/>
        </w:rPr>
        <w:t>«Мезенская роспись»</w:t>
      </w:r>
    </w:p>
    <w:p w:rsidR="00D420B1" w:rsidRDefault="00D420B1" w:rsidP="00DE4C44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C4C3E" w:rsidRDefault="00EC4C3E" w:rsidP="00DE4C44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E4C44" w:rsidRPr="00D420B1" w:rsidRDefault="00D420B1" w:rsidP="00DE4C44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420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DE4C44" w:rsidRPr="00D420B1">
        <w:rPr>
          <w:rFonts w:ascii="Times New Roman" w:eastAsia="Times New Roman" w:hAnsi="Times New Roman"/>
          <w:sz w:val="28"/>
          <w:szCs w:val="28"/>
          <w:lang w:eastAsia="ru-RU"/>
        </w:rPr>
        <w:t>Мезенская роспись никого не оставляет равнодушным. Увидев ее впервые, одни удивляются необычным орнаментам и старинным персонажам, другие восхищаются непосредственностью и четкостью графического рисунка, в душе третьих звучит музыка – ритмичная, торжественная, светлая; некоторых раздражает непонимание увиденного.</w:t>
      </w:r>
    </w:p>
    <w:p w:rsidR="00314168" w:rsidRDefault="00D420B1" w:rsidP="00DE4C44">
      <w:pPr>
        <w:rPr>
          <w:rFonts w:ascii="Times New Roman" w:hAnsi="Times New Roman"/>
          <w:sz w:val="28"/>
          <w:szCs w:val="28"/>
        </w:rPr>
      </w:pPr>
      <w:r w:rsidRPr="00D420B1">
        <w:rPr>
          <w:rFonts w:ascii="Times New Roman" w:hAnsi="Times New Roman"/>
          <w:sz w:val="28"/>
          <w:szCs w:val="28"/>
        </w:rPr>
        <w:t xml:space="preserve">          </w:t>
      </w:r>
      <w:r w:rsidR="00DE4C44" w:rsidRPr="00D420B1">
        <w:rPr>
          <w:rFonts w:ascii="Times New Roman" w:hAnsi="Times New Roman"/>
          <w:sz w:val="28"/>
          <w:szCs w:val="28"/>
        </w:rPr>
        <w:t>Мезенская роспись – это свой самобытный орнамент. Этот орнамент притягивает и завораживает, не смотря на свою кажущуюся простоту. А предметы, расписанные мезенской росписью, как будто светятся изнутри, источая добро и мудрость предков. Каждая деталь орнамента мезенской росписи глубоко символична. Каждый квадратик и ромбик, листик и веточка, зверь или птица - находятся именно в том месте, где они и должны быть, чтобы рассказать нам рассказ леса, ветра, земли и неба, мысли художника и древние образы северных славян.</w:t>
      </w:r>
      <w:r w:rsidR="00DE4C44" w:rsidRPr="00D420B1">
        <w:rPr>
          <w:rFonts w:ascii="Times New Roman" w:hAnsi="Times New Roman"/>
          <w:sz w:val="28"/>
          <w:szCs w:val="28"/>
        </w:rPr>
        <w:br/>
        <w:t xml:space="preserve">           Символы зверей, птиц, плодородия, урожая, огня, неба, других стихий идут ещё с наскальных рисунков и являются видом древнего письма, передающем традиции народов Севера России. Так, например изображение коня в традиции народов, издревле населявших эту местность, символизирует восход солнца, а изображение утки – это порядок вещей, она уносит солнце в подводный мир до рассвета и хранит его там.</w:t>
      </w:r>
    </w:p>
    <w:p w:rsidR="00511F31" w:rsidRDefault="00314168" w:rsidP="00DE4C44">
      <w:pPr>
        <w:rPr>
          <w:rFonts w:ascii="Times New Roman" w:hAnsi="Times New Roman"/>
          <w:sz w:val="28"/>
          <w:szCs w:val="28"/>
        </w:rPr>
      </w:pPr>
      <w:r w:rsidRPr="000C4F7E">
        <w:rPr>
          <w:noProof/>
          <w:lang w:eastAsia="ru-RU"/>
        </w:rPr>
        <w:drawing>
          <wp:inline distT="0" distB="0" distL="0" distR="0" wp14:anchorId="6D3D1901" wp14:editId="5BF523BD">
            <wp:extent cx="2402006" cy="2402006"/>
            <wp:effectExtent l="0" t="0" r="0" b="0"/>
            <wp:docPr id="3" name="Рисунок 3" descr="http://decohobby.ru/uploads/kurs/magnit_meze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cohobby.ru/uploads/kurs/magnit_mezen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9" cy="240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11F31">
        <w:rPr>
          <w:rFonts w:ascii="Times New Roman" w:hAnsi="Times New Roman"/>
          <w:sz w:val="28"/>
          <w:szCs w:val="28"/>
        </w:rPr>
        <w:t xml:space="preserve">                 </w:t>
      </w:r>
      <w:r w:rsidRPr="000C4F7E">
        <w:rPr>
          <w:noProof/>
          <w:lang w:eastAsia="ru-RU"/>
        </w:rPr>
        <w:drawing>
          <wp:inline distT="0" distB="0" distL="0" distR="0" wp14:anchorId="0DE72A5B" wp14:editId="7850A9EA">
            <wp:extent cx="2305050" cy="2305050"/>
            <wp:effectExtent l="0" t="0" r="0" b="0"/>
            <wp:docPr id="4" name="Рисунок 4" descr="Тарелка подарочная (&lt;b&gt;Мезенская&lt;/b&gt;, Шенкурс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релка подарочная (&lt;b&gt;Мезенская&lt;/b&gt;, Шенкурс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B1" w:rsidRPr="00EC4C3E" w:rsidRDefault="00DE4C44" w:rsidP="00EC4C3E">
      <w:pPr>
        <w:rPr>
          <w:rFonts w:ascii="Times New Roman" w:hAnsi="Times New Roman"/>
          <w:sz w:val="28"/>
          <w:szCs w:val="28"/>
        </w:rPr>
      </w:pPr>
      <w:r w:rsidRPr="00D420B1">
        <w:rPr>
          <w:rFonts w:ascii="Times New Roman" w:hAnsi="Times New Roman"/>
          <w:sz w:val="28"/>
          <w:szCs w:val="28"/>
        </w:rPr>
        <w:br/>
        <w:t xml:space="preserve">           Методическая разработка </w:t>
      </w:r>
      <w:proofErr w:type="gramStart"/>
      <w:r w:rsidRPr="00D420B1">
        <w:rPr>
          <w:rFonts w:ascii="Times New Roman" w:hAnsi="Times New Roman"/>
          <w:sz w:val="28"/>
          <w:szCs w:val="28"/>
        </w:rPr>
        <w:t>может  быть</w:t>
      </w:r>
      <w:proofErr w:type="gramEnd"/>
      <w:r w:rsidRPr="00D420B1">
        <w:rPr>
          <w:rFonts w:ascii="Times New Roman" w:hAnsi="Times New Roman"/>
          <w:sz w:val="28"/>
          <w:szCs w:val="28"/>
        </w:rPr>
        <w:t xml:space="preserve"> использована при проведении занятий в объединениях дополнительного образования по теме: «Мезенская роспись», уроков и факультативных занятий по ИЗО и технологии, учителями начальных классов, при про</w:t>
      </w:r>
      <w:r w:rsidR="00511F31">
        <w:rPr>
          <w:rFonts w:ascii="Times New Roman" w:hAnsi="Times New Roman"/>
          <w:sz w:val="28"/>
          <w:szCs w:val="28"/>
        </w:rPr>
        <w:t>ведении внеклассных мероприятий.</w:t>
      </w:r>
    </w:p>
    <w:p w:rsidR="00844D94" w:rsidRPr="008910BC" w:rsidRDefault="00D923CA" w:rsidP="00EC4C3E">
      <w:pPr>
        <w:jc w:val="center"/>
        <w:rPr>
          <w:rFonts w:ascii="Arial Unicode MS" w:eastAsia="Arial Unicode MS" w:hAnsi="Arial Unicode MS" w:cs="Arial Unicode MS"/>
          <w:sz w:val="28"/>
          <w:szCs w:val="28"/>
          <w:lang w:eastAsia="ru-RU"/>
        </w:rPr>
      </w:pPr>
      <w:r w:rsidRPr="008910BC">
        <w:rPr>
          <w:rFonts w:ascii="Arial Unicode MS" w:eastAsia="Arial Unicode MS" w:hAnsi="Arial Unicode MS" w:cs="Arial Unicode MS"/>
          <w:sz w:val="28"/>
          <w:szCs w:val="28"/>
          <w:lang w:eastAsia="ru-RU"/>
        </w:rPr>
        <w:lastRenderedPageBreak/>
        <w:t>Тема мастер-класса:</w:t>
      </w:r>
    </w:p>
    <w:p w:rsidR="00844D94" w:rsidRPr="008910BC" w:rsidRDefault="00D923CA" w:rsidP="00EC4C3E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910BC">
        <w:rPr>
          <w:rFonts w:ascii="Times New Roman" w:hAnsi="Times New Roman"/>
          <w:b/>
          <w:sz w:val="32"/>
          <w:szCs w:val="32"/>
          <w:lang w:eastAsia="ru-RU"/>
        </w:rPr>
        <w:t>Роспись деревянной тарелочки в стиле «Мезенская роспись».</w:t>
      </w:r>
    </w:p>
    <w:p w:rsidR="00EC4C3E" w:rsidRPr="00E77908" w:rsidRDefault="00EC4C3E" w:rsidP="00844D94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B653C" w:rsidRDefault="00E77908" w:rsidP="00EB653C">
      <w:pPr>
        <w:ind w:firstLine="851"/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b/>
          <w:sz w:val="28"/>
          <w:szCs w:val="28"/>
          <w:lang w:eastAsia="ru-RU"/>
        </w:rPr>
        <w:t>Актуальность:</w:t>
      </w:r>
      <w:r w:rsidR="00EB653C" w:rsidRPr="00EB653C">
        <w:rPr>
          <w:sz w:val="24"/>
          <w:szCs w:val="24"/>
        </w:rPr>
        <w:t xml:space="preserve"> </w:t>
      </w:r>
      <w:r w:rsidR="00EB653C">
        <w:rPr>
          <w:rFonts w:ascii="Times New Roman" w:hAnsi="Times New Roman"/>
          <w:sz w:val="28"/>
          <w:szCs w:val="28"/>
        </w:rPr>
        <w:t>в</w:t>
      </w:r>
      <w:r w:rsidR="00EB653C" w:rsidRPr="00EB653C">
        <w:rPr>
          <w:rFonts w:ascii="Times New Roman" w:hAnsi="Times New Roman"/>
          <w:sz w:val="28"/>
          <w:szCs w:val="28"/>
        </w:rPr>
        <w:t xml:space="preserve"> последние десятилетия возрос интерес к истории традиционной культуры России и, в частности, к народным промыслам. Возникает необходимость фиксации того, что сохранилось в памяти носителей традиции, поддержания и оживления традиционного народного творчества. Создаваемая человеком материально-художественная культура способствует формированию определенного типа мышления, созданию идеальной социокультурной модели личности, соответствующей требованиям времени.</w:t>
      </w:r>
      <w:r w:rsidR="00CC6C93" w:rsidRPr="00CC6C93">
        <w:rPr>
          <w:rFonts w:ascii="Arial" w:hAnsi="Arial" w:cs="Arial"/>
          <w:color w:val="444444"/>
          <w:sz w:val="18"/>
          <w:szCs w:val="18"/>
          <w:shd w:val="clear" w:color="auto" w:fill="F4F4F4"/>
        </w:rPr>
        <w:t xml:space="preserve"> </w:t>
      </w:r>
      <w:r w:rsidR="00CC6C93" w:rsidRPr="00CC6C93">
        <w:rPr>
          <w:rFonts w:ascii="Times New Roman" w:hAnsi="Times New Roman"/>
          <w:sz w:val="28"/>
          <w:szCs w:val="28"/>
        </w:rPr>
        <w:t>Народное и декоративно-прикладное искусство являются неотъемлемой частью художественной культуры. Произведения прикладного искусства отражают художественные традиции нации, миропонимание, мировосприятие и художественный опыт народа, сохраняют историческую память. Ценность произведений народного декоративно-прикладного искусства состоит не только в том, что они представляют природный мир, материальную культуру, но еще и в том, что они являются памятниками культуры духовной. Именно духовная значимость предметов народного искусства особенно возрастает в наше время.</w:t>
      </w:r>
    </w:p>
    <w:p w:rsidR="00D923CA" w:rsidRDefault="00EB653C" w:rsidP="00844D94">
      <w:p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b/>
          <w:sz w:val="28"/>
          <w:szCs w:val="28"/>
        </w:rPr>
        <w:t>Целесообразность</w:t>
      </w:r>
      <w:r w:rsidR="00CC6C93" w:rsidRPr="00844D94">
        <w:rPr>
          <w:rFonts w:ascii="Times New Roman" w:hAnsi="Times New Roman"/>
          <w:sz w:val="28"/>
          <w:szCs w:val="28"/>
        </w:rPr>
        <w:t xml:space="preserve">: заключается в творческой самореализации. Приобщение детей к истокам русской культуры и духовным традициям посредством изучения художественных росписей по дереву, развитие художественно-творческой активности, овладение образным языком декоративно- прикладного искусства, а так </w:t>
      </w:r>
      <w:proofErr w:type="gramStart"/>
      <w:r w:rsidR="00CC6C93" w:rsidRPr="00844D94">
        <w:rPr>
          <w:rFonts w:ascii="Times New Roman" w:hAnsi="Times New Roman"/>
          <w:sz w:val="28"/>
          <w:szCs w:val="28"/>
        </w:rPr>
        <w:t xml:space="preserve">же  </w:t>
      </w:r>
      <w:r w:rsidRPr="00844D94">
        <w:rPr>
          <w:rFonts w:ascii="Times New Roman" w:hAnsi="Times New Roman"/>
          <w:sz w:val="28"/>
          <w:szCs w:val="28"/>
        </w:rPr>
        <w:t>созда</w:t>
      </w:r>
      <w:r w:rsidR="00CC6C93" w:rsidRPr="00844D94">
        <w:rPr>
          <w:rFonts w:ascii="Times New Roman" w:hAnsi="Times New Roman"/>
          <w:sz w:val="28"/>
          <w:szCs w:val="28"/>
        </w:rPr>
        <w:t>ва</w:t>
      </w:r>
      <w:r w:rsidRPr="00844D94">
        <w:rPr>
          <w:rFonts w:ascii="Times New Roman" w:hAnsi="Times New Roman"/>
          <w:sz w:val="28"/>
          <w:szCs w:val="28"/>
        </w:rPr>
        <w:t>ть</w:t>
      </w:r>
      <w:proofErr w:type="gramEnd"/>
      <w:r w:rsidRPr="00844D94">
        <w:rPr>
          <w:rFonts w:ascii="Times New Roman" w:hAnsi="Times New Roman"/>
          <w:sz w:val="28"/>
          <w:szCs w:val="28"/>
        </w:rPr>
        <w:t xml:space="preserve"> условия для включения ребенка в творч</w:t>
      </w:r>
      <w:r w:rsidR="00CC6C93" w:rsidRPr="00844D94">
        <w:rPr>
          <w:rFonts w:ascii="Times New Roman" w:hAnsi="Times New Roman"/>
          <w:sz w:val="28"/>
          <w:szCs w:val="28"/>
        </w:rPr>
        <w:t>еские виды деятельности, создавать</w:t>
      </w:r>
      <w:r w:rsidRPr="00844D94">
        <w:rPr>
          <w:rFonts w:ascii="Times New Roman" w:hAnsi="Times New Roman"/>
          <w:sz w:val="28"/>
          <w:szCs w:val="28"/>
        </w:rPr>
        <w:t xml:space="preserve"> благоприятную среду для его развития. </w:t>
      </w:r>
    </w:p>
    <w:p w:rsidR="008910BC" w:rsidRDefault="008910BC" w:rsidP="00844D94">
      <w:pPr>
        <w:rPr>
          <w:rFonts w:ascii="Times New Roman" w:hAnsi="Times New Roman"/>
          <w:sz w:val="28"/>
          <w:szCs w:val="28"/>
        </w:rPr>
      </w:pPr>
    </w:p>
    <w:p w:rsidR="008F2A0C" w:rsidRDefault="00EC4C3E" w:rsidP="00844D94">
      <w:pPr>
        <w:rPr>
          <w:rFonts w:ascii="Times New Roman" w:hAnsi="Times New Roman"/>
          <w:sz w:val="28"/>
          <w:szCs w:val="28"/>
          <w:lang w:eastAsia="ru-RU"/>
        </w:rPr>
      </w:pPr>
      <w:r w:rsidRPr="00EC4C3E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="00E77908" w:rsidRPr="00EC4C3E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="00E77908" w:rsidRPr="00EC4C3E">
        <w:rPr>
          <w:rFonts w:ascii="Times New Roman" w:hAnsi="Times New Roman"/>
          <w:sz w:val="28"/>
          <w:szCs w:val="28"/>
          <w:lang w:eastAsia="ru-RU"/>
        </w:rPr>
        <w:t>изучить орнамент и символику мезенской росписи.</w:t>
      </w:r>
    </w:p>
    <w:p w:rsidR="00572A9B" w:rsidRPr="00EC4C3E" w:rsidRDefault="00572A9B" w:rsidP="00844D94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E77908" w:rsidRPr="00E77908" w:rsidRDefault="00E77908" w:rsidP="00E77908">
      <w:pPr>
        <w:pStyle w:val="a6"/>
        <w:rPr>
          <w:rFonts w:ascii="Times New Roman" w:hAnsi="Times New Roman"/>
          <w:b/>
          <w:sz w:val="28"/>
          <w:szCs w:val="28"/>
        </w:rPr>
      </w:pPr>
      <w:r w:rsidRPr="00E77908">
        <w:rPr>
          <w:rFonts w:ascii="Times New Roman" w:hAnsi="Times New Roman"/>
          <w:b/>
          <w:sz w:val="28"/>
          <w:szCs w:val="28"/>
        </w:rPr>
        <w:t>Задачи:</w:t>
      </w:r>
    </w:p>
    <w:p w:rsidR="00E77908" w:rsidRPr="00E77908" w:rsidRDefault="00E77908" w:rsidP="00E77908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Узнать больше о мезенском орнаменте и символике;</w:t>
      </w:r>
    </w:p>
    <w:p w:rsidR="00E77908" w:rsidRPr="00E77908" w:rsidRDefault="00E77908" w:rsidP="00E77908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Познакомиться с разновидностями орнаментов и композиций, используемых в мезенской росписи.</w:t>
      </w:r>
    </w:p>
    <w:p w:rsidR="00E77908" w:rsidRDefault="00E77908" w:rsidP="00844D9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44D94">
        <w:rPr>
          <w:rFonts w:ascii="Times New Roman" w:hAnsi="Times New Roman"/>
          <w:sz w:val="28"/>
          <w:szCs w:val="28"/>
        </w:rPr>
        <w:t>Развить интерес к мезенской росписи у сверстников.</w:t>
      </w:r>
    </w:p>
    <w:p w:rsidR="00E27C71" w:rsidRPr="00E27C71" w:rsidRDefault="00E27C71" w:rsidP="00E27C71">
      <w:pPr>
        <w:rPr>
          <w:rFonts w:ascii="Times New Roman" w:hAnsi="Times New Roman"/>
          <w:sz w:val="28"/>
          <w:szCs w:val="28"/>
        </w:rPr>
      </w:pPr>
    </w:p>
    <w:p w:rsidR="00E77908" w:rsidRDefault="00E77908" w:rsidP="00E77908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Оборудование и материалы:</w:t>
      </w:r>
    </w:p>
    <w:p w:rsidR="00E77908" w:rsidRP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Столы, стулья</w:t>
      </w:r>
      <w:r>
        <w:rPr>
          <w:rFonts w:ascii="Times New Roman" w:hAnsi="Times New Roman"/>
          <w:sz w:val="28"/>
          <w:szCs w:val="28"/>
        </w:rPr>
        <w:t>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77908">
        <w:rPr>
          <w:rFonts w:ascii="Times New Roman" w:hAnsi="Times New Roman"/>
          <w:sz w:val="28"/>
          <w:szCs w:val="28"/>
        </w:rPr>
        <w:t>Деревянные заготовки тарелочек (белье: липа, береза)</w:t>
      </w:r>
      <w:r>
        <w:rPr>
          <w:rFonts w:ascii="Times New Roman" w:hAnsi="Times New Roman"/>
          <w:sz w:val="28"/>
          <w:szCs w:val="28"/>
        </w:rPr>
        <w:t>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Краски гуашь,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Карандаши: твердый и мягкий, ластик,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Калька,</w:t>
      </w:r>
    </w:p>
    <w:p w:rsidR="00E77908" w:rsidRDefault="00E77908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Готовые эскизы роспись тарелочки,</w:t>
      </w:r>
    </w:p>
    <w:p w:rsidR="00E77908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Кисти: колонок №1, №2 и №3,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Тряпочки, баночки для воды,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Пособия по росписи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изделий в стиле «Мезенская роспись»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Иллюстрации из книг</w:t>
      </w:r>
    </w:p>
    <w:p w:rsidR="0097047F" w:rsidRDefault="0097047F" w:rsidP="00E7790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по технике росписи</w:t>
      </w:r>
    </w:p>
    <w:p w:rsidR="00F72BD5" w:rsidRDefault="00F72BD5" w:rsidP="00F72BD5">
      <w:pPr>
        <w:pStyle w:val="a6"/>
        <w:rPr>
          <w:rFonts w:ascii="Times New Roman" w:hAnsi="Times New Roman"/>
          <w:sz w:val="28"/>
          <w:szCs w:val="28"/>
        </w:rPr>
      </w:pPr>
    </w:p>
    <w:p w:rsidR="00EC4C3E" w:rsidRPr="00F72BD5" w:rsidRDefault="00EC4C3E" w:rsidP="00F72BD5">
      <w:pPr>
        <w:pStyle w:val="a6"/>
        <w:rPr>
          <w:rFonts w:ascii="Times New Roman" w:hAnsi="Times New Roman"/>
          <w:sz w:val="28"/>
          <w:szCs w:val="28"/>
        </w:rPr>
      </w:pPr>
    </w:p>
    <w:p w:rsidR="00931412" w:rsidRDefault="00931412" w:rsidP="00EC4C3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Техника безопасности:</w:t>
      </w:r>
    </w:p>
    <w:p w:rsidR="00EC4C3E" w:rsidRDefault="00EC4C3E" w:rsidP="00EC4C3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 работать с острыми предметами: карандашами, кистями, ножницами.</w:t>
      </w:r>
    </w:p>
    <w:p w:rsidR="00931412" w:rsidRP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обработке древесины наждачной бумагой, шлифовать древесину </w:t>
      </w:r>
      <w:r w:rsidRPr="00931412">
        <w:rPr>
          <w:rFonts w:ascii="Times New Roman" w:hAnsi="Times New Roman"/>
          <w:sz w:val="28"/>
          <w:szCs w:val="28"/>
        </w:rPr>
        <w:t>нужно вдоль волокна.</w:t>
      </w:r>
    </w:p>
    <w:p w:rsid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Нельзя сдувать пыль, образующуюся при ошкуривании, она может попасть в глаза. Пыль осторожно сметают щеткой или лоскутом ткани.</w:t>
      </w:r>
    </w:p>
    <w:p w:rsid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не испачкаться нужно работать в спецодежде.</w:t>
      </w:r>
    </w:p>
    <w:p w:rsidR="00931412" w:rsidRPr="00931412" w:rsidRDefault="00931412" w:rsidP="00931412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Помещение для росписи должно быть светлым, хорошо проветриваемым, соответствовать санитарно-гигиеническим требован</w:t>
      </w:r>
      <w:r w:rsidR="000E5B0A">
        <w:rPr>
          <w:rFonts w:ascii="Times New Roman" w:hAnsi="Times New Roman"/>
          <w:sz w:val="28"/>
          <w:szCs w:val="28"/>
        </w:rPr>
        <w:t>иям.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Избегать попадания краски на одежду и открытые участки тела.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Рабочее место должно быть хорошо освещено.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Бережно относиться к своей работе и инструментам для работы.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Баночки с красками и лаками х</w:t>
      </w:r>
      <w:r w:rsidR="00F72BD5"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ранить в коробках, во избежание </w:t>
      </w: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опрокидывания.</w:t>
      </w:r>
    </w:p>
    <w:p w:rsidR="004177D3" w:rsidRPr="00931412" w:rsidRDefault="004177D3" w:rsidP="00931412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31412">
        <w:rPr>
          <w:rFonts w:ascii="Times New Roman" w:eastAsiaTheme="minorEastAsia" w:hAnsi="Times New Roman"/>
          <w:bCs/>
          <w:sz w:val="28"/>
          <w:szCs w:val="28"/>
          <w:lang w:eastAsia="ru-RU"/>
        </w:rPr>
        <w:t>Не размахивать рукой с кистью, во избежание нанесения колющих травм соседям.</w:t>
      </w:r>
    </w:p>
    <w:p w:rsidR="000E5B0A" w:rsidRDefault="000E5B0A" w:rsidP="000E5B0A">
      <w:pPr>
        <w:numPr>
          <w:ilvl w:val="0"/>
          <w:numId w:val="14"/>
        </w:num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После работы нужно привести в порядок свое рабочее место, вымыть руки.</w:t>
      </w:r>
    </w:p>
    <w:p w:rsidR="00C807DB" w:rsidRPr="00564FAF" w:rsidRDefault="00C807DB" w:rsidP="006B23D1">
      <w:pPr>
        <w:contextualSpacing/>
        <w:rPr>
          <w:rFonts w:ascii="Times New Roman" w:eastAsiaTheme="minorEastAsia" w:hAnsi="Times New Roman"/>
          <w:bCs/>
          <w:sz w:val="28"/>
          <w:szCs w:val="28"/>
          <w:lang w:eastAsia="ru-RU"/>
        </w:rPr>
      </w:pPr>
    </w:p>
    <w:p w:rsidR="000E5B0A" w:rsidRDefault="000E5B0A" w:rsidP="000E5B0A">
      <w:pPr>
        <w:contextualSpacing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0E5B0A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Этапы работы</w:t>
      </w:r>
      <w:r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: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Организационные моменты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Введение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Техника росписи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Создание композиции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Отрисовка композиции на кальку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Калькирование на изделие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Отрисовка композиции на изделии в карандаше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Работа в цвете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Обводка элементов</w:t>
      </w:r>
    </w:p>
    <w:p w:rsidR="000E5B0A" w:rsidRP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Доработка изделия</w:t>
      </w:r>
    </w:p>
    <w:p w:rsidR="000E5B0A" w:rsidRDefault="000E5B0A" w:rsidP="000E5B0A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0E5B0A">
        <w:rPr>
          <w:rFonts w:ascii="Times New Roman" w:hAnsi="Times New Roman"/>
          <w:bCs/>
          <w:sz w:val="28"/>
          <w:szCs w:val="28"/>
        </w:rPr>
        <w:t>Заключение</w:t>
      </w: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6B23D1" w:rsidRDefault="006B23D1" w:rsidP="00EC4C3E">
      <w:pPr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CE4A6C" w:rsidRPr="00124187" w:rsidRDefault="00CE4A6C" w:rsidP="00CE4A6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24187">
        <w:rPr>
          <w:rFonts w:ascii="Times New Roman" w:hAnsi="Times New Roman"/>
          <w:b/>
          <w:bCs/>
          <w:sz w:val="28"/>
          <w:szCs w:val="28"/>
        </w:rPr>
        <w:lastRenderedPageBreak/>
        <w:t xml:space="preserve">Создание композиции </w:t>
      </w:r>
    </w:p>
    <w:p w:rsidR="00CE4A6C" w:rsidRPr="00124187" w:rsidRDefault="00CE4A6C" w:rsidP="00CE4A6C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(графическая работа)</w:t>
      </w:r>
    </w:p>
    <w:p w:rsidR="00CE4A6C" w:rsidRDefault="00CE4A6C" w:rsidP="00EC4C3E">
      <w:pPr>
        <w:rPr>
          <w:rFonts w:ascii="Times New Roman" w:hAnsi="Times New Roman"/>
          <w:bCs/>
          <w:sz w:val="28"/>
          <w:szCs w:val="28"/>
        </w:rPr>
      </w:pPr>
    </w:p>
    <w:p w:rsidR="00EC4C3E" w:rsidRDefault="00CE4A6C" w:rsidP="00CE4A6C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47686" cy="3111335"/>
            <wp:effectExtent l="0" t="0" r="5715" b="0"/>
            <wp:docPr id="17" name="Рисунок 17" descr="C:\Users\Ольга\Desktop\фото в Видное\DSC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в Видное\DSC0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78" cy="31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6C" w:rsidRDefault="00CE4A6C" w:rsidP="00CE4A6C">
      <w:pPr>
        <w:jc w:val="center"/>
        <w:rPr>
          <w:rStyle w:val="a8"/>
          <w:rFonts w:ascii="Times New Roman" w:hAnsi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Работа в цвете</w:t>
      </w:r>
    </w:p>
    <w:p w:rsidR="00CE4A6C" w:rsidRDefault="00CE4A6C" w:rsidP="00CE4A6C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72981" cy="3639188"/>
            <wp:effectExtent l="0" t="0" r="3810" b="0"/>
            <wp:docPr id="18" name="Рисунок 18" descr="C:\Users\Ольга\Desktop\фото в Видное\DSC0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в Видное\DSC09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74" cy="36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572A9B" w:rsidRDefault="00572A9B" w:rsidP="00EC4C3E">
      <w:pPr>
        <w:rPr>
          <w:rFonts w:ascii="Times New Roman" w:hAnsi="Times New Roman"/>
          <w:bCs/>
          <w:sz w:val="28"/>
          <w:szCs w:val="28"/>
        </w:rPr>
      </w:pPr>
    </w:p>
    <w:p w:rsidR="00202A32" w:rsidRPr="008910BC" w:rsidRDefault="00202A32" w:rsidP="008910B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02A32">
        <w:rPr>
          <w:rFonts w:ascii="Times New Roman" w:hAnsi="Times New Roman"/>
          <w:b/>
          <w:bCs/>
          <w:sz w:val="28"/>
          <w:szCs w:val="28"/>
        </w:rPr>
        <w:lastRenderedPageBreak/>
        <w:t>Работа в карандаше на изделии</w:t>
      </w:r>
    </w:p>
    <w:p w:rsidR="00202A32" w:rsidRDefault="00202A32" w:rsidP="00202A32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CE4A6C" w:rsidRDefault="00CE4A6C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94538" cy="3508916"/>
            <wp:effectExtent l="0" t="0" r="6350" b="0"/>
            <wp:docPr id="20" name="Рисунок 20" descr="C:\Users\Ольга\Desktop\фото в Видное\DSC0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в Видное\DSC09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96" cy="35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32" w:rsidRDefault="00202A32" w:rsidP="00202A32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202A32" w:rsidRDefault="00202A32" w:rsidP="008910BC">
      <w:pPr>
        <w:rPr>
          <w:rFonts w:ascii="Times New Roman" w:hAnsi="Times New Roman"/>
          <w:bCs/>
          <w:sz w:val="28"/>
          <w:szCs w:val="28"/>
        </w:rPr>
      </w:pPr>
    </w:p>
    <w:p w:rsidR="00202A32" w:rsidRDefault="00202A32" w:rsidP="00202A3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02A32">
        <w:rPr>
          <w:rFonts w:ascii="Times New Roman" w:hAnsi="Times New Roman"/>
          <w:b/>
          <w:bCs/>
          <w:sz w:val="28"/>
          <w:szCs w:val="28"/>
        </w:rPr>
        <w:t xml:space="preserve">Работа в </w:t>
      </w:r>
      <w:r>
        <w:rPr>
          <w:rFonts w:ascii="Times New Roman" w:hAnsi="Times New Roman"/>
          <w:b/>
          <w:bCs/>
          <w:sz w:val="28"/>
          <w:szCs w:val="28"/>
        </w:rPr>
        <w:t>цвете</w:t>
      </w:r>
      <w:r w:rsidRPr="00202A32">
        <w:rPr>
          <w:rFonts w:ascii="Times New Roman" w:hAnsi="Times New Roman"/>
          <w:b/>
          <w:bCs/>
          <w:sz w:val="28"/>
          <w:szCs w:val="28"/>
        </w:rPr>
        <w:t xml:space="preserve"> на изделии</w:t>
      </w:r>
    </w:p>
    <w:p w:rsidR="00202A32" w:rsidRDefault="00202A32" w:rsidP="00202A32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202A32" w:rsidRPr="00202A32" w:rsidRDefault="00202A32" w:rsidP="00202A3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2A32" w:rsidRDefault="00CE4A6C" w:rsidP="008910BC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642DEB6" wp14:editId="7E66D131">
            <wp:extent cx="3819846" cy="2865412"/>
            <wp:effectExtent l="0" t="0" r="0" b="0"/>
            <wp:docPr id="23" name="Рисунок 23" descr="C:\Users\Ольга\Desktop\фото в Видное\DSC0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в Видное\DSC09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74" cy="28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32" w:rsidRDefault="00202A32" w:rsidP="00202A3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02A32">
        <w:rPr>
          <w:rFonts w:ascii="Times New Roman" w:hAnsi="Times New Roman"/>
          <w:b/>
          <w:bCs/>
          <w:sz w:val="28"/>
          <w:szCs w:val="28"/>
        </w:rPr>
        <w:lastRenderedPageBreak/>
        <w:t>Эскизы</w:t>
      </w:r>
      <w:r>
        <w:rPr>
          <w:rFonts w:ascii="Times New Roman" w:hAnsi="Times New Roman"/>
          <w:b/>
          <w:bCs/>
          <w:sz w:val="28"/>
          <w:szCs w:val="28"/>
        </w:rPr>
        <w:t xml:space="preserve"> работ</w:t>
      </w:r>
      <w:r w:rsidRPr="00202A32">
        <w:rPr>
          <w:rFonts w:ascii="Times New Roman" w:hAnsi="Times New Roman"/>
          <w:b/>
          <w:bCs/>
          <w:sz w:val="28"/>
          <w:szCs w:val="28"/>
        </w:rPr>
        <w:t>:</w:t>
      </w:r>
    </w:p>
    <w:p w:rsidR="00202A32" w:rsidRPr="00202A32" w:rsidRDefault="00202A32" w:rsidP="00202A3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</w:p>
    <w:p w:rsidR="00CE4A6C" w:rsidRDefault="00CE4A6C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599AF0B" wp14:editId="63DD0C3D">
            <wp:extent cx="4185723" cy="3705727"/>
            <wp:effectExtent l="0" t="0" r="5715" b="9525"/>
            <wp:docPr id="24" name="Рисунок 24" descr="C:\Users\Ольга\Desktop\фото в Видное\DSC0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в Видное\DSC09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22" cy="37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6C" w:rsidRDefault="00CE4A6C" w:rsidP="00202A32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202A32" w:rsidRDefault="00202A32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</w:p>
    <w:p w:rsidR="00202A32" w:rsidRDefault="00CE4A6C" w:rsidP="00D15BE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2BE60FA" wp14:editId="3C9B4C9C">
            <wp:extent cx="4127519" cy="3585410"/>
            <wp:effectExtent l="0" t="0" r="6350" b="0"/>
            <wp:docPr id="25" name="Рисунок 25" descr="C:\Users\Ольга\Desktop\фото в Видное\DSC0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в Видное\DSC09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39" cy="35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E2" w:rsidRDefault="00D15BE2" w:rsidP="00202A32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202A32" w:rsidRDefault="00202A32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</w:t>
      </w:r>
    </w:p>
    <w:p w:rsidR="00CE4A6C" w:rsidRDefault="00CE4A6C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C5C37EF" wp14:editId="28DAC0F0">
            <wp:extent cx="4039203" cy="3619476"/>
            <wp:effectExtent l="0" t="0" r="0" b="635"/>
            <wp:docPr id="26" name="Рисунок 26" descr="C:\Users\Ольга\Desktop\фото в Видное\DSC0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 в Видное\DSC09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09" cy="36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E2" w:rsidRDefault="00D15BE2" w:rsidP="00202A32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202A32" w:rsidRDefault="00202A32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</w:t>
      </w:r>
    </w:p>
    <w:p w:rsidR="00CE4A6C" w:rsidRDefault="00CE4A6C" w:rsidP="00202A32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B288D6D" wp14:editId="0DC6916D">
            <wp:extent cx="3970421" cy="3486255"/>
            <wp:effectExtent l="0" t="0" r="0" b="0"/>
            <wp:docPr id="27" name="Рисунок 27" descr="C:\Users\Ольга\Desktop\фото в Видное\DSC0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то в Видное\DSC09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00" cy="34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3E" w:rsidRPr="00EC4C3E" w:rsidRDefault="00EC4C3E" w:rsidP="00EC4C3E">
      <w:pPr>
        <w:rPr>
          <w:rFonts w:ascii="Times New Roman" w:hAnsi="Times New Roman"/>
          <w:bCs/>
          <w:sz w:val="28"/>
          <w:szCs w:val="28"/>
        </w:rPr>
      </w:pPr>
    </w:p>
    <w:p w:rsidR="00E77908" w:rsidRDefault="00564FAF">
      <w:pPr>
        <w:rPr>
          <w:rStyle w:val="a8"/>
          <w:rFonts w:ascii="Times New Roman" w:hAnsi="Times New Roman"/>
          <w:b w:val="0"/>
          <w:sz w:val="28"/>
          <w:szCs w:val="28"/>
        </w:rPr>
      </w:pPr>
      <w:r w:rsidRPr="00564FAF">
        <w:rPr>
          <w:rStyle w:val="a8"/>
          <w:rFonts w:ascii="Times New Roman" w:hAnsi="Times New Roman"/>
          <w:sz w:val="28"/>
          <w:szCs w:val="28"/>
        </w:rPr>
        <w:lastRenderedPageBreak/>
        <w:t>Итоги занятия:</w:t>
      </w:r>
      <w:r>
        <w:rPr>
          <w:rStyle w:val="a8"/>
          <w:rFonts w:ascii="Times New Roman" w:hAnsi="Times New Roman"/>
          <w:sz w:val="28"/>
          <w:szCs w:val="28"/>
        </w:rPr>
        <w:t xml:space="preserve"> </w:t>
      </w:r>
      <w:r w:rsidRPr="00564FAF">
        <w:rPr>
          <w:rStyle w:val="a8"/>
          <w:rFonts w:ascii="Times New Roman" w:hAnsi="Times New Roman"/>
          <w:b w:val="0"/>
          <w:sz w:val="28"/>
          <w:szCs w:val="28"/>
        </w:rPr>
        <w:t>оцениваем результаты проделанной работы. Устраиваем мини выставку</w:t>
      </w:r>
      <w:r w:rsidR="00DF4531">
        <w:rPr>
          <w:rStyle w:val="a8"/>
          <w:rFonts w:ascii="Times New Roman" w:hAnsi="Times New Roman"/>
          <w:b w:val="0"/>
          <w:sz w:val="28"/>
          <w:szCs w:val="28"/>
        </w:rPr>
        <w:t>, находим в работах положительные моменты, оцен</w:t>
      </w:r>
      <w:r w:rsidR="00EC4C3E">
        <w:rPr>
          <w:rStyle w:val="a8"/>
          <w:rFonts w:ascii="Times New Roman" w:hAnsi="Times New Roman"/>
          <w:b w:val="0"/>
          <w:sz w:val="28"/>
          <w:szCs w:val="28"/>
        </w:rPr>
        <w:t>иваем достоинство каждой работы</w:t>
      </w:r>
      <w:r w:rsidR="00DF4531">
        <w:rPr>
          <w:rStyle w:val="a8"/>
          <w:rFonts w:ascii="Times New Roman" w:hAnsi="Times New Roman"/>
          <w:b w:val="0"/>
          <w:sz w:val="28"/>
          <w:szCs w:val="28"/>
        </w:rPr>
        <w:t>.</w:t>
      </w:r>
      <w:r>
        <w:rPr>
          <w:rStyle w:val="a8"/>
          <w:rFonts w:ascii="Times New Roman" w:hAnsi="Times New Roman"/>
          <w:b w:val="0"/>
          <w:sz w:val="28"/>
          <w:szCs w:val="28"/>
        </w:rPr>
        <w:t xml:space="preserve"> Убираем рабочее место.</w:t>
      </w:r>
    </w:p>
    <w:p w:rsidR="00564FAF" w:rsidRPr="00EC4C3E" w:rsidRDefault="00564FAF">
      <w:pPr>
        <w:rPr>
          <w:rStyle w:val="a8"/>
          <w:rFonts w:ascii="Times New Roman" w:hAnsi="Times New Roman"/>
          <w:sz w:val="28"/>
          <w:szCs w:val="28"/>
        </w:rPr>
      </w:pPr>
      <w:r w:rsidRPr="00EC4C3E">
        <w:rPr>
          <w:rStyle w:val="a8"/>
          <w:rFonts w:ascii="Times New Roman" w:hAnsi="Times New Roman"/>
          <w:sz w:val="28"/>
          <w:szCs w:val="28"/>
        </w:rPr>
        <w:t>Список литературы.</w:t>
      </w:r>
    </w:p>
    <w:p w:rsidR="00564FAF" w:rsidRPr="00EC4C3E" w:rsidRDefault="00564FAF" w:rsidP="00564FA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C4C3E">
        <w:rPr>
          <w:rFonts w:ascii="Times New Roman" w:hAnsi="Times New Roman" w:cs="Times New Roman"/>
          <w:sz w:val="28"/>
          <w:szCs w:val="28"/>
        </w:rPr>
        <w:t>Величко Н.К. Русская роспись. – М.: АСТ-ПРЕССКНИГА,2009.</w:t>
      </w:r>
    </w:p>
    <w:p w:rsidR="00564FAF" w:rsidRPr="00EC4C3E" w:rsidRDefault="00564FAF" w:rsidP="00564FA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C4C3E">
        <w:rPr>
          <w:rFonts w:ascii="Times New Roman" w:hAnsi="Times New Roman" w:cs="Times New Roman"/>
          <w:sz w:val="28"/>
          <w:szCs w:val="28"/>
        </w:rPr>
        <w:t>Дорожин</w:t>
      </w:r>
      <w:proofErr w:type="spellEnd"/>
      <w:r w:rsidRPr="00EC4C3E">
        <w:rPr>
          <w:rFonts w:ascii="Times New Roman" w:hAnsi="Times New Roman" w:cs="Times New Roman"/>
          <w:sz w:val="28"/>
          <w:szCs w:val="28"/>
        </w:rPr>
        <w:t xml:space="preserve"> Ю.Г. Мезенская роспись. – М.: Мозайка-Синтез,2008.</w:t>
      </w:r>
    </w:p>
    <w:p w:rsidR="00564FAF" w:rsidRPr="00EC4C3E" w:rsidRDefault="00564FAF" w:rsidP="00564FA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C4C3E">
        <w:rPr>
          <w:rFonts w:ascii="Times New Roman" w:hAnsi="Times New Roman" w:cs="Times New Roman"/>
          <w:sz w:val="28"/>
          <w:szCs w:val="28"/>
        </w:rPr>
        <w:t>Ларин О.И. Мезенские сюжеты. – М.: Сов. Писатель,1980.</w:t>
      </w:r>
    </w:p>
    <w:p w:rsidR="00564FAF" w:rsidRPr="00EC4C3E" w:rsidRDefault="00564FAF" w:rsidP="00564FA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C4C3E">
        <w:rPr>
          <w:rFonts w:ascii="Times New Roman" w:hAnsi="Times New Roman" w:cs="Times New Roman"/>
          <w:sz w:val="28"/>
          <w:szCs w:val="28"/>
        </w:rPr>
        <w:t>Миличик</w:t>
      </w:r>
      <w:proofErr w:type="spellEnd"/>
      <w:r w:rsidRPr="00EC4C3E">
        <w:rPr>
          <w:rFonts w:ascii="Times New Roman" w:hAnsi="Times New Roman" w:cs="Times New Roman"/>
          <w:sz w:val="28"/>
          <w:szCs w:val="28"/>
        </w:rPr>
        <w:t xml:space="preserve"> М. По берегам Пинеги и Мезени. – Л.: Искусство, 1971.</w:t>
      </w:r>
    </w:p>
    <w:p w:rsidR="00564FAF" w:rsidRPr="00EC4C3E" w:rsidRDefault="00564FAF" w:rsidP="00564FAF">
      <w:pPr>
        <w:pStyle w:val="a5"/>
        <w:numPr>
          <w:ilvl w:val="0"/>
          <w:numId w:val="20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C4C3E">
        <w:rPr>
          <w:rFonts w:ascii="Times New Roman" w:hAnsi="Times New Roman" w:cs="Times New Roman"/>
          <w:sz w:val="28"/>
          <w:szCs w:val="28"/>
        </w:rPr>
        <w:t>Шепелева</w:t>
      </w:r>
      <w:proofErr w:type="spellEnd"/>
      <w:r w:rsidRPr="00EC4C3E">
        <w:rPr>
          <w:rFonts w:ascii="Times New Roman" w:hAnsi="Times New Roman" w:cs="Times New Roman"/>
          <w:sz w:val="28"/>
          <w:szCs w:val="28"/>
        </w:rPr>
        <w:t xml:space="preserve"> О.Н., Аверина Г.С. Мезенская роспись.- Архангельск, 1992</w:t>
      </w: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33099B">
        <w:rPr>
          <w:rFonts w:eastAsia="Times New Roman"/>
          <w:b/>
          <w:sz w:val="28"/>
          <w:szCs w:val="28"/>
          <w:lang w:eastAsia="ru-RU"/>
        </w:rPr>
        <w:lastRenderedPageBreak/>
        <w:t>Приложение №1</w:t>
      </w:r>
    </w:p>
    <w:p w:rsidR="0033099B" w:rsidRDefault="0033099B" w:rsidP="0033099B">
      <w:pPr>
        <w:jc w:val="center"/>
        <w:rPr>
          <w:rStyle w:val="a8"/>
          <w:rFonts w:ascii="Times New Roman" w:hAnsi="Times New Roman"/>
          <w:b w:val="0"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t>(Элементы мезенской росписи)</w:t>
      </w: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  <w:r w:rsidRPr="00874211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3933275F" wp14:editId="7A7A4013">
            <wp:extent cx="3257550" cy="6657975"/>
            <wp:effectExtent l="0" t="0" r="0" b="9525"/>
            <wp:docPr id="5" name="Рисунок 5" descr=" (342x699, 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(342x699, 62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33099B">
        <w:rPr>
          <w:rFonts w:eastAsia="Times New Roman"/>
          <w:b/>
          <w:sz w:val="28"/>
          <w:szCs w:val="28"/>
          <w:lang w:eastAsia="ru-RU"/>
        </w:rPr>
        <w:lastRenderedPageBreak/>
        <w:t>Прилож</w:t>
      </w:r>
      <w:r>
        <w:rPr>
          <w:rFonts w:eastAsia="Times New Roman"/>
          <w:b/>
          <w:sz w:val="28"/>
          <w:szCs w:val="28"/>
          <w:lang w:eastAsia="ru-RU"/>
        </w:rPr>
        <w:t>ение №2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(Орнамент в полосе)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874211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66F597ED" wp14:editId="76D24214">
            <wp:extent cx="3810000" cy="6648450"/>
            <wp:effectExtent l="0" t="0" r="0" b="0"/>
            <wp:docPr id="6" name="Рисунок 6" descr=" (400x698, 1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(400x698, 165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D15BE2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Приложение №3</w:t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(Изделия с «Мезенской росписью»)</w:t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0C4F7E">
        <w:rPr>
          <w:noProof/>
          <w:lang w:eastAsia="ru-RU"/>
        </w:rPr>
        <w:drawing>
          <wp:inline distT="0" distB="0" distL="0" distR="0" wp14:anchorId="3AA46B0A" wp14:editId="50AB2C42">
            <wp:extent cx="2571750" cy="2571750"/>
            <wp:effectExtent l="0" t="0" r="0" b="0"/>
            <wp:docPr id="10" name="Рисунок 10" descr="Шкатулка &quot;Яблоко&quot; в ассортименте (&lt;b&gt;Мезенская&lt;/b&gt;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тулка &quot;Яблоко&quot; в ассортименте (&lt;b&gt;Мезенская&lt;/b&gt; роспись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eastAsia="ru-RU"/>
        </w:rPr>
        <w:t xml:space="preserve">                           </w:t>
      </w:r>
      <w:r w:rsidRPr="000C4F7E">
        <w:rPr>
          <w:noProof/>
          <w:lang w:eastAsia="ru-RU"/>
        </w:rPr>
        <w:drawing>
          <wp:inline distT="0" distB="0" distL="0" distR="0" wp14:anchorId="4B0CF756" wp14:editId="4B797F46">
            <wp:extent cx="2105025" cy="2105025"/>
            <wp:effectExtent l="0" t="0" r="9525" b="9525"/>
            <wp:docPr id="11" name="Рисунок 11" descr="Доска разделочная (&lt;b&gt;Мезенская&lt;/b&gt;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ска разделочная (&lt;b&gt;Мезенская&lt;/b&gt; роспись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0C4F7E">
        <w:rPr>
          <w:noProof/>
          <w:lang w:eastAsia="ru-RU"/>
        </w:rPr>
        <w:drawing>
          <wp:inline distT="0" distB="0" distL="0" distR="0" wp14:anchorId="674A0F79" wp14:editId="1F408E45">
            <wp:extent cx="2105025" cy="2105025"/>
            <wp:effectExtent l="0" t="0" r="9525" b="9525"/>
            <wp:docPr id="12" name="Рисунок 12" descr="Шкатулка в ассортименте (&lt;b&gt;Мезенская&lt;/b&gt;, Онежс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атулка в ассортименте (&lt;b&gt;Мезенская&lt;/b&gt;, Онежс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eastAsia="ru-RU"/>
        </w:rPr>
        <w:t xml:space="preserve">                              </w:t>
      </w:r>
      <w:r w:rsidRPr="000C4F7E">
        <w:rPr>
          <w:noProof/>
          <w:lang w:eastAsia="ru-RU"/>
        </w:rPr>
        <w:drawing>
          <wp:inline distT="0" distB="0" distL="0" distR="0" wp14:anchorId="14565AC0" wp14:editId="4FE42E39">
            <wp:extent cx="2371725" cy="2371725"/>
            <wp:effectExtent l="0" t="0" r="9525" b="9525"/>
            <wp:docPr id="13" name="Рисунок 13" descr="Тарелка подарочная (&lt;b&gt;Мезенская&lt;/b&gt;, Шенкурская, Борец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релка подарочная (&lt;b&gt;Мезенская&lt;/b&gt;, Шенкурская, Борец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0C4F7E">
        <w:rPr>
          <w:noProof/>
          <w:lang w:eastAsia="ru-RU"/>
        </w:rPr>
        <w:drawing>
          <wp:inline distT="0" distB="0" distL="0" distR="0" wp14:anchorId="0C541382" wp14:editId="107D2B36">
            <wp:extent cx="2161309" cy="2161309"/>
            <wp:effectExtent l="0" t="0" r="0" b="0"/>
            <wp:docPr id="14" name="Рисунок 14" descr="Тарелка подарочная (&lt;b&gt;Мезенская&lt;/b&gt;, Шенкурская рос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релка подарочная (&lt;b&gt;Мезенская&lt;/b&gt;, Шенкурская роспись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69" cy="21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eastAsia="ru-RU"/>
        </w:rPr>
        <w:t xml:space="preserve">                                 </w:t>
      </w:r>
      <w:r w:rsidRPr="000C4F7E">
        <w:rPr>
          <w:noProof/>
          <w:lang w:eastAsia="ru-RU"/>
        </w:rPr>
        <w:drawing>
          <wp:inline distT="0" distB="0" distL="0" distR="0" wp14:anchorId="1C191EAB" wp14:editId="0ABA3D0C">
            <wp:extent cx="2286000" cy="2286000"/>
            <wp:effectExtent l="0" t="0" r="0" b="0"/>
            <wp:docPr id="15" name="Рисунок 15" descr="http://decohobby.ru/uploads/kurs/bludo_meze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cohobby.ru/uploads/kurs/bludo_mezen_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DD" w:rsidRDefault="00D15BE2" w:rsidP="003278DD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Приложение №4</w:t>
      </w:r>
    </w:p>
    <w:p w:rsidR="003278DD" w:rsidRDefault="003278DD" w:rsidP="003278DD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(Изделия с «Мезенской росписью»)</w:t>
      </w: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</w:p>
    <w:p w:rsidR="003278DD" w:rsidRDefault="003278DD" w:rsidP="003278DD">
      <w:pPr>
        <w:rPr>
          <w:rFonts w:eastAsia="Times New Roman"/>
          <w:b/>
          <w:sz w:val="28"/>
          <w:szCs w:val="28"/>
          <w:lang w:eastAsia="ru-RU"/>
        </w:rPr>
      </w:pPr>
      <w:r w:rsidRPr="00874211"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0F6DA959" wp14:editId="7D067F4A">
            <wp:extent cx="5715000" cy="2219325"/>
            <wp:effectExtent l="0" t="0" r="0" b="9525"/>
            <wp:docPr id="16" name="Рисунок 16" descr=" (600x233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(600x233, 91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Default="0033099B" w:rsidP="0033099B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3099B" w:rsidRPr="0033099B" w:rsidRDefault="0033099B" w:rsidP="0033099B">
      <w:pPr>
        <w:rPr>
          <w:rStyle w:val="a8"/>
          <w:rFonts w:ascii="Times New Roman" w:hAnsi="Times New Roman"/>
          <w:b w:val="0"/>
          <w:sz w:val="28"/>
          <w:szCs w:val="28"/>
        </w:rPr>
      </w:pPr>
    </w:p>
    <w:sectPr w:rsidR="0033099B" w:rsidRPr="0033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6A6C"/>
    <w:multiLevelType w:val="hybridMultilevel"/>
    <w:tmpl w:val="17F67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4284C"/>
    <w:multiLevelType w:val="hybridMultilevel"/>
    <w:tmpl w:val="53043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3C17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3" w15:restartNumberingAfterBreak="0">
    <w:nsid w:val="1E4A2DED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4" w15:restartNumberingAfterBreak="0">
    <w:nsid w:val="1FBC160A"/>
    <w:multiLevelType w:val="hybridMultilevel"/>
    <w:tmpl w:val="E398F89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D4677D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6" w15:restartNumberingAfterBreak="0">
    <w:nsid w:val="24A91DB1"/>
    <w:multiLevelType w:val="hybridMultilevel"/>
    <w:tmpl w:val="AC885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F7299"/>
    <w:multiLevelType w:val="hybridMultilevel"/>
    <w:tmpl w:val="7238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44FBA"/>
    <w:multiLevelType w:val="hybridMultilevel"/>
    <w:tmpl w:val="94AC0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C5B38"/>
    <w:multiLevelType w:val="hybridMultilevel"/>
    <w:tmpl w:val="8A6CB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41A69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1" w15:restartNumberingAfterBreak="0">
    <w:nsid w:val="4444246D"/>
    <w:multiLevelType w:val="hybridMultilevel"/>
    <w:tmpl w:val="F15C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F6339"/>
    <w:multiLevelType w:val="hybridMultilevel"/>
    <w:tmpl w:val="B8B6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F2E0C"/>
    <w:multiLevelType w:val="hybridMultilevel"/>
    <w:tmpl w:val="8EEED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C2544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5" w15:restartNumberingAfterBreak="0">
    <w:nsid w:val="564E44C7"/>
    <w:multiLevelType w:val="hybridMultilevel"/>
    <w:tmpl w:val="809EA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515E9"/>
    <w:multiLevelType w:val="hybridMultilevel"/>
    <w:tmpl w:val="71DA2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4E22E8"/>
    <w:multiLevelType w:val="hybridMultilevel"/>
    <w:tmpl w:val="A3D0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B92585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9" w15:restartNumberingAfterBreak="0">
    <w:nsid w:val="774E3719"/>
    <w:multiLevelType w:val="multilevel"/>
    <w:tmpl w:val="FC04D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20" w15:restartNumberingAfterBreak="0">
    <w:nsid w:val="7F9C62A7"/>
    <w:multiLevelType w:val="hybridMultilevel"/>
    <w:tmpl w:val="D3B2E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5"/>
  </w:num>
  <w:num w:numId="5">
    <w:abstractNumId w:val="5"/>
  </w:num>
  <w:num w:numId="6">
    <w:abstractNumId w:val="4"/>
  </w:num>
  <w:num w:numId="7">
    <w:abstractNumId w:val="20"/>
  </w:num>
  <w:num w:numId="8">
    <w:abstractNumId w:val="18"/>
  </w:num>
  <w:num w:numId="9">
    <w:abstractNumId w:val="7"/>
  </w:num>
  <w:num w:numId="10">
    <w:abstractNumId w:val="1"/>
  </w:num>
  <w:num w:numId="11">
    <w:abstractNumId w:val="8"/>
  </w:num>
  <w:num w:numId="12">
    <w:abstractNumId w:val="17"/>
  </w:num>
  <w:num w:numId="13">
    <w:abstractNumId w:val="9"/>
  </w:num>
  <w:num w:numId="14">
    <w:abstractNumId w:val="6"/>
  </w:num>
  <w:num w:numId="15">
    <w:abstractNumId w:val="19"/>
  </w:num>
  <w:num w:numId="16">
    <w:abstractNumId w:val="2"/>
  </w:num>
  <w:num w:numId="17">
    <w:abstractNumId w:val="14"/>
  </w:num>
  <w:num w:numId="18">
    <w:abstractNumId w:val="12"/>
  </w:num>
  <w:num w:numId="19">
    <w:abstractNumId w:val="10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5BF"/>
    <w:rsid w:val="000E5B0A"/>
    <w:rsid w:val="00177BA6"/>
    <w:rsid w:val="001A76AE"/>
    <w:rsid w:val="00202A32"/>
    <w:rsid w:val="00314168"/>
    <w:rsid w:val="003278DD"/>
    <w:rsid w:val="0033099B"/>
    <w:rsid w:val="004177D3"/>
    <w:rsid w:val="00511F31"/>
    <w:rsid w:val="00564FAF"/>
    <w:rsid w:val="00572A9B"/>
    <w:rsid w:val="00597A2D"/>
    <w:rsid w:val="005E5E81"/>
    <w:rsid w:val="006B23D1"/>
    <w:rsid w:val="00844D94"/>
    <w:rsid w:val="008910BC"/>
    <w:rsid w:val="008F2A0C"/>
    <w:rsid w:val="00931412"/>
    <w:rsid w:val="0097047F"/>
    <w:rsid w:val="00971065"/>
    <w:rsid w:val="009B1F3E"/>
    <w:rsid w:val="00C807DB"/>
    <w:rsid w:val="00CC6C93"/>
    <w:rsid w:val="00CE4A6C"/>
    <w:rsid w:val="00D15BE2"/>
    <w:rsid w:val="00D420B1"/>
    <w:rsid w:val="00D85173"/>
    <w:rsid w:val="00D923CA"/>
    <w:rsid w:val="00DE49EA"/>
    <w:rsid w:val="00DE4C44"/>
    <w:rsid w:val="00DF4531"/>
    <w:rsid w:val="00E20B87"/>
    <w:rsid w:val="00E27C71"/>
    <w:rsid w:val="00E615BF"/>
    <w:rsid w:val="00E77908"/>
    <w:rsid w:val="00EB653C"/>
    <w:rsid w:val="00EC4C3E"/>
    <w:rsid w:val="00F7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80528"/>
  <w15:docId w15:val="{DC5AFFA8-AC19-40F0-9609-FFD1B83A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41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77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79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79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5B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7908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 Spacing"/>
    <w:uiPriority w:val="1"/>
    <w:qFormat/>
    <w:rsid w:val="00E779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77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779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79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oogqs-tidbit-2">
    <w:name w:val="goog_qs-tidbit-2"/>
    <w:basedOn w:val="a0"/>
    <w:rsid w:val="00EB653C"/>
  </w:style>
  <w:style w:type="paragraph" w:styleId="a7">
    <w:name w:val="Normal (Web)"/>
    <w:basedOn w:val="a"/>
    <w:uiPriority w:val="99"/>
    <w:unhideWhenUsed/>
    <w:rsid w:val="00417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177D3"/>
    <w:rPr>
      <w:b/>
      <w:bCs/>
    </w:rPr>
  </w:style>
  <w:style w:type="character" w:customStyle="1" w:styleId="apple-converted-space">
    <w:name w:val="apple-converted-space"/>
    <w:basedOn w:val="a0"/>
    <w:rsid w:val="004177D3"/>
  </w:style>
  <w:style w:type="character" w:styleId="a9">
    <w:name w:val="Subtle Emphasis"/>
    <w:basedOn w:val="a0"/>
    <w:uiPriority w:val="19"/>
    <w:qFormat/>
    <w:rsid w:val="004177D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6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FAFB3-A254-4B90-B270-99B99D5F7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Tanya</cp:lastModifiedBy>
  <cp:revision>22</cp:revision>
  <dcterms:created xsi:type="dcterms:W3CDTF">2015-05-18T19:47:00Z</dcterms:created>
  <dcterms:modified xsi:type="dcterms:W3CDTF">2020-05-30T18:10:00Z</dcterms:modified>
</cp:coreProperties>
</file>