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13" w:rsidRDefault="003F7413"/>
    <w:tbl>
      <w:tblPr>
        <w:tblW w:w="3346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9"/>
        <w:gridCol w:w="1756"/>
      </w:tblGrid>
      <w:tr w:rsidR="000A5FAA" w:rsidTr="000A5FA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87" w:type="dxa"/>
            </w:tcMar>
            <w:hideMark/>
          </w:tcPr>
          <w:p w:rsidR="000A5FAA" w:rsidRDefault="00D03819">
            <w:pPr>
              <w:pStyle w:val="1"/>
              <w:spacing w:before="0" w:after="187"/>
              <w:rPr>
                <w:rFonts w:ascii="Arial" w:hAnsi="Arial" w:cs="Arial"/>
                <w:b w:val="0"/>
                <w:bCs w:val="0"/>
                <w:color w:val="0B3805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0B3805"/>
                <w:sz w:val="39"/>
                <w:szCs w:val="39"/>
              </w:rPr>
              <w:t>Конспект ИОД в подготовительной</w:t>
            </w:r>
            <w:r w:rsidR="000A5FAA">
              <w:rPr>
                <w:rFonts w:ascii="Arial" w:hAnsi="Arial" w:cs="Arial"/>
                <w:b w:val="0"/>
                <w:bCs w:val="0"/>
                <w:color w:val="0B3805"/>
                <w:sz w:val="39"/>
                <w:szCs w:val="39"/>
              </w:rPr>
              <w:t xml:space="preserve"> группе «В гостях у русской избы»</w:t>
            </w:r>
          </w:p>
        </w:tc>
        <w:tc>
          <w:tcPr>
            <w:tcW w:w="0" w:type="auto"/>
            <w:shd w:val="clear" w:color="auto" w:fill="FFFFFF"/>
            <w:noWrap/>
            <w:tcMar>
              <w:top w:w="75" w:type="dxa"/>
              <w:left w:w="0" w:type="dxa"/>
              <w:bottom w:w="0" w:type="dxa"/>
              <w:right w:w="187" w:type="dxa"/>
            </w:tcMar>
            <w:hideMark/>
          </w:tcPr>
          <w:p w:rsidR="000A5FAA" w:rsidRDefault="000A5FAA">
            <w:pPr>
              <w:rPr>
                <w:rFonts w:ascii="Arial" w:hAnsi="Arial" w:cs="Arial"/>
                <w:color w:val="999999"/>
                <w:sz w:val="21"/>
                <w:szCs w:val="21"/>
              </w:rPr>
            </w:pPr>
            <w:r>
              <w:rPr>
                <w:rStyle w:val="11"/>
                <w:rFonts w:ascii="Arial" w:hAnsi="Arial" w:cs="Arial"/>
                <w:color w:val="999999"/>
                <w:sz w:val="21"/>
                <w:szCs w:val="21"/>
              </w:rPr>
              <w:t>  сб., 25.04.2015</w:t>
            </w:r>
          </w:p>
        </w:tc>
      </w:tr>
    </w:tbl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Цель: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Знакомить детей с традициями и обычаями русского народа: бытом, гостеприимством. Обогащать знания детей о русском народном творчестве. Показать своеобразие, красоту русского фольклора. Дать возможность детям видеть красоту русской народной одежды. Вызвать у детей интерес к жизни на Руси.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Образовательные задачи</w:t>
      </w:r>
      <w:r>
        <w:rPr>
          <w:rFonts w:ascii="Arial" w:hAnsi="Arial" w:cs="Arial"/>
          <w:color w:val="000000"/>
          <w:sz w:val="26"/>
          <w:szCs w:val="26"/>
        </w:rPr>
        <w:t>: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-формировать образную речь, употребляя в разговорной речи пословицы, поговорки, шутки-прибаутки.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- расширять и активизировать словарь детей по теме;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развивать наблюдательность, зрительное и слуховое внимание, память;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- активизировать и систематизировать имеющиеся знания детей о традициях русского народа.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Развивающие задачи</w:t>
      </w:r>
      <w:r>
        <w:rPr>
          <w:rFonts w:ascii="Arial" w:hAnsi="Arial" w:cs="Arial"/>
          <w:color w:val="000000"/>
          <w:sz w:val="26"/>
          <w:szCs w:val="26"/>
        </w:rPr>
        <w:t>: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-развитие речевой активности, речевого слуха, зрительного восприятия и внимания, артикуляционной и мелкой моторики, творческого воображения.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-развивать умение поддерживать беседу, совершенствовать диалогическую форму речи;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-развитие продуктивной деятельности через рисование, лепку.</w:t>
      </w:r>
    </w:p>
    <w:p w:rsidR="00C20FE2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 закреплять умение использовать разные приемы лепки, рисования.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pple-converted-space"/>
          <w:rFonts w:ascii="Arial" w:hAnsi="Arial" w:cs="Arial"/>
          <w:color w:val="000000"/>
          <w:sz w:val="26"/>
          <w:szCs w:val="26"/>
        </w:rPr>
        <w:lastRenderedPageBreak/>
        <w:t> </w:t>
      </w:r>
      <w:r>
        <w:rPr>
          <w:rStyle w:val="aa"/>
          <w:rFonts w:ascii="Arial" w:hAnsi="Arial" w:cs="Arial"/>
          <w:color w:val="000000"/>
          <w:sz w:val="26"/>
          <w:szCs w:val="26"/>
        </w:rPr>
        <w:t>Воспитательные задачи: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-формирование навыков сотрудничества, доброжелательности;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воспитывать у детей нравственные ценности русского народа: любовь к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ближним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трудолюбие, верность, красоту, добро, чувство гордости за свой край, за свою Родину.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-продолжать воспитывать внимание, сосредоточенность, аккуратность при работе с из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материалами;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Интеграция образовательных областей: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- «</w:t>
      </w:r>
      <w:r>
        <w:rPr>
          <w:rFonts w:ascii="Arial" w:hAnsi="Arial" w:cs="Arial"/>
          <w:color w:val="000000"/>
          <w:sz w:val="26"/>
          <w:szCs w:val="26"/>
        </w:rPr>
        <w:t>Познавательное развитие».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«Речевое развитие».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«Художественно-эстетическое развитие».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«Социально-коммуникативное развитие».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 «Физическое развитие».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Словарная работа</w:t>
      </w:r>
      <w:r>
        <w:rPr>
          <w:rFonts w:ascii="Arial" w:hAnsi="Arial" w:cs="Arial"/>
          <w:color w:val="000000"/>
          <w:sz w:val="26"/>
          <w:szCs w:val="26"/>
        </w:rPr>
        <w:t>: лапти, печь, коврик вязаный, каравай, русская изба.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Материал и оборудование: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 xml:space="preserve">магнитофон, аудиозапись русских народных мелодий:  «Во поле берёза стояла»,  «Русские народные песни для детей», «Музыкальный фольклор для детей» дна CD диске, печь, каравай.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Предметы быта: лапти, полотенца выши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тые, вязаные дорожки, горшки, прялка, платки, сарафаны, рубахи.</w:t>
      </w:r>
      <w:proofErr w:type="gramEnd"/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Раздаточный материал: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альбомные листы, цветные карандаши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пластилин, дощечки, салфетки, стеки, клеенки.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Предварительная работа: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-посещение музея «Русская Изба».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-беседа с детьми на тему:  «Русский народный быт».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-рассматривание наглядно-методическое пособие: «Русский народный костюм»,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-рассматривание иллюстраций «Предметы быта русской избы»,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-слушание народных мелодий.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-чтение стихотворений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000000"/>
          <w:sz w:val="26"/>
          <w:szCs w:val="26"/>
        </w:rPr>
        <w:t>загадок, пословиц ,шуток-прибауток.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-заучивание пословиц, шуток-прибауток, поговорки,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-чтение художественной литературы: русские народные сказки, рассказы, былины.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-рисование предметов русского быта.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-разучивание русских народных песен.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Ход: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Звучит русская народная мелодия, дети входят в русских костюмах в центр «Русская изба». Хозяйка (воспитатель) в русском народном сарафане встречает гостей (детей).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Хозяйка: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Русь деревянна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я-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края дорогие,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Здесь издавна русские люди живут.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Они прославляют жилища родные.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Раздолье русские песни поют.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-Здравствуйте гости дорогие! Хорошему гостю хозяин рад!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Дети: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Отвечают на приветствие пословицами: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-Много гостей, много и новостей.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-Что есть в печи - на стол мечи!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-Хозяюшка в дому, что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оладушек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меду.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Хозяйка: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В старину зимними вечерами собирались люди в большой избе, где они пели, водили хороводы, рассказывали сказки, говорили шутки-прибаутки и работали: пряли, вязали, вышивали, плели лапти и корзины. Такие вечера называли посиделками.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Дорогие наши гости просим вас осмотреть нашу русскую избу.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  <w:u w:val="single"/>
        </w:rPr>
        <w:t>Игра: «Найди предметы, сделанные на посиделках?»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Дети</w:t>
      </w:r>
      <w:r>
        <w:rPr>
          <w:rFonts w:ascii="Arial" w:hAnsi="Arial" w:cs="Arial"/>
          <w:color w:val="000000"/>
          <w:sz w:val="26"/>
          <w:szCs w:val="26"/>
        </w:rPr>
        <w:t>: Рассматривают русскую избу и находят предметы.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Полотенце – отмечают, что оно вышито.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Лапти, корзины - плетенные.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Коври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вязаный.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Карава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й-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испечен в печи.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Хозяйка предлагает полюбоваться этими предметами и приглашает на русские посиделки.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Хозяйка</w:t>
      </w:r>
      <w:r>
        <w:rPr>
          <w:rFonts w:ascii="Arial" w:hAnsi="Arial" w:cs="Arial"/>
          <w:color w:val="000000"/>
          <w:sz w:val="26"/>
          <w:szCs w:val="26"/>
        </w:rPr>
        <w:t>: Дорогие наши гости, а вы знаете шутки-прибаутки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Порадуйте меня.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Дети: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Читают шутки-прибаутки: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1.Собака на кухне</w:t>
      </w:r>
      <w:r>
        <w:rPr>
          <w:rFonts w:ascii="Arial" w:hAnsi="Arial" w:cs="Arial"/>
          <w:color w:val="000000"/>
          <w:sz w:val="26"/>
          <w:szCs w:val="26"/>
        </w:rPr>
        <w:br/>
        <w:t>Пироги печет.</w:t>
      </w:r>
      <w:r>
        <w:rPr>
          <w:rFonts w:ascii="Arial" w:hAnsi="Arial" w:cs="Arial"/>
          <w:color w:val="000000"/>
          <w:sz w:val="26"/>
          <w:szCs w:val="26"/>
        </w:rPr>
        <w:br/>
        <w:t>Кот в углу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</w:rPr>
        <w:t>Суха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p</w:t>
      </w:r>
      <w:proofErr w:type="gramEnd"/>
      <w:r>
        <w:rPr>
          <w:rFonts w:ascii="Arial" w:hAnsi="Arial" w:cs="Arial"/>
          <w:color w:val="000000"/>
          <w:sz w:val="26"/>
          <w:szCs w:val="26"/>
        </w:rPr>
        <w:t>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толчет.</w:t>
      </w:r>
      <w:r>
        <w:rPr>
          <w:rFonts w:ascii="Arial" w:hAnsi="Arial" w:cs="Arial"/>
          <w:color w:val="000000"/>
          <w:sz w:val="26"/>
          <w:szCs w:val="26"/>
        </w:rPr>
        <w:br/>
        <w:t>Кошка в окошке</w:t>
      </w:r>
      <w:r>
        <w:rPr>
          <w:rFonts w:ascii="Arial" w:hAnsi="Arial" w:cs="Arial"/>
          <w:color w:val="000000"/>
          <w:sz w:val="26"/>
          <w:szCs w:val="26"/>
        </w:rPr>
        <w:br/>
        <w:t>Платье шьет.</w:t>
      </w:r>
      <w:r>
        <w:rPr>
          <w:rFonts w:ascii="Arial" w:hAnsi="Arial" w:cs="Arial"/>
          <w:color w:val="000000"/>
          <w:sz w:val="26"/>
          <w:szCs w:val="26"/>
        </w:rPr>
        <w:br/>
        <w:t>Курочка в сапожках</w:t>
      </w:r>
      <w:r>
        <w:rPr>
          <w:rFonts w:ascii="Arial" w:hAnsi="Arial" w:cs="Arial"/>
          <w:color w:val="000000"/>
          <w:sz w:val="26"/>
          <w:szCs w:val="26"/>
        </w:rPr>
        <w:br/>
        <w:t>Избушку метет.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Сидит белка на тележке,</w:t>
      </w:r>
      <w:r>
        <w:rPr>
          <w:rFonts w:ascii="Arial" w:hAnsi="Arial" w:cs="Arial"/>
          <w:color w:val="000000"/>
          <w:sz w:val="26"/>
          <w:szCs w:val="26"/>
        </w:rPr>
        <w:br/>
        <w:t>Продает она орешки:</w:t>
      </w:r>
      <w:r>
        <w:rPr>
          <w:rFonts w:ascii="Arial" w:hAnsi="Arial" w:cs="Arial"/>
          <w:color w:val="000000"/>
          <w:sz w:val="26"/>
          <w:szCs w:val="26"/>
        </w:rPr>
        <w:br/>
        <w:t>Лисичке-сестричке,</w:t>
      </w:r>
      <w:r>
        <w:rPr>
          <w:rFonts w:ascii="Arial" w:hAnsi="Arial" w:cs="Arial"/>
          <w:color w:val="000000"/>
          <w:sz w:val="26"/>
          <w:szCs w:val="26"/>
        </w:rPr>
        <w:br/>
        <w:t>Воробью, синичке,</w:t>
      </w:r>
      <w:r>
        <w:rPr>
          <w:rFonts w:ascii="Arial" w:hAnsi="Arial" w:cs="Arial"/>
          <w:color w:val="000000"/>
          <w:sz w:val="26"/>
          <w:szCs w:val="26"/>
        </w:rPr>
        <w:br/>
        <w:t>Мишке толстопятому,</w:t>
      </w:r>
      <w:r>
        <w:rPr>
          <w:rFonts w:ascii="Arial" w:hAnsi="Arial" w:cs="Arial"/>
          <w:color w:val="000000"/>
          <w:sz w:val="26"/>
          <w:szCs w:val="26"/>
        </w:rPr>
        <w:br/>
        <w:t>Заиньке усатому,</w:t>
      </w:r>
      <w:r>
        <w:rPr>
          <w:rFonts w:ascii="Arial" w:hAnsi="Arial" w:cs="Arial"/>
          <w:color w:val="000000"/>
          <w:sz w:val="26"/>
          <w:szCs w:val="26"/>
        </w:rPr>
        <w:br/>
        <w:t>Кому в платок,</w:t>
      </w:r>
      <w:r>
        <w:rPr>
          <w:rFonts w:ascii="Arial" w:hAnsi="Arial" w:cs="Arial"/>
          <w:color w:val="000000"/>
          <w:sz w:val="26"/>
          <w:szCs w:val="26"/>
        </w:rPr>
        <w:br/>
        <w:t xml:space="preserve">Кому в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зобок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6"/>
          <w:szCs w:val="26"/>
        </w:rPr>
        <w:br/>
        <w:t>Кому в лапочку.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3.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Коза-хлопота</w:t>
      </w:r>
      <w:proofErr w:type="spellEnd"/>
      <w:proofErr w:type="gramStart"/>
      <w:r>
        <w:rPr>
          <w:rFonts w:ascii="Arial" w:hAnsi="Arial" w:cs="Arial"/>
          <w:color w:val="000000"/>
          <w:sz w:val="26"/>
          <w:szCs w:val="26"/>
        </w:rPr>
        <w:br/>
        <w:t>Д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ень-деньской занята:</w:t>
      </w:r>
      <w:r>
        <w:rPr>
          <w:rFonts w:ascii="Arial" w:hAnsi="Arial" w:cs="Arial"/>
          <w:color w:val="000000"/>
          <w:sz w:val="26"/>
          <w:szCs w:val="26"/>
        </w:rPr>
        <w:br/>
        <w:t>Ей — травы нащипать,</w:t>
      </w:r>
      <w:r>
        <w:rPr>
          <w:rFonts w:ascii="Arial" w:hAnsi="Arial" w:cs="Arial"/>
          <w:color w:val="000000"/>
          <w:sz w:val="26"/>
          <w:szCs w:val="26"/>
        </w:rPr>
        <w:br/>
        <w:t>Ей — на речку бежать,</w:t>
      </w:r>
      <w:r>
        <w:rPr>
          <w:rFonts w:ascii="Arial" w:hAnsi="Arial" w:cs="Arial"/>
          <w:color w:val="000000"/>
          <w:sz w:val="26"/>
          <w:szCs w:val="26"/>
        </w:rPr>
        <w:br/>
        <w:t>Ей — козляток стеречь,</w:t>
      </w:r>
      <w:r>
        <w:rPr>
          <w:rFonts w:ascii="Arial" w:hAnsi="Arial" w:cs="Arial"/>
          <w:color w:val="000000"/>
          <w:sz w:val="26"/>
          <w:szCs w:val="26"/>
        </w:rPr>
        <w:br/>
        <w:t>Малых деток беречь,</w:t>
      </w:r>
      <w:r>
        <w:rPr>
          <w:rFonts w:ascii="Arial" w:hAnsi="Arial" w:cs="Arial"/>
          <w:color w:val="000000"/>
          <w:sz w:val="26"/>
          <w:szCs w:val="26"/>
        </w:rPr>
        <w:br/>
        <w:t>Чтобы волк не украл,</w:t>
      </w:r>
      <w:r>
        <w:rPr>
          <w:rFonts w:ascii="Arial" w:hAnsi="Arial" w:cs="Arial"/>
          <w:color w:val="000000"/>
          <w:sz w:val="26"/>
          <w:szCs w:val="26"/>
        </w:rPr>
        <w:br/>
        <w:t>Чтоб медведь не задрал,</w:t>
      </w:r>
      <w:r>
        <w:rPr>
          <w:rFonts w:ascii="Arial" w:hAnsi="Arial" w:cs="Arial"/>
          <w:color w:val="000000"/>
          <w:sz w:val="26"/>
          <w:szCs w:val="26"/>
        </w:rPr>
        <w:br/>
        <w:t>Чтобы лисонька-лиса</w:t>
      </w:r>
      <w:r>
        <w:rPr>
          <w:rFonts w:ascii="Arial" w:hAnsi="Arial" w:cs="Arial"/>
          <w:color w:val="000000"/>
          <w:sz w:val="26"/>
          <w:szCs w:val="26"/>
        </w:rPr>
        <w:br/>
        <w:t>Их с собой не унесла.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Хозяюшка: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Издавна русский народ славиться своим трудолюбием. Об этом говорят пословицы.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Дети: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Читают пословицы.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1.Без труда не выловишь и рыбку из пруда.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2.Кто не работает, тот и не ест. 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3.Рабочие руки не знают скуки.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4.Сделал дело - гуляй смело.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5.Пока есть силы, трудись, на старости будет на что жить. 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6.Кто рано встаёт, тому Бог подаёт.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7.Будешь трудиться - будет у тебя и хлеб, и молоко водиться. </w:t>
      </w:r>
      <w:r>
        <w:rPr>
          <w:rFonts w:ascii="Arial" w:hAnsi="Arial" w:cs="Arial"/>
          <w:color w:val="000000"/>
          <w:sz w:val="26"/>
          <w:szCs w:val="26"/>
        </w:rPr>
        <w:br/>
        <w:t xml:space="preserve">8.Была бы охота -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заладится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всякая работа. 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b"/>
          <w:rFonts w:ascii="Arial" w:hAnsi="Arial" w:cs="Arial"/>
          <w:color w:val="000000"/>
          <w:sz w:val="26"/>
          <w:szCs w:val="26"/>
        </w:rPr>
        <w:t>(Попросить детей объяснить какую-либо пословицу).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  <w:u w:val="single"/>
        </w:rPr>
        <w:t>Игра «Подбери слово».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Кончил дело – гуляй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Style w:val="ab"/>
          <w:rFonts w:ascii="Arial" w:hAnsi="Arial" w:cs="Arial"/>
          <w:color w:val="000000"/>
          <w:sz w:val="26"/>
          <w:szCs w:val="26"/>
        </w:rPr>
        <w:t>…(смело)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Кт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Style w:val="ab"/>
          <w:rFonts w:ascii="Arial" w:hAnsi="Arial" w:cs="Arial"/>
          <w:color w:val="000000"/>
          <w:sz w:val="26"/>
          <w:szCs w:val="26"/>
        </w:rPr>
        <w:t>(</w:t>
      </w:r>
      <w:proofErr w:type="gramEnd"/>
      <w:r>
        <w:rPr>
          <w:rStyle w:val="ab"/>
          <w:rFonts w:ascii="Arial" w:hAnsi="Arial" w:cs="Arial"/>
          <w:color w:val="000000"/>
          <w:sz w:val="26"/>
          <w:szCs w:val="26"/>
        </w:rPr>
        <w:t>спешит</w:t>
      </w:r>
      <w:r>
        <w:rPr>
          <w:rFonts w:ascii="Arial" w:hAnsi="Arial" w:cs="Arial"/>
          <w:color w:val="000000"/>
          <w:sz w:val="26"/>
          <w:szCs w:val="26"/>
        </w:rPr>
        <w:t>)… тот людей смешит.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Меньше слов, да больше…(дела)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Без печи холодно, без хлеба</w:t>
      </w:r>
      <w:r>
        <w:rPr>
          <w:rStyle w:val="ab"/>
          <w:rFonts w:ascii="Arial" w:hAnsi="Arial" w:cs="Arial"/>
          <w:color w:val="000000"/>
          <w:sz w:val="26"/>
          <w:szCs w:val="26"/>
        </w:rPr>
        <w:t>…(голодно)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 будет хлеба, не будет и</w:t>
      </w:r>
      <w:r>
        <w:rPr>
          <w:rStyle w:val="ab"/>
          <w:rFonts w:ascii="Arial" w:hAnsi="Arial" w:cs="Arial"/>
          <w:color w:val="000000"/>
          <w:sz w:val="26"/>
          <w:szCs w:val="26"/>
        </w:rPr>
        <w:t>…(обеда)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Хозяюшка: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Какие вы молодцы! Ребята, а вы знаете, что самое главное в деревенской избе - это печь. Русская печь существует около четырех тысяч лет? Русская печь отапливала жилье, в ней готовили пищу, выпекали хлеб, варили квас, сушили продукты, пекли пироги. Не зря в старину говорили: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«Печь нам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-м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ать родная».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«У печи все красное лето».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Ребята отгадайте мои загадки про печь</w:t>
      </w:r>
      <w:proofErr w:type="gramStart"/>
      <w:r>
        <w:rPr>
          <w:rStyle w:val="ab"/>
          <w:rFonts w:ascii="Arial" w:hAnsi="Arial" w:cs="Arial"/>
          <w:color w:val="000000"/>
          <w:sz w:val="26"/>
          <w:szCs w:val="26"/>
        </w:rPr>
        <w:t>?(</w:t>
      </w:r>
      <w:proofErr w:type="gramEnd"/>
      <w:r>
        <w:rPr>
          <w:rStyle w:val="ab"/>
          <w:rFonts w:ascii="Arial" w:hAnsi="Arial" w:cs="Arial"/>
          <w:color w:val="000000"/>
          <w:sz w:val="26"/>
          <w:szCs w:val="26"/>
        </w:rPr>
        <w:t>хозяйка загадывает загадки гостям)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1.Шуба в избе, рукав на улице?».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b"/>
          <w:rFonts w:ascii="Arial" w:hAnsi="Arial" w:cs="Arial"/>
          <w:color w:val="000000"/>
          <w:sz w:val="26"/>
          <w:szCs w:val="26"/>
        </w:rPr>
        <w:t>(печь)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2.Стоит изба из кирпича.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То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холодна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то горяча.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Накормиш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ь-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живет,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Напоиш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ь-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умрет»</w:t>
      </w:r>
      <w:r>
        <w:rPr>
          <w:rStyle w:val="ab"/>
          <w:rFonts w:ascii="Arial" w:hAnsi="Arial" w:cs="Arial"/>
          <w:color w:val="000000"/>
          <w:sz w:val="26"/>
          <w:szCs w:val="26"/>
        </w:rPr>
        <w:t>.(печь)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В избе – изба,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избе – труба.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Зашумело в избе, Загудело в трубе.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Видит пламя народ, А тушить не идет.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b"/>
          <w:rFonts w:ascii="Arial" w:hAnsi="Arial" w:cs="Arial"/>
          <w:color w:val="000000"/>
          <w:sz w:val="26"/>
          <w:szCs w:val="26"/>
        </w:rPr>
        <w:t>(печь)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4.Попало наше тесто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В горячее место.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Попало – Не пропало,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Румяной булкой стало.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b"/>
          <w:rFonts w:ascii="Arial" w:hAnsi="Arial" w:cs="Arial"/>
          <w:color w:val="000000"/>
          <w:sz w:val="26"/>
          <w:szCs w:val="26"/>
        </w:rPr>
        <w:t>(печка)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 для вас гости мои дорогие есть угощенье, которое испекла наша печь.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b"/>
          <w:rFonts w:ascii="Arial" w:hAnsi="Arial" w:cs="Arial"/>
          <w:color w:val="000000"/>
          <w:sz w:val="26"/>
          <w:szCs w:val="26"/>
        </w:rPr>
        <w:t>(Хозяюшка выносит каравай).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«Дорогих гостей встречаем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Круглым, пышным караваем.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Каравай мы вам подносим,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Поклоняясь, отведать просим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.»</w:t>
      </w:r>
      <w:proofErr w:type="gramEnd"/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b"/>
          <w:rFonts w:ascii="Arial" w:hAnsi="Arial" w:cs="Arial"/>
          <w:color w:val="000000"/>
          <w:sz w:val="26"/>
          <w:szCs w:val="26"/>
        </w:rPr>
        <w:t>Дети садятся за столы и угощаются караваем. Звучит  русская народная мелодия.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Хозяйка: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На Руси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000000"/>
          <w:sz w:val="26"/>
          <w:szCs w:val="26"/>
        </w:rPr>
        <w:t>русский народ играл в разные народные подвижные, хороводные игры.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Не пора ли нам отдохнуть и поиграть.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Хоровод: «Каравай»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Встав в  круг,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играющие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поют: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Шел павлин горою,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Все люди за мною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Одного нет у нас (имя одного из играющих)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 его маменьки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печка истопленная,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Блины испеченные,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Каравай состряпанный,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Этакий высокий,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Этакий широкий,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Этакий низенький. Играющие поднимают руки кверху, разводят в стороны, опускают к полу, сжимают круг, показывая вышину, ширину и т. д.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Хозяюшка: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А теперь ребята, я предлагаю вам нарисовать или слепить угощенье которые вы бы испекли в нашей печке.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Дети</w:t>
      </w:r>
      <w:r>
        <w:rPr>
          <w:rFonts w:ascii="Arial" w:hAnsi="Arial" w:cs="Arial"/>
          <w:color w:val="000000"/>
          <w:sz w:val="26"/>
          <w:szCs w:val="26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Приступают к самостоятельной творческой деятельности.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a"/>
          <w:rFonts w:ascii="Arial" w:hAnsi="Arial" w:cs="Arial"/>
          <w:color w:val="000000"/>
          <w:sz w:val="26"/>
          <w:szCs w:val="26"/>
        </w:rPr>
        <w:t>Хозяюшка: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А в конце вашей работы мы сделаем выставку ваших работ.</w:t>
      </w:r>
    </w:p>
    <w:p w:rsidR="000A5FAA" w:rsidRDefault="000A5FAA" w:rsidP="000A5FAA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ab"/>
          <w:rFonts w:ascii="Arial" w:hAnsi="Arial" w:cs="Arial"/>
          <w:color w:val="000000"/>
          <w:sz w:val="26"/>
          <w:szCs w:val="26"/>
        </w:rPr>
        <w:t xml:space="preserve">По окончании работы детей, оформляется выставка. На </w:t>
      </w:r>
      <w:proofErr w:type="gramStart"/>
      <w:r>
        <w:rPr>
          <w:rStyle w:val="ab"/>
          <w:rFonts w:ascii="Arial" w:hAnsi="Arial" w:cs="Arial"/>
          <w:color w:val="000000"/>
          <w:sz w:val="26"/>
          <w:szCs w:val="26"/>
        </w:rPr>
        <w:t>которую</w:t>
      </w:r>
      <w:proofErr w:type="gramEnd"/>
      <w:r>
        <w:rPr>
          <w:rStyle w:val="ab"/>
          <w:rFonts w:ascii="Arial" w:hAnsi="Arial" w:cs="Arial"/>
          <w:color w:val="000000"/>
          <w:sz w:val="26"/>
          <w:szCs w:val="26"/>
        </w:rPr>
        <w:t>, можно пригласить родителей. Отметить лучшие работы.</w:t>
      </w:r>
    </w:p>
    <w:p w:rsidR="002F04FF" w:rsidRDefault="000A5FAA" w:rsidP="002F04FF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 w:rsidR="002F04FF">
        <w:rPr>
          <w:rFonts w:ascii="Arial" w:hAnsi="Arial" w:cs="Arial"/>
          <w:color w:val="000000"/>
          <w:sz w:val="26"/>
          <w:szCs w:val="26"/>
        </w:rPr>
        <w:t>Литература:</w:t>
      </w:r>
    </w:p>
    <w:p w:rsidR="002F04FF" w:rsidRDefault="002F04FF" w:rsidP="002F04FF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1.Сборник «Пословиц и поговорок».</w:t>
      </w:r>
    </w:p>
    <w:p w:rsidR="002F04FF" w:rsidRDefault="002F04FF" w:rsidP="002F04FF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 С любовью к России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методические рекомендации. - Москва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Воспитание дошкольника, 2007. </w:t>
      </w:r>
    </w:p>
    <w:p w:rsidR="002F04FF" w:rsidRDefault="002F04FF" w:rsidP="002F04FF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 Воронова, Е. А. Воспитать патриота : программы, мероприятия, игры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 .</w:t>
      </w:r>
      <w:proofErr w:type="gramEnd"/>
    </w:p>
    <w:p w:rsidR="002F04FF" w:rsidRDefault="002F04FF" w:rsidP="002F04FF">
      <w:pPr>
        <w:pStyle w:val="a3"/>
        <w:shd w:val="clear" w:color="auto" w:fill="FFFFFF"/>
        <w:spacing w:before="94" w:beforeAutospacing="0" w:after="94" w:afterAutospacing="0" w:line="458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4.Моя страна. Возрождение национальной культуры и воспитание нравственно-патриотических чувств у дошкольников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практическое пособие для воспитателей и методистов.</w:t>
      </w:r>
    </w:p>
    <w:p w:rsidR="002F04FF" w:rsidRDefault="002F04FF"/>
    <w:p w:rsidR="002F04FF" w:rsidRDefault="002F04FF"/>
    <w:p w:rsidR="002F04FF" w:rsidRDefault="002F04FF"/>
    <w:p w:rsidR="002F04FF" w:rsidRDefault="002F04FF"/>
    <w:p w:rsidR="00041F29" w:rsidRDefault="00041F29" w:rsidP="00041F29">
      <w:pPr>
        <w:pStyle w:val="1"/>
        <w:shd w:val="clear" w:color="auto" w:fill="FFFFFF"/>
        <w:spacing w:before="0" w:line="264" w:lineRule="atLeast"/>
        <w:rPr>
          <w:rFonts w:ascii="Arial" w:hAnsi="Arial" w:cs="Arial"/>
          <w:b w:val="0"/>
          <w:bCs w:val="0"/>
          <w:color w:val="445E6D"/>
          <w:spacing w:val="-19"/>
          <w:sz w:val="46"/>
          <w:szCs w:val="46"/>
        </w:rPr>
      </w:pPr>
      <w:r>
        <w:rPr>
          <w:rFonts w:ascii="Arial" w:hAnsi="Arial" w:cs="Arial"/>
          <w:b w:val="0"/>
          <w:bCs w:val="0"/>
          <w:color w:val="445E6D"/>
          <w:spacing w:val="-19"/>
          <w:sz w:val="46"/>
          <w:szCs w:val="46"/>
        </w:rPr>
        <w:lastRenderedPageBreak/>
        <w:t>НОД Знакомство с национальными костюмами народов Урала</w:t>
      </w:r>
    </w:p>
    <w:p w:rsidR="00041F29" w:rsidRDefault="00041F29" w:rsidP="00041F29">
      <w:pPr>
        <w:spacing w:line="356" w:lineRule="atLeast"/>
        <w:rPr>
          <w:rFonts w:ascii="Arial" w:hAnsi="Arial" w:cs="Arial"/>
          <w:color w:val="2F2F2F"/>
          <w:sz w:val="25"/>
          <w:szCs w:val="25"/>
        </w:rPr>
      </w:pPr>
      <w:r>
        <w:rPr>
          <w:rStyle w:val="apple-converted-space"/>
          <w:rFonts w:ascii="Arial" w:hAnsi="Arial" w:cs="Arial"/>
          <w:color w:val="2F2F2F"/>
          <w:sz w:val="25"/>
          <w:szCs w:val="25"/>
        </w:rPr>
        <w:t>   </w:t>
      </w:r>
    </w:p>
    <w:tbl>
      <w:tblPr>
        <w:tblW w:w="16457" w:type="dxa"/>
        <w:tblCellMar>
          <w:left w:w="0" w:type="dxa"/>
          <w:right w:w="0" w:type="dxa"/>
        </w:tblCellMar>
        <w:tblLook w:val="04A0"/>
      </w:tblPr>
      <w:tblGrid>
        <w:gridCol w:w="16457"/>
      </w:tblGrid>
      <w:tr w:rsidR="00041F29" w:rsidTr="00041F29">
        <w:tc>
          <w:tcPr>
            <w:tcW w:w="1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1F29" w:rsidRDefault="00041F29" w:rsidP="00041F29">
            <w:pPr>
              <w:spacing w:line="356" w:lineRule="atLeast"/>
              <w:rPr>
                <w:color w:val="666666"/>
              </w:rPr>
            </w:pPr>
            <w:r>
              <w:rPr>
                <w:rStyle w:val="apple-converted-space"/>
                <w:color w:val="666666"/>
              </w:rPr>
              <w:t> </w:t>
            </w:r>
          </w:p>
          <w:p w:rsidR="00041F29" w:rsidRDefault="00041F29" w:rsidP="00041F29">
            <w:pPr>
              <w:spacing w:line="356" w:lineRule="atLeast"/>
              <w:rPr>
                <w:sz w:val="24"/>
                <w:szCs w:val="24"/>
              </w:rPr>
            </w:pPr>
            <w:r>
              <w:rPr>
                <w:noProof/>
                <w:color w:val="0088CC"/>
                <w:lang w:eastAsia="ru-RU"/>
              </w:rPr>
              <w:drawing>
                <wp:inline distT="0" distB="0" distL="0" distR="0">
                  <wp:extent cx="2089785" cy="1128395"/>
                  <wp:effectExtent l="19050" t="0" r="5715" b="0"/>
                  <wp:docPr id="14" name="Рисунок 14" descr="http://tc-sfera.ru/sites/default/files/styles/medium/public/field/image/ural.png?itok=90sIaSJv">
                    <a:hlinkClick xmlns:a="http://schemas.openxmlformats.org/drawingml/2006/main" r:id="rId5" tooltip="&quot;НОД Знакомство с национальными костюмами народов Ур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c-sfera.ru/sites/default/files/styles/medium/public/field/image/ural.png?itok=90sIaSJv">
                            <a:hlinkClick r:id="rId5" tooltip="&quot;НОД Знакомство с национальными костюмами народов Ур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F29" w:rsidRDefault="00041F29" w:rsidP="00041F29">
            <w:pPr>
              <w:pStyle w:val="a3"/>
              <w:spacing w:before="0" w:beforeAutospacing="0" w:after="281" w:afterAutospacing="0" w:line="356" w:lineRule="atLeast"/>
              <w:jc w:val="center"/>
            </w:pPr>
            <w:r>
              <w:rPr>
                <w:rStyle w:val="aa"/>
              </w:rPr>
              <w:t>Конспект непосредственно образовательной деятельности 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a"/>
              </w:rPr>
              <w:t>для воспитанников старшей группы по познавательно – исследовательской деятельности</w:t>
            </w:r>
          </w:p>
          <w:p w:rsidR="00041F29" w:rsidRDefault="00041F29" w:rsidP="00041F29">
            <w:pPr>
              <w:pStyle w:val="a3"/>
              <w:spacing w:before="0" w:beforeAutospacing="0" w:after="281" w:afterAutospacing="0" w:line="356" w:lineRule="atLeast"/>
              <w:jc w:val="center"/>
            </w:pPr>
            <w:r>
              <w:rPr>
                <w:rStyle w:val="aa"/>
              </w:rPr>
              <w:t>«Знакомство с национальными костюмами народов Урала»</w:t>
            </w:r>
          </w:p>
          <w:p w:rsidR="00041F29" w:rsidRDefault="00041F29" w:rsidP="00041F29">
            <w:pPr>
              <w:pStyle w:val="a3"/>
              <w:spacing w:before="0" w:beforeAutospacing="0" w:after="281" w:afterAutospacing="0" w:line="356" w:lineRule="atLeast"/>
            </w:pPr>
            <w:r>
              <w:rPr>
                <w:rStyle w:val="aa"/>
              </w:rPr>
              <w:t>Цель:</w:t>
            </w:r>
            <w:r>
              <w:rPr>
                <w:rStyle w:val="apple-converted-space"/>
              </w:rPr>
              <w:t> </w:t>
            </w:r>
            <w:r>
              <w:t>расширение представлений детей о народах, проживающих на Урале.</w:t>
            </w:r>
          </w:p>
          <w:p w:rsidR="00041F29" w:rsidRDefault="00041F29" w:rsidP="00041F29">
            <w:pPr>
              <w:pStyle w:val="a3"/>
              <w:spacing w:before="0" w:beforeAutospacing="0" w:after="281" w:afterAutospacing="0" w:line="356" w:lineRule="atLeast"/>
            </w:pPr>
            <w:r>
              <w:rPr>
                <w:rStyle w:val="aa"/>
              </w:rPr>
              <w:t>Задачи:</w:t>
            </w:r>
          </w:p>
          <w:p w:rsidR="00041F29" w:rsidRDefault="00041F29" w:rsidP="00041F29">
            <w:pPr>
              <w:numPr>
                <w:ilvl w:val="0"/>
                <w:numId w:val="1"/>
              </w:numPr>
              <w:spacing w:before="56" w:after="56" w:line="356" w:lineRule="atLeast"/>
              <w:ind w:left="187"/>
            </w:pPr>
            <w:r>
              <w:t>ознакомление детей с особенностями национальных костюмов народов Урала (русские, татары, марийцы);</w:t>
            </w:r>
          </w:p>
          <w:p w:rsidR="00041F29" w:rsidRDefault="00041F29" w:rsidP="00041F29">
            <w:pPr>
              <w:numPr>
                <w:ilvl w:val="0"/>
                <w:numId w:val="1"/>
              </w:numPr>
              <w:spacing w:before="56" w:after="56" w:line="356" w:lineRule="atLeast"/>
              <w:ind w:left="187"/>
            </w:pPr>
            <w:r>
              <w:t>формирование целостной картины мира, расширение кругозора детей;</w:t>
            </w:r>
          </w:p>
          <w:p w:rsidR="00041F29" w:rsidRDefault="00041F29" w:rsidP="00041F29">
            <w:pPr>
              <w:numPr>
                <w:ilvl w:val="0"/>
                <w:numId w:val="1"/>
              </w:numPr>
              <w:spacing w:before="56" w:after="56" w:line="356" w:lineRule="atLeast"/>
              <w:ind w:left="187"/>
            </w:pPr>
            <w:r>
              <w:t>развитие познавательных универсальных учебных действий детей, таких как: умение выделять существенные признаки конкретно-чувственных объектов (национальные костюмы); умение устанавливать аналогии на предметном материале (аппликация);</w:t>
            </w:r>
          </w:p>
          <w:p w:rsidR="00041F29" w:rsidRDefault="00041F29" w:rsidP="00041F29">
            <w:pPr>
              <w:numPr>
                <w:ilvl w:val="0"/>
                <w:numId w:val="1"/>
              </w:numPr>
              <w:spacing w:before="56" w:after="56" w:line="356" w:lineRule="atLeast"/>
              <w:ind w:left="187"/>
            </w:pPr>
            <w:r>
              <w:t xml:space="preserve">развитие свободного общения </w:t>
            </w:r>
            <w:proofErr w:type="gramStart"/>
            <w:r>
              <w:t>со</w:t>
            </w:r>
            <w:proofErr w:type="gramEnd"/>
            <w:r>
              <w:t xml:space="preserve"> взрослыми и детьми, а именно:  эмоционально позитивного отношения к  процессу сотрудничества; ориентация на партнера по общению, умение слушать собеседника.</w:t>
            </w:r>
          </w:p>
          <w:p w:rsidR="00041F29" w:rsidRDefault="00041F29" w:rsidP="00041F29">
            <w:pPr>
              <w:numPr>
                <w:ilvl w:val="0"/>
                <w:numId w:val="1"/>
              </w:numPr>
              <w:spacing w:before="56" w:after="56" w:line="356" w:lineRule="atLeast"/>
              <w:ind w:left="187"/>
            </w:pPr>
            <w:r>
              <w:t>развитие продуктивной деятельности детей (аппликация);</w:t>
            </w:r>
          </w:p>
          <w:p w:rsidR="00041F29" w:rsidRDefault="00041F29" w:rsidP="00041F29">
            <w:pPr>
              <w:numPr>
                <w:ilvl w:val="0"/>
                <w:numId w:val="1"/>
              </w:numPr>
              <w:spacing w:before="56" w:after="56" w:line="356" w:lineRule="atLeast"/>
              <w:ind w:left="187"/>
            </w:pPr>
            <w:r>
              <w:t>развитие детского творчества;</w:t>
            </w:r>
          </w:p>
          <w:p w:rsidR="00041F29" w:rsidRDefault="00041F29" w:rsidP="00041F29">
            <w:pPr>
              <w:numPr>
                <w:ilvl w:val="0"/>
                <w:numId w:val="1"/>
              </w:numPr>
              <w:spacing w:before="56" w:after="56" w:line="356" w:lineRule="atLeast"/>
              <w:ind w:left="187"/>
            </w:pPr>
            <w:r>
              <w:lastRenderedPageBreak/>
              <w:t>воспитание уважения к народам разных национальностей, доброжелательного отношения друг к другу.</w:t>
            </w:r>
          </w:p>
          <w:p w:rsidR="00041F29" w:rsidRDefault="00041F29" w:rsidP="00041F29">
            <w:pPr>
              <w:pStyle w:val="a3"/>
              <w:spacing w:before="0" w:beforeAutospacing="0" w:after="281" w:afterAutospacing="0" w:line="356" w:lineRule="atLeast"/>
            </w:pPr>
            <w:r>
              <w:rPr>
                <w:u w:val="single"/>
              </w:rPr>
              <w:t>Планируемый результат – это воспитанник:</w:t>
            </w:r>
          </w:p>
          <w:p w:rsidR="00041F29" w:rsidRDefault="00041F29" w:rsidP="00041F29">
            <w:pPr>
              <w:numPr>
                <w:ilvl w:val="0"/>
                <w:numId w:val="2"/>
              </w:numPr>
              <w:spacing w:before="56" w:after="56" w:line="356" w:lineRule="atLeast"/>
              <w:ind w:left="187"/>
            </w:pPr>
            <w:r>
              <w:t>любознательный, активный. Участвует в разговоре во время рассматривания национальных костюмов. Активен в познавательно-исследовательской деятельности;</w:t>
            </w:r>
          </w:p>
          <w:p w:rsidR="00041F29" w:rsidRDefault="00041F29" w:rsidP="00041F29">
            <w:pPr>
              <w:numPr>
                <w:ilvl w:val="0"/>
                <w:numId w:val="2"/>
              </w:numPr>
              <w:spacing w:before="56" w:after="56" w:line="356" w:lineRule="atLeast"/>
              <w:ind w:left="187"/>
            </w:pPr>
            <w:r>
              <w:t>эмоционально отзывчивый;</w:t>
            </w:r>
          </w:p>
          <w:p w:rsidR="00041F29" w:rsidRDefault="00041F29" w:rsidP="00041F29">
            <w:pPr>
              <w:numPr>
                <w:ilvl w:val="0"/>
                <w:numId w:val="2"/>
              </w:numPr>
              <w:spacing w:before="56" w:after="56" w:line="356" w:lineRule="atLeast"/>
              <w:ind w:left="187"/>
            </w:pPr>
            <w:r>
              <w:t xml:space="preserve">овладевший средствами общения и способами взаимодействия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 Умеет слушать взрослого, товарища. Умеет делиться своими впечатлениями </w:t>
            </w:r>
            <w:proofErr w:type="gramStart"/>
            <w:r>
              <w:t>со</w:t>
            </w:r>
            <w:proofErr w:type="gramEnd"/>
            <w:r>
              <w:t xml:space="preserve"> взрослым и друг с другом;</w:t>
            </w:r>
          </w:p>
          <w:p w:rsidR="00041F29" w:rsidRDefault="00041F29" w:rsidP="00041F29">
            <w:pPr>
              <w:numPr>
                <w:ilvl w:val="0"/>
                <w:numId w:val="2"/>
              </w:numPr>
              <w:spacing w:before="56" w:after="56" w:line="356" w:lineRule="atLeast"/>
              <w:ind w:left="187"/>
            </w:pPr>
            <w:r>
              <w:t xml:space="preserve">способный управлять своим поведением и планировать свои действия на основе первичных ценностных  представлений, соблюдающий элементарные общепринятые нормы и правила поведения Готов соблюдать элементарные правила в рамках продуктивной деятельности (нанесение клея, расклад бисера, </w:t>
            </w:r>
            <w:proofErr w:type="spellStart"/>
            <w:r>
              <w:t>пайеток</w:t>
            </w:r>
            <w:proofErr w:type="spellEnd"/>
            <w:r>
              <w:t>).</w:t>
            </w:r>
          </w:p>
          <w:p w:rsidR="00041F29" w:rsidRDefault="00041F29" w:rsidP="00041F29">
            <w:pPr>
              <w:pStyle w:val="a3"/>
              <w:spacing w:before="0" w:beforeAutospacing="0" w:after="281" w:afterAutospacing="0" w:line="356" w:lineRule="atLeast"/>
              <w:jc w:val="center"/>
            </w:pPr>
            <w:r>
              <w:rPr>
                <w:rStyle w:val="aa"/>
              </w:rPr>
              <w:t>Содержание мероприятия</w:t>
            </w:r>
          </w:p>
          <w:tbl>
            <w:tblPr>
              <w:tblpPr w:leftFromText="45" w:rightFromText="45" w:bottomFromText="94" w:vertAnchor="text"/>
              <w:tblW w:w="1642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2474"/>
              <w:gridCol w:w="10445"/>
              <w:gridCol w:w="3501"/>
            </w:tblGrid>
            <w:tr w:rsidR="00041F29" w:rsidTr="00041F2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a"/>
                    </w:rPr>
                    <w:lastRenderedPageBreak/>
                    <w:t>Этапы НОД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a"/>
                    </w:rPr>
                    <w:t>Содержание  деятельности воспитателя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Style w:val="aa"/>
                    </w:rPr>
                    <w:t>Содержание деятельности детей</w:t>
                  </w:r>
                </w:p>
              </w:tc>
            </w:tr>
            <w:tr w:rsidR="00041F29" w:rsidTr="00041F2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Эмоциональный настрой на совместную деятельность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proofErr w:type="spellStart"/>
                  <w:r>
                    <w:t>Проблематизация</w:t>
                  </w:r>
                  <w:proofErr w:type="spellEnd"/>
                  <w:r>
                    <w:t xml:space="preserve"> содержания через анализ карты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Постановка задач совместной деятельности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 xml:space="preserve">Здравствуйте, я очень рада нашей встрече! Меня зовут Лилия </w:t>
                  </w:r>
                  <w:proofErr w:type="spellStart"/>
                  <w:r>
                    <w:t>Рашитовна</w:t>
                  </w:r>
                  <w:proofErr w:type="spellEnd"/>
                  <w:r>
                    <w:t>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-Ребята, как вы думаете, что перед вами? (карта)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-Да, это изображение карты Урала, нашей с вами малой Родины.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-Рассмотрите карту более внимательно, что вы видите? Что изображено?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-Кто из вас уже догадался, чем мы будем сегодня заниматься?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Мы сегодня отправимся в тур по нашей малой Родине, и я как гид-экскурсовод предлагаю вам следующую программу экскурсии: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просмотр фильма в видеозале;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посещение выставки праздничного национального костюма;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работа в качестве модельера в творческой мастерской «Костюм своими руками»;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участие в показе высокой моды.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-А кто из вас ездил на экскурсию с родителями, братьями, сестрами?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Организация разговора-диалога, по</w:t>
                  </w:r>
                  <w:r>
                    <w:softHyphen/>
                    <w:t>буждающего ребенка к высказыванию собственных мыслей</w:t>
                  </w:r>
                </w:p>
              </w:tc>
            </w:tr>
            <w:tr w:rsidR="00041F29" w:rsidTr="00041F2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Стимулирование детей к высказываниям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proofErr w:type="spellStart"/>
                  <w:r>
                    <w:t>Проблематизация</w:t>
                  </w:r>
                  <w:proofErr w:type="spellEnd"/>
                  <w:r>
                    <w:t xml:space="preserve"> </w:t>
                  </w:r>
                  <w:r>
                    <w:lastRenderedPageBreak/>
                    <w:t>содержания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через просмотр и обсуждение видеофильма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>Я предлагаю вам пройти со мной в  видеозал, посмотреть  видеоролик и узнать, о каких народах мы с вами сегодня узнаем много нового и интересного.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rPr>
                      <w:rStyle w:val="ab"/>
                    </w:rPr>
                    <w:t>(Включается  видеоролик с отрывком из мультфильма «Гора самоцветов»)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-Какие народы живут в нашей стране?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>-Чем они отличаются?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-А знаете ли вы, какие народы проживают на нашей малой Родине – Урале? (русские, татары, марийцы и др.)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-Мы с вами сегодня продолжим знакомство с традициями  разных народов, познакомимся с основными  элементами русских, татарских и марийских народных костюмов.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-Ребята, что вы знаете об этих народах?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Каждый народ имеет свои национальные костюмы, свой родной язык, Любимые праздники и кушанье каждого народа по-своему интересны и очень многообразны.      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 xml:space="preserve">Организация просмотра </w:t>
                  </w:r>
                  <w:proofErr w:type="gramStart"/>
                  <w:r>
                    <w:t>м</w:t>
                  </w:r>
                  <w:proofErr w:type="gramEnd"/>
                  <w:r>
                    <w:t>/ф.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Организация разговора-диалога, по</w:t>
                  </w:r>
                  <w:r>
                    <w:softHyphen/>
                    <w:t>буждающего ребенка к высказыванию собственных мыслей</w:t>
                  </w:r>
                </w:p>
              </w:tc>
            </w:tr>
            <w:tr w:rsidR="00041F29" w:rsidTr="00041F2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>Стимулирование детей к высказываниям. Анализ костюмов.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 xml:space="preserve">Расширение </w:t>
                  </w:r>
                  <w:r>
                    <w:lastRenderedPageBreak/>
                    <w:t xml:space="preserve">представлений детей об особенностях </w:t>
                  </w:r>
                  <w:proofErr w:type="spellStart"/>
                  <w:r>
                    <w:t>нац</w:t>
                  </w:r>
                  <w:proofErr w:type="gramStart"/>
                  <w:r>
                    <w:t>.к</w:t>
                  </w:r>
                  <w:proofErr w:type="gramEnd"/>
                  <w:r>
                    <w:t>остюма</w:t>
                  </w:r>
                  <w:proofErr w:type="spellEnd"/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>- А теперь, ребята, я приглашаю вас посетить выставку праздничного национального костюма и более подробно познакомиться с особенностями этих костюмов.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Что общего в этих костюмах?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А чем же они отличаются?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rPr>
                      <w:rStyle w:val="ab"/>
                      <w:u w:val="single"/>
                    </w:rPr>
                    <w:lastRenderedPageBreak/>
                    <w:t>Рассказ воспитателя о костюмах и показ элементов.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rPr>
                      <w:rStyle w:val="ab"/>
                      <w:b/>
                      <w:bCs/>
                    </w:rPr>
                    <w:t>Русский народный костюм</w:t>
                  </w:r>
                  <w:r>
                    <w:rPr>
                      <w:rStyle w:val="apple-converted-space"/>
                      <w:i/>
                      <w:iCs/>
                    </w:rPr>
                    <w:t> </w:t>
                  </w:r>
                  <w:r>
                    <w:rPr>
                      <w:rStyle w:val="ab"/>
                    </w:rPr>
                    <w:t xml:space="preserve">-  это  рубаха с мягкими складками по вороту, сарафан, подхваченный у груди поясом с золотым шитьём. Кокошник  расшивали жемчугом, золотыми нитями или украшали свисающими нитями бисера, пушками. Поверх кокошника набрасывали фату из тонкой узорной ткани. </w:t>
                  </w:r>
                  <w:proofErr w:type="gramStart"/>
                  <w:r>
                    <w:rPr>
                      <w:rStyle w:val="ab"/>
                    </w:rPr>
                    <w:t>Кокошник от слова «</w:t>
                  </w:r>
                  <w:proofErr w:type="spellStart"/>
                  <w:r>
                    <w:rPr>
                      <w:rStyle w:val="ab"/>
                    </w:rPr>
                    <w:t>кокошь</w:t>
                  </w:r>
                  <w:proofErr w:type="spellEnd"/>
                  <w:r>
                    <w:rPr>
                      <w:rStyle w:val="ab"/>
                    </w:rPr>
                    <w:t>» - петух, кика или кичка (утка, сорока) Нити жемчуга, бусы, ожерелья, височные украшения символизировали струи дождя, капли росы, падающие на землю-матушку.</w:t>
                  </w:r>
                  <w:proofErr w:type="gramEnd"/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rPr>
                      <w:rStyle w:val="ab"/>
                    </w:rPr>
                    <w:t>(Марийский костюм). Женское платье и фартук  богато украшено вышивкой. Женщины также как и мужчины носили  штаны, кафтан, лыковую обувь.  Особенным своеобразием отличались женские головные уборы. Они были  различны по своей форме.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rPr>
                      <w:rStyle w:val="ab"/>
                    </w:rPr>
                    <w:t>На костюм женщины надевали набор разных украшений, которые они делали из монет, бисера, бусинок, ракушек.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rPr>
                      <w:rStyle w:val="ab"/>
                    </w:rPr>
                    <w:t>Эти украшения позволяли отпугивать злых духов, нечистую силу.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rPr>
                      <w:rStyle w:val="ab"/>
                      <w:b/>
                      <w:bCs/>
                    </w:rPr>
                    <w:t>Татарский костюм</w:t>
                  </w:r>
                  <w:r>
                    <w:rPr>
                      <w:rStyle w:val="ab"/>
                    </w:rPr>
                    <w:t xml:space="preserve">. Сейчас перед  вами татарский национальный костюм – рубаха, камзол, шаровары. У женщин – камзол из бархата, рубаха из парчи. Вся одежда из ярких, дорогих тканей. Всё расшито орнаментом,   который включает в себя растительные  элементы  узора (цветы, </w:t>
                  </w:r>
                  <w:proofErr w:type="spellStart"/>
                  <w:r>
                    <w:rPr>
                      <w:rStyle w:val="ab"/>
                    </w:rPr>
                    <w:t>листья</w:t>
                  </w:r>
                  <w:proofErr w:type="gramStart"/>
                  <w:r>
                    <w:rPr>
                      <w:rStyle w:val="ab"/>
                    </w:rPr>
                    <w:t>,в</w:t>
                  </w:r>
                  <w:proofErr w:type="gramEnd"/>
                  <w:r>
                    <w:rPr>
                      <w:rStyle w:val="ab"/>
                    </w:rPr>
                    <w:t>еточки</w:t>
                  </w:r>
                  <w:proofErr w:type="spellEnd"/>
                  <w:r>
                    <w:rPr>
                      <w:rStyle w:val="ab"/>
                    </w:rPr>
                    <w:t>). Татарский головной                                                                                                        убор - мужчины и женщины носили тюбетейки.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Обратите внимание, как красиво они украшены – расшиты золотыми нитями, бисером, бусинками.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Где же сегодня, в современной жизни, мы можем увидеть народные (национальные) костюмы? Когда их одевают?  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В таких костюмах можно встретить людей на улицах города? 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lastRenderedPageBreak/>
                    <w:t>- В такой одежде не очень удобно играть и бегать. Это праздничная одежда для особых случаев.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>Дети рассматривают, сравнивают, высказывают свои предположения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041F29" w:rsidTr="00041F2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>Динамическая пауза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Дефиле, показ моделей одежды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Ребята, я приготовила сюрприз для вас. Я предлагаю вам померить понравившиеся  костюмы.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Дети изображают походку и движения в костюме. Дефиле</w:t>
                  </w:r>
                </w:p>
              </w:tc>
            </w:tr>
            <w:tr w:rsidR="00041F29" w:rsidTr="00041F2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Творческая продуктивная деятельность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-В прошлые времена девушки сами шили и украшали свою одежду.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Интересно, сможем ли мы с вами сегодня быть такими же умелицами и умельцами?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А кто знает, как называют людей, которые придумывают и создают новые модели одежды? (модельеры)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Ребята, я предлагаю вам побывать в роли модельеров и поработать в творческой мастерской «Костюм своими руками».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Я принесла вам шаблоны костюмов, их необходимо украсить. Работать будем в группах. Выбирайте понравившийся костюм и материал, с которым будете работать.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Воспитатель предлагает выбрать способ работы: работать стоя или взять стульчики.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 xml:space="preserve">Объяснение: (нанести клей, разложить бисер, </w:t>
                  </w:r>
                  <w:proofErr w:type="spellStart"/>
                  <w:r>
                    <w:t>пайетки</w:t>
                  </w:r>
                  <w:proofErr w:type="spellEnd"/>
                  <w:r>
                    <w:t>, промокнуть салфеткой, стряхнуть лишнее)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Воспитатель наблюдает за ходом работы детей, предлагает, стимулирует творческий поиск.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Ребята как вы думаете, получились у нас национальные костюмы?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>Дети выбирают  понравившийся костюм, обсуждают свою совместную деятельность, договариваются о выборе цветовой гаммы и элементов узора.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Работают в группах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 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 xml:space="preserve">Дети рассматривают </w:t>
                  </w:r>
                  <w:r>
                    <w:lastRenderedPageBreak/>
                    <w:t>получившиеся работы, обсуждают</w:t>
                  </w:r>
                </w:p>
              </w:tc>
            </w:tr>
            <w:tr w:rsidR="00041F29" w:rsidTr="00041F2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lastRenderedPageBreak/>
                    <w:t>Рефлексия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281" w:afterAutospacing="0"/>
                  </w:pPr>
                  <w:r>
                    <w:t>- Ребята, у вас остались хорошие впечатления от нашей экскурсии? Я предлагаю вам взять монетки и положить на ту картинку, которая показывает, чем вам больше всего понравилось сегодня заниматься: смотреть видеофильм, рассматривать одежду в музее, моделировать  или примерять костюмы.</w:t>
                  </w:r>
                </w:p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- Молодцы! Наша экскурсия завершена. Расскажите родителям, друзьям о нашей экскурсии, чем она вам запомнилась, что нового узнали.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41F29" w:rsidRDefault="00041F29">
                  <w:pPr>
                    <w:pStyle w:val="a3"/>
                    <w:spacing w:before="0" w:beforeAutospacing="0" w:after="0" w:afterAutospacing="0"/>
                  </w:pPr>
                  <w:r>
                    <w:t>Рефлексия своей деятельности</w:t>
                  </w:r>
                </w:p>
              </w:tc>
            </w:tr>
          </w:tbl>
          <w:p w:rsidR="00041F29" w:rsidRDefault="00041F29">
            <w:pPr>
              <w:spacing w:line="356" w:lineRule="atLeast"/>
              <w:rPr>
                <w:sz w:val="24"/>
                <w:szCs w:val="24"/>
              </w:rPr>
            </w:pPr>
          </w:p>
        </w:tc>
      </w:tr>
    </w:tbl>
    <w:p w:rsidR="002F04FF" w:rsidRDefault="002F04FF"/>
    <w:p w:rsidR="009118AD" w:rsidRDefault="009118AD"/>
    <w:p w:rsidR="009118AD" w:rsidRDefault="009118AD"/>
    <w:p w:rsidR="009118AD" w:rsidRDefault="009118AD"/>
    <w:p w:rsidR="009118AD" w:rsidRDefault="009118AD"/>
    <w:p w:rsidR="009118AD" w:rsidRDefault="009118AD"/>
    <w:p w:rsidR="009118AD" w:rsidRDefault="009118AD"/>
    <w:p w:rsidR="009118AD" w:rsidRDefault="009118AD"/>
    <w:p w:rsidR="009118AD" w:rsidRDefault="009118AD"/>
    <w:p w:rsidR="009118AD" w:rsidRDefault="009118AD"/>
    <w:p w:rsidR="009118AD" w:rsidRDefault="009118AD"/>
    <w:p w:rsidR="009118AD" w:rsidRDefault="009118AD"/>
    <w:p w:rsidR="009118AD" w:rsidRDefault="009118AD"/>
    <w:p w:rsidR="009118AD" w:rsidRDefault="009118AD"/>
    <w:p w:rsidR="009118AD" w:rsidRDefault="009118AD"/>
    <w:p w:rsidR="009118AD" w:rsidRDefault="009118AD"/>
    <w:sectPr w:rsidR="009118AD" w:rsidSect="003D0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5D31"/>
    <w:multiLevelType w:val="multilevel"/>
    <w:tmpl w:val="C490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00D06"/>
    <w:multiLevelType w:val="multilevel"/>
    <w:tmpl w:val="BA90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470"/>
    <w:rsid w:val="00020ABA"/>
    <w:rsid w:val="00041F29"/>
    <w:rsid w:val="00055265"/>
    <w:rsid w:val="000A5FAA"/>
    <w:rsid w:val="000C7248"/>
    <w:rsid w:val="000F0578"/>
    <w:rsid w:val="001006C2"/>
    <w:rsid w:val="001319A9"/>
    <w:rsid w:val="001335AF"/>
    <w:rsid w:val="00234E5B"/>
    <w:rsid w:val="002F04FF"/>
    <w:rsid w:val="002F25FB"/>
    <w:rsid w:val="002F451A"/>
    <w:rsid w:val="0033485E"/>
    <w:rsid w:val="003D01B3"/>
    <w:rsid w:val="003F7413"/>
    <w:rsid w:val="00426015"/>
    <w:rsid w:val="00492C8B"/>
    <w:rsid w:val="004B129F"/>
    <w:rsid w:val="004F7ED3"/>
    <w:rsid w:val="00553C8B"/>
    <w:rsid w:val="0057586C"/>
    <w:rsid w:val="005A1682"/>
    <w:rsid w:val="005C73DA"/>
    <w:rsid w:val="00676AA7"/>
    <w:rsid w:val="00797661"/>
    <w:rsid w:val="007A2F15"/>
    <w:rsid w:val="00877287"/>
    <w:rsid w:val="008E6871"/>
    <w:rsid w:val="009053A4"/>
    <w:rsid w:val="009118AD"/>
    <w:rsid w:val="009E66B8"/>
    <w:rsid w:val="009F7F26"/>
    <w:rsid w:val="00BB1089"/>
    <w:rsid w:val="00BC4C7F"/>
    <w:rsid w:val="00BF3470"/>
    <w:rsid w:val="00C20FE2"/>
    <w:rsid w:val="00C2683E"/>
    <w:rsid w:val="00C945E2"/>
    <w:rsid w:val="00CB2ECB"/>
    <w:rsid w:val="00D03819"/>
    <w:rsid w:val="00D44E43"/>
    <w:rsid w:val="00E56926"/>
    <w:rsid w:val="00E87005"/>
    <w:rsid w:val="00F45503"/>
    <w:rsid w:val="00F45DF1"/>
    <w:rsid w:val="00F7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F"/>
  </w:style>
  <w:style w:type="paragraph" w:styleId="1">
    <w:name w:val="heading 1"/>
    <w:basedOn w:val="a"/>
    <w:next w:val="a"/>
    <w:link w:val="10"/>
    <w:uiPriority w:val="9"/>
    <w:qFormat/>
    <w:rsid w:val="000A5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F34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34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BF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470"/>
  </w:style>
  <w:style w:type="paragraph" w:customStyle="1" w:styleId="dlg">
    <w:name w:val="dlg"/>
    <w:basedOn w:val="a"/>
    <w:rsid w:val="00BF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F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D01B3"/>
    <w:pPr>
      <w:widowControl w:val="0"/>
      <w:suppressAutoHyphens/>
      <w:autoSpaceDE w:val="0"/>
      <w:spacing w:after="0" w:line="216" w:lineRule="auto"/>
      <w:ind w:right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ar-SA" w:bidi="en-US"/>
    </w:rPr>
  </w:style>
  <w:style w:type="character" w:customStyle="1" w:styleId="a5">
    <w:name w:val="Основной текст Знак"/>
    <w:basedOn w:val="a0"/>
    <w:link w:val="a4"/>
    <w:rsid w:val="003D01B3"/>
    <w:rPr>
      <w:rFonts w:ascii="Times New Roman" w:eastAsia="Times New Roman" w:hAnsi="Times New Roman" w:cs="Times New Roman"/>
      <w:b/>
      <w:bCs/>
      <w:sz w:val="28"/>
      <w:szCs w:val="28"/>
      <w:lang w:val="en-US" w:eastAsia="ar-SA" w:bidi="en-US"/>
    </w:rPr>
  </w:style>
  <w:style w:type="table" w:styleId="a6">
    <w:name w:val="Table Grid"/>
    <w:basedOn w:val="a1"/>
    <w:uiPriority w:val="59"/>
    <w:rsid w:val="004F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F74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F7413"/>
    <w:rPr>
      <w:color w:val="0000FF"/>
      <w:u w:val="single"/>
    </w:rPr>
  </w:style>
  <w:style w:type="paragraph" w:customStyle="1" w:styleId="gseach">
    <w:name w:val="gseach"/>
    <w:basedOn w:val="a"/>
    <w:rsid w:val="003F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4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5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0A5FAA"/>
  </w:style>
  <w:style w:type="character" w:styleId="aa">
    <w:name w:val="Strong"/>
    <w:basedOn w:val="a0"/>
    <w:uiPriority w:val="22"/>
    <w:qFormat/>
    <w:rsid w:val="000A5FAA"/>
    <w:rPr>
      <w:b/>
      <w:bCs/>
    </w:rPr>
  </w:style>
  <w:style w:type="character" w:styleId="ab">
    <w:name w:val="Emphasis"/>
    <w:basedOn w:val="a0"/>
    <w:uiPriority w:val="20"/>
    <w:qFormat/>
    <w:rsid w:val="000A5FAA"/>
    <w:rPr>
      <w:i/>
      <w:iCs/>
    </w:rPr>
  </w:style>
  <w:style w:type="character" w:customStyle="1" w:styleId="submitted">
    <w:name w:val="submitted"/>
    <w:basedOn w:val="a0"/>
    <w:rsid w:val="0004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136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481">
              <w:marLeft w:val="0"/>
              <w:marRight w:val="0"/>
              <w:marTop w:val="1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8698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6812">
                              <w:marLeft w:val="0"/>
                              <w:marRight w:val="3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1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6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75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7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6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4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0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041730">
                                  <w:marLeft w:val="0"/>
                                  <w:marRight w:val="187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3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13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4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7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13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6833">
          <w:marLeft w:val="199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201">
              <w:marLeft w:val="84"/>
              <w:marRight w:val="84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368">
          <w:marLeft w:val="223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245">
              <w:marLeft w:val="94"/>
              <w:marRight w:val="94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75386">
          <w:marLeft w:val="74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7728">
              <w:marLeft w:val="94"/>
              <w:marRight w:val="94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2249">
              <w:marLeft w:val="0"/>
              <w:marRight w:val="0"/>
              <w:marTop w:val="0"/>
              <w:marBottom w:val="0"/>
              <w:divBdr>
                <w:top w:val="single" w:sz="8" w:space="2" w:color="336699"/>
                <w:left w:val="single" w:sz="8" w:space="2" w:color="336699"/>
                <w:bottom w:val="single" w:sz="8" w:space="2" w:color="336699"/>
                <w:right w:val="single" w:sz="8" w:space="2" w:color="336699"/>
              </w:divBdr>
            </w:div>
          </w:divsChild>
        </w:div>
        <w:div w:id="1648437106">
          <w:marLeft w:val="0"/>
          <w:marRight w:val="0"/>
          <w:marTop w:val="0"/>
          <w:marBottom w:val="0"/>
          <w:divBdr>
            <w:top w:val="single" w:sz="8" w:space="14" w:color="999999"/>
            <w:left w:val="single" w:sz="8" w:space="9" w:color="999999"/>
            <w:bottom w:val="single" w:sz="8" w:space="14" w:color="999999"/>
            <w:right w:val="single" w:sz="8" w:space="9" w:color="999999"/>
          </w:divBdr>
          <w:divsChild>
            <w:div w:id="16110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c-sfera.ru/sites/default/files/field/image/ural.pn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18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20</cp:revision>
  <dcterms:created xsi:type="dcterms:W3CDTF">2015-10-07T15:29:00Z</dcterms:created>
  <dcterms:modified xsi:type="dcterms:W3CDTF">2015-12-01T12:01:00Z</dcterms:modified>
</cp:coreProperties>
</file>