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ru-RU"/>
        </w:rPr>
        <w:t xml:space="preserve">Непосредственно образовательная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ru-RU"/>
        </w:rPr>
        <w:t>деятельность по ФЭМП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</w:rPr>
        <w:t xml:space="preserve"> в 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ru-RU"/>
        </w:rPr>
        <w:t>старшей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</w:rPr>
        <w:t xml:space="preserve"> группе на тему: «Весёлые поварята».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u w:val="single"/>
        </w:rPr>
        <w:t>Образовательные области: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ПР, СКР, ФР, РР, ХЭР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u w:val="single"/>
        </w:rPr>
        <w:t>Цель: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закрепление полученных знаний в игровой форме.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u w:val="single"/>
        </w:rPr>
        <w:t>Программные задачи:</w:t>
      </w:r>
    </w:p>
    <w:p>
      <w:pPr>
        <w:jc w:val="both"/>
        <w:rPr>
          <w:rFonts w:hint="default" w:ascii="Times New Roman" w:hAnsi="Times New Roman" w:cs="Times New Roman"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/>
          <w:iCs/>
          <w:sz w:val="28"/>
          <w:szCs w:val="28"/>
          <w:u w:val="single"/>
        </w:rPr>
        <w:t>Образовательные задачи: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Закреплять умение создавать множества из разных по качеству элементов, закреплять умение считать до 10,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Упражнять в  отсчитывании  предметов из большего количества по заданному числу,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закрепить умение детей ориентироваться на плоскости листа, 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закрепить знания геометрических фигур; продолжать формировать представление, что квадрат и прямоугольник являются разновидностями четырёхугольника.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расширять и закреплять представления детей о профессии повара;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закреплять умение на конкретных примерах устанавливать последовательность событий. Закрепить знание правил безопасного  поведения  на кухне.</w:t>
      </w:r>
    </w:p>
    <w:p>
      <w:pPr>
        <w:jc w:val="both"/>
        <w:rPr>
          <w:rFonts w:hint="default" w:ascii="Times New Roman" w:hAnsi="Times New Roman" w:cs="Times New Roman"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/>
          <w:iCs/>
          <w:sz w:val="28"/>
          <w:szCs w:val="28"/>
          <w:u w:val="single"/>
        </w:rPr>
        <w:t>Развивающие задачи: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Развивать логическое и образное мышление;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активизировать память и внимание;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развивать связную речь;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развивать логическое мышление и сообразительность;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развивать мелкую моторику пальцев рук.</w:t>
      </w:r>
    </w:p>
    <w:p>
      <w:pPr>
        <w:jc w:val="both"/>
        <w:rPr>
          <w:rFonts w:hint="default" w:ascii="Times New Roman" w:hAnsi="Times New Roman" w:cs="Times New Roman"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/>
          <w:iCs/>
          <w:sz w:val="28"/>
          <w:szCs w:val="28"/>
          <w:u w:val="single"/>
        </w:rPr>
        <w:t>Воспитательные задачи: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формировать у детей  интерес к математике, умение понимать учебную задачу и выполнять её, воспитывать у детей уважение к труду повара; воспитывать культурно-гигиенические навыки, аккуратность активность; создать у детей эмоционально-позитивный настрой.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u w:val="single"/>
        </w:rPr>
        <w:t>Предварительная работа: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дидактические игры,  беседа о работе повара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чтение стихов, отгадывание загадок. Разучивание девизов, приветствий выбор капитанов команд, беседа о работе повара.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u w:val="single"/>
        </w:rPr>
        <w:t>Демонстрационный материал: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Иллюстрации блюд, муляжи овощей и фруктов, дид. пособие «Что лишнее?».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u w:val="single"/>
        </w:rPr>
        <w:t>Раздаточный материал: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эмблемы, фартуки, колпаки, наборы геометрических фигур, карточки прямоугольной и квадратной формы.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Ход НОД: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- Отгадайте загадку: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«Ходит в белом колпаке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С поварёшкою в руке.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Он готовит нам обед: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Кашу, щи и винегрет».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Кто это? (Повар).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- Как догадались, что это повар?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А поваром может стать любой человек?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 xml:space="preserve"> Вы помогаете маме дома готовить?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Каким должен быть повар? (умелым, быстрым, ловким, внимательным, старательным, аккуратным, ответственным, дисциплинированным, трудолюбивым, у него хорошо развита память, творчество, фантазия).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- Докажем, что и вы сможете быть поварами.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Проведём конкурс поваров, разделимся на 2 команды.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-На столе лежат перевёрнутые эмблемы команд. Возьмите эмблему. Что нарисовано на ваших эмблемах? 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У кого нарисованы на эмблеме 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 xml:space="preserve">ложки -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садитесь справа, а у кого- 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 xml:space="preserve">поварёшки -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садитесь слева.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Повторите названия команд. Команда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 xml:space="preserve"> «Ложки».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Команда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 xml:space="preserve"> «Поварёшки»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(дети называют хором команду).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 xml:space="preserve"> Девизы команд: 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 xml:space="preserve">-Мы народ старательный и готовим замечательно. 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-Ждёт вас вкусная еда и сегодня и всегда.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Начинаем наш конкурс.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 Оцениваться будут ваши знания, умелые действия, поварские качества. За правильные ответы команда получает 1 балл.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u w:val="single"/>
        </w:rPr>
        <w:t>Конкурс 1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. Разминка. Назовите правила безопасного поведения на кухне.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Мыть руки с мылом перед каждым приготовлении пищи. 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Перед использованием  промывать водой овощи и фрукты.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Аккуратно пользоваться ножом, вилкой.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После готовки вымыть и убрать на место использованную посуду.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Продукты должны быть только свежими.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Не пользоваться спичками.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Осторожно открывать крышку кастрюли с кипящей водой.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Осторожно использовать бытовые приборы.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Правила безопасности знаете хорошо.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За проявление ответственности, осторожности, дисциплинированности команда получает 1 балл.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u w:val="single"/>
        </w:rPr>
        <w:t xml:space="preserve">Конкурс 2.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«Кладовая» Оценивается быстрота выполнения задания, точность.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Команда « 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Ложки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» ваше задание – положить в эту корзину 10 овощей для супа. (3 тыквы, 2 свёклы, 2 моркови, 2 кабачка)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Команда «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Поварёшки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», ваше задание – положить в эту корзину 10 фруктов для компота.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Каждому даёт карточку с определённым количеством кругов. (3 лимона, 4 апельсина, 2 банана, 1 яблоко?)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Сколько всего овощей?  Сколько всего фруктов?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За этот конкурс каждая команда получает очко.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u w:val="single"/>
        </w:rPr>
        <w:t xml:space="preserve">Конкурс3.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« Рецепт блюда» Оценивается внимательность.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Ребята, кто-то неправильно нарисовал картинки в книге рецептов. Среди продуктов оказались несъедобные предметы.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Команда «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Ложки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», для вас рецепт салата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(морковь, кукла, огурец, горох, картофель, яйцо, мяч) Назовите лишний предмет и скажите на каком он по счёту месте.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 xml:space="preserve">Команда «Поварёшки» для вас рецепт борща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(машина, свёкла, карандаш, картофель, лук, морковь)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За этот конкурс каждая команда получает очко.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u w:val="single"/>
        </w:rPr>
        <w:t xml:space="preserve"> Конкурс 3. «Варим компот» 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Оценивается 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знание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поваров о разнообразном и  полезном  питании людей.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Компот какой? (Вишнёвый, клубничный, яблочный, лимонный, апельсиновый, банановый)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u w:val="single"/>
        </w:rPr>
        <w:t>Конкурс 4. «Что сначала, что потом?»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Оценивается внимательность поваров.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асставьте картинки по порядку. Какое событие произошло сначала, какое позже. Почему вы так думаете?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Помыть,  почистить, сварить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Помыть, порезать, положить в пирог.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u w:val="single"/>
        </w:rPr>
        <w:t xml:space="preserve">Конкурс 5. «Украсьте торт».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Оценивается трудолюбие, аккуратность.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слева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 xml:space="preserve">на торте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положите треугольник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справа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положите   квадрат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- а теперь возьмите прямоугольник  и положите 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между треугольником и квадратом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- под прямоугольником разместите круг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-над прямоугольником положите овал.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- Конкурс закончился. Подведём итоги. Посчитайте очки. Сколько очков у команды «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Ложки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»? Сколько очков у команды «П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оварёшки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» ?  Вы доказали, что можете быть поварами. И достойно заработали эти призы. (Награждение команд)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Предлагаю круг почёта совершить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И под музыку немного покружить.(Звучит песня «Повар в белом колпаке»)</w:t>
      </w:r>
    </w:p>
    <w:p>
      <w:pPr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Вот и закончился наш замечательный конкурс.  До новых встреч.</w:t>
      </w:r>
    </w:p>
    <w:p>
      <w:pPr>
        <w:jc w:val="both"/>
        <w:rPr>
          <w:rFonts w:hint="default" w:ascii="Times New Roman" w:hAnsi="Times New Roman" w:cs="Times New Roman"/>
          <w:b/>
          <w:bCs/>
          <w:iCs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iCs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0E2"/>
    <w:multiLevelType w:val="multilevel"/>
    <w:tmpl w:val="0D0B10E2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53930"/>
    <w:rsid w:val="15B67254"/>
    <w:rsid w:val="1B467132"/>
    <w:rsid w:val="1EB66B14"/>
    <w:rsid w:val="51B44D57"/>
    <w:rsid w:val="6962018F"/>
    <w:rsid w:val="7440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2020-03-22T11:28:00Z</dcterms:created>
  <dc:creator>Сергей</dc:creator>
  <cp:lastModifiedBy>Kingsoft Corporation</cp:lastModifiedBy>
  <dcterms:modified xsi:type="dcterms:W3CDTF">2020-03-22T13:01:52Z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