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AE" w:rsidRDefault="00277851" w:rsidP="00FC6BA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2E5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коллеги!</w:t>
      </w:r>
    </w:p>
    <w:p w:rsidR="00FC6BAE" w:rsidRDefault="00277851" w:rsidP="00FC6BA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Меня зовут </w:t>
      </w:r>
      <w:r w:rsidR="002E5808">
        <w:rPr>
          <w:rFonts w:ascii="Times New Roman" w:hAnsi="Times New Roman" w:cs="Times New Roman"/>
          <w:sz w:val="28"/>
          <w:szCs w:val="28"/>
          <w:lang w:eastAsia="ru-RU"/>
        </w:rPr>
        <w:t>Карпова Елена Юрьевна</w:t>
      </w:r>
      <w:r w:rsidR="00FC6BAE">
        <w:rPr>
          <w:rFonts w:ascii="Times New Roman" w:hAnsi="Times New Roman" w:cs="Times New Roman"/>
          <w:sz w:val="28"/>
          <w:szCs w:val="28"/>
          <w:lang w:eastAsia="ru-RU"/>
        </w:rPr>
        <w:t>, я работаю воспитателем по изобразительной деятельности в МБДОУ №1 г. Углегорска</w:t>
      </w:r>
    </w:p>
    <w:p w:rsidR="00FC6BAE" w:rsidRDefault="002E5808" w:rsidP="00FC6BA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Сегодня я хочу представить</w:t>
      </w:r>
    </w:p>
    <w:p w:rsidR="00514580" w:rsidRDefault="00514580" w:rsidP="005145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Свой опыт работы </w:t>
      </w:r>
    </w:p>
    <w:p w:rsidR="00E70C0D" w:rsidRPr="00E70C0D" w:rsidRDefault="003B10D5" w:rsidP="005145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10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AE" w:rsidRPr="003B10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C0D" w:rsidRPr="00E70C0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E70C0D" w:rsidRPr="00E70C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Пластилинография - как средство развития художественно- творческих способностей у детей дошкольного возраста»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Потребность общества в личности нового типа –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активной и свободно мыслящей – постоянно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возрастает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по мере совершенствования социально-экономических и культурных условий нашей жизни.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Формирование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творческой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личности – одна из наиболее важных задач педагогической теории и практики на современном этапе. Наиболее эффективное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средство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для этого – изобразительная деятельность ребенка.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Однообразное, шаблонное повторение одних и тех же действий лишают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радости открытия и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«убивает»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интерес к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творчеству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10D5" w:rsidRPr="00E43BDE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Именно изобразительная продуктивная деятельность с использованием нетрадиционных техник является наиболее благоприятной для 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творческого развития способностей детей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C0D" w:rsidRPr="00E70C0D" w:rsidRDefault="00514580" w:rsidP="00E70C0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E70C0D" w:rsidRPr="00E70C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опыта.</w:t>
      </w:r>
      <w:r w:rsidR="00E70C0D" w:rsidRPr="00E70C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E70C0D" w:rsidRPr="00E70C0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Рисование имеет большое значение для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пластилином. </w:t>
      </w:r>
    </w:p>
    <w:p w:rsidR="00E70C0D" w:rsidRDefault="00E70C0D" w:rsidP="00E70C0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0C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исование пластилином – это пластилиновая живопись (пластилинография).</w:t>
      </w:r>
    </w:p>
    <w:p w:rsidR="00514580" w:rsidRPr="00764D8F" w:rsidRDefault="00514580" w:rsidP="00514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4D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Пластилинография </w:t>
      </w:r>
      <w:r w:rsidRPr="0076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малоосвоенная техника, но чрезвычайно занимательная и эффективная. Она развивает мелкую моторику, способствует развитию тактильных ощущений, развивает внимание, любознательность, расширяет представление об окружающем мире</w:t>
      </w:r>
      <w:r w:rsidR="00764D8F" w:rsidRPr="0076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 также совершенствует сенсомо</w:t>
      </w:r>
      <w:r w:rsidRPr="0076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трику – ориентировку в пространстве, согласованность в работе руки и глаза, координацию движений, их точность.</w:t>
      </w:r>
    </w:p>
    <w:p w:rsidR="00514580" w:rsidRPr="00514580" w:rsidRDefault="00514580" w:rsidP="00514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4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материал</w:t>
      </w:r>
      <w:r w:rsidRPr="005145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пластилин, а основным инструментом в пластилинографии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 </w:t>
      </w:r>
      <w:r w:rsidRPr="00514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новизну </w:t>
      </w:r>
      <w:r w:rsidRPr="0051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творчество детей, делает его более увлекательным и интересным, что очень важно для работы с малышами.</w:t>
      </w:r>
      <w:r w:rsidRPr="005145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Поэтому необходимость и целесообразность занятий пластилинографией не вызывает сомнения.</w:t>
      </w:r>
    </w:p>
    <w:p w:rsidR="00E70C0D" w:rsidRPr="00E70C0D" w:rsidRDefault="00F05593" w:rsidP="00E70C0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Пластилинография – один из видов декоративно-прикладного искусства, редко практикующихся в дошкольном учреждении. А в пластилиновой живописи заложены колоссальные воспитательные резервы, огромные педагогические возможности, которые влияют на формирование и развитие художественно-эстетического и образно - пространственного восприятии окружающего мира детьми дошкольного возраста. </w:t>
      </w:r>
      <w:r w:rsidR="00E70C0D" w:rsidRPr="00E70C0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Авторы,</w:t>
      </w:r>
      <w:r w:rsidR="002E58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исследующие</w:t>
      </w:r>
      <w:proofErr w:type="gramEnd"/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проблему эффективной работы с пластилином и его влияние на творческие способности детей (</w:t>
      </w:r>
      <w:r w:rsidRPr="00231C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Наталья Борисовна Хале зова, Вера Борисовна Косминская, Нина Павловна Саккулина, Тамара Семеновна Комарова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E58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отмечают наличие тесной взаимосвязи между тонкой двигательной координацией и уровнем работоспособности,</w:t>
      </w:r>
      <w:r w:rsidR="002E58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степенью овладения техническими навыками и успешностью, качеством выполнения работы.</w:t>
      </w:r>
    </w:p>
    <w:p w:rsidR="00E70C0D" w:rsidRPr="00F05593" w:rsidRDefault="00F05593" w:rsidP="00E70C0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работы по созданию продуктов детского творчества в технике пластилинография позволяет решать не только практические, но и воспитательно-образовательные задачи, способствует всестороннему развитию личности ребенка.</w:t>
      </w:r>
    </w:p>
    <w:p w:rsidR="00277851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77851"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 является наиболее актуальным для овладения различными видами деятельности, в том числе </w:t>
      </w:r>
      <w:r w:rsidR="00277851" w:rsidRPr="00F231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творческими</w:t>
      </w:r>
      <w:r w:rsidR="00277851" w:rsidRPr="00F231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C0D" w:rsidRPr="00E70C0D" w:rsidRDefault="00E70C0D" w:rsidP="00496FA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В 2017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году я начала</w:t>
      </w:r>
      <w:r w:rsidR="00277851" w:rsidRPr="00FC6B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 xml:space="preserve">свою 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="00496F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самообразованию. Тема:</w:t>
      </w:r>
      <w:r w:rsidR="00496FAD" w:rsidRPr="003B10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FAD" w:rsidRPr="00E70C0D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496FAD" w:rsidRPr="00E70C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Пластилинография</w:t>
      </w:r>
      <w:proofErr w:type="spellEnd"/>
      <w:r w:rsidR="00496FAD" w:rsidRPr="00E70C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- как средство развития художественно- творческих способностей у детей дошкольного возраста»</w:t>
      </w:r>
    </w:p>
    <w:p w:rsidR="00E70C0D" w:rsidRPr="00F05593" w:rsidRDefault="00F05593" w:rsidP="00E70C0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r w:rsidR="00E70C0D" w:rsidRPr="00E70C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Новизна </w:t>
      </w:r>
      <w:r w:rsidR="00E70C0D" w:rsidRPr="00E70C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этого опыта заключается в дополнении традиционных подходов в изобразительной деятельности использованием нетрадиционной техники работы с пластилином-пластилинографии.</w:t>
      </w:r>
    </w:p>
    <w:p w:rsidR="00E70C0D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Перечитав множество литературы, я поняла, что данное направление деятельности будет интересно детям и решила создать </w:t>
      </w:r>
      <w:r w:rsidR="00277851" w:rsidRPr="003D1DD8">
        <w:rPr>
          <w:rFonts w:ascii="Times New Roman" w:hAnsi="Times New Roman" w:cs="Times New Roman"/>
          <w:b/>
          <w:sz w:val="28"/>
          <w:szCs w:val="28"/>
          <w:lang w:eastAsia="ru-RU"/>
        </w:rPr>
        <w:t>кружок</w:t>
      </w:r>
      <w:r w:rsidR="003D1DD8" w:rsidRPr="003D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58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r w:rsidR="003D1DD8" w:rsidRPr="003D1DD8">
        <w:rPr>
          <w:rFonts w:ascii="Times New Roman" w:hAnsi="Times New Roman" w:cs="Times New Roman"/>
          <w:b/>
          <w:sz w:val="28"/>
          <w:szCs w:val="28"/>
          <w:lang w:eastAsia="ru-RU"/>
        </w:rPr>
        <w:t>«Пластилиновый мир»</w:t>
      </w:r>
      <w:r w:rsidR="00FC6BA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C6BAE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C6BAE" w:rsidRPr="00FC6BAE">
        <w:rPr>
          <w:rFonts w:ascii="Times New Roman" w:hAnsi="Times New Roman" w:cs="Times New Roman"/>
          <w:sz w:val="28"/>
          <w:szCs w:val="28"/>
          <w:lang w:eastAsia="ru-RU"/>
        </w:rPr>
        <w:t>Провела анкетирование родителей</w:t>
      </w:r>
      <w:r w:rsidR="00FC6B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>Диагностику воспитанников по методике доктора педа</w:t>
      </w:r>
      <w:r w:rsidR="00764D8F">
        <w:rPr>
          <w:rFonts w:ascii="Times New Roman" w:hAnsi="Times New Roman" w:cs="Times New Roman"/>
          <w:sz w:val="28"/>
          <w:szCs w:val="28"/>
          <w:lang w:eastAsia="ru-RU"/>
        </w:rPr>
        <w:t xml:space="preserve">гогических наук профессора Тамары Семеновны 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>Комаровой «Критерии оценки овладения детьми изобразительной деятель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>ности и развития их творчества»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>. Согласно результатам первичной диагностики, уровень развития детей, посещающих кружок на период начало</w:t>
      </w:r>
      <w:r w:rsidR="00764D8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 xml:space="preserve"> 2018г., был на среднем уровне и составил 65%..</w:t>
      </w:r>
    </w:p>
    <w:p w:rsidR="009A7AD5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>Мною была разработана рабочая программа по дополнительному образованию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кружок </w:t>
      </w:r>
      <w:r w:rsidR="009A7AD5">
        <w:rPr>
          <w:rFonts w:ascii="Times New Roman" w:hAnsi="Times New Roman" w:cs="Times New Roman"/>
          <w:sz w:val="28"/>
          <w:szCs w:val="28"/>
          <w:lang w:eastAsia="ru-RU"/>
        </w:rPr>
        <w:t xml:space="preserve"> «Пластилиновый мир»</w:t>
      </w:r>
    </w:p>
    <w:p w:rsidR="00F05593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 xml:space="preserve">- й год работы кружка </w:t>
      </w:r>
      <w:r>
        <w:rPr>
          <w:rFonts w:ascii="Times New Roman" w:hAnsi="Times New Roman" w:cs="Times New Roman"/>
          <w:sz w:val="28"/>
          <w:szCs w:val="28"/>
          <w:lang w:eastAsia="ru-RU"/>
        </w:rPr>
        <w:t>2018-2019 учебный год для детей средней группы возраст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4-5 лет</w:t>
      </w:r>
    </w:p>
    <w:p w:rsidR="00F05593" w:rsidRPr="00E70C0D" w:rsidRDefault="00496FAD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2 - й год работы кружка2019-20</w:t>
      </w:r>
      <w:r w:rsidR="00F05593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593">
        <w:rPr>
          <w:rFonts w:ascii="Times New Roman" w:hAnsi="Times New Roman" w:cs="Times New Roman"/>
          <w:sz w:val="28"/>
          <w:szCs w:val="28"/>
          <w:lang w:eastAsia="ru-RU"/>
        </w:rPr>
        <w:t>учебный год для детей старшей группы возраст 5-6 лет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С первого занятия я поняла, что не ошиблась с выбором темы. Дети увлечённо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работали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загорались новыми идеями, им нравилось, что всё всегда получается. Особенно подкупает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F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что оказывается,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пластилином можно рисовать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а не только лепить.</w:t>
      </w:r>
    </w:p>
    <w:p w:rsidR="00E70C0D" w:rsidRPr="00E70C0D" w:rsidRDefault="00496FAD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Творческое мышление дошкольников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 проявляется на основе оригинальности, гибкости, продуктивности и 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разработанности продуктов творческой деятельности</w:t>
      </w:r>
      <w:r w:rsidR="00277851" w:rsidRPr="00FC6B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Занятия </w:t>
      </w:r>
      <w:proofErr w:type="spellStart"/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способствуют развитию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 таких психических процессов, </w:t>
      </w:r>
      <w:r w:rsidR="00277851"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 внимание, память, мышление; 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способствуют развитию восприятия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, пространственной ориентации, сенсомоторной координации </w:t>
      </w:r>
      <w:r w:rsidR="00277851"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, то есть тех школьно-значимых функций, которые необходимы для успешного обучения в школе.</w:t>
      </w:r>
    </w:p>
    <w:p w:rsidR="003D1DD8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Исходя из выше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изложенного была определена </w:t>
      </w:r>
    </w:p>
    <w:p w:rsidR="00277851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559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     </w:t>
      </w:r>
      <w:r w:rsidR="00277851" w:rsidRPr="00F0559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 всестороннее </w:t>
      </w:r>
      <w:r w:rsidR="00277851"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ребёнка дошкольного возраста посредством пластилинографии</w:t>
      </w:r>
      <w:r w:rsidR="00277851" w:rsidRP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5593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Исходя из цели мною были определены следующие </w:t>
      </w:r>
    </w:p>
    <w:p w:rsidR="00277851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77851" w:rsidRPr="003D1DD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 Научить передавать образ предметов, явлений окружающего мира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посредством пластилинографии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Учить принимать задачу, слу</w:t>
      </w:r>
      <w:r w:rsidR="00136397">
        <w:rPr>
          <w:rFonts w:ascii="Times New Roman" w:hAnsi="Times New Roman" w:cs="Times New Roman"/>
          <w:sz w:val="28"/>
          <w:szCs w:val="28"/>
          <w:lang w:eastAsia="ru-RU"/>
        </w:rPr>
        <w:t>шать и слышать речь воспитателя</w:t>
      </w:r>
      <w:r w:rsidR="00F231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действовать по образцу, а затем по словесному указанию.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3. Знакомить с цветовой гаммой, с вариантами композиций и разным расположением изображения на листе бумаги.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Поддерживать стремление самостоятельно сочетать знакомые техники, помогать осваивать новые, по собственной инициативе объединять различные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способы изображения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5. Поощрять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воплощать в художественной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форме свои представления, переживания, чувства, мысли; поддерживать личностное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творческое начало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координацию движения рук, глазомер.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7. Воспитывать навыки аккуратной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с пластилином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Для того чтобы вести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 планомерно и последовательно мною были определены 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три основных этапа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D54D7" w:rsidRPr="00ED54D7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F05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D54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4D7" w:rsidRPr="00ED54D7">
        <w:rPr>
          <w:rFonts w:ascii="Times New Roman" w:hAnsi="Times New Roman" w:cs="Times New Roman"/>
          <w:b/>
          <w:sz w:val="28"/>
          <w:szCs w:val="28"/>
          <w:lang w:eastAsia="ru-RU"/>
        </w:rPr>
        <w:t>Этапы организации кружковой работы.</w:t>
      </w:r>
    </w:p>
    <w:p w:rsidR="00277851" w:rsidRPr="002E5808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7851" w:rsidRPr="002E580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 Освоить приемы надавливания, придавливания, размазывания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пластилина подушечкой пальца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Выработать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правильную постановку пальца;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3. Овладеть приемом </w:t>
      </w:r>
      <w:proofErr w:type="spellStart"/>
      <w:r w:rsidR="002A01E3" w:rsidRPr="00E70C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A01E3" w:rsidRPr="00E70C0D">
        <w:rPr>
          <w:rFonts w:ascii="Times New Roman" w:hAnsi="Times New Roman" w:cs="Times New Roman"/>
          <w:sz w:val="28"/>
          <w:szCs w:val="28"/>
          <w:lang w:eastAsia="ru-RU"/>
        </w:rPr>
        <w:t>щипывания</w:t>
      </w:r>
      <w:proofErr w:type="spellEnd"/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маленького кусочка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пластилина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скатывания шарика между двумя пальцами, жгутиков, косичек, выполнение рельефа, наложение деталей;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Научиться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на ограниченном пространстве.</w:t>
      </w:r>
    </w:p>
    <w:p w:rsidR="00277851" w:rsidRPr="002E5808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77851" w:rsidRPr="002E5808">
        <w:rPr>
          <w:rFonts w:ascii="Times New Roman" w:hAnsi="Times New Roman" w:cs="Times New Roman"/>
          <w:b/>
          <w:sz w:val="28"/>
          <w:szCs w:val="28"/>
          <w:lang w:eastAsia="ru-RU"/>
        </w:rPr>
        <w:t>Основной.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 Научиться не выходить за контур рисунка.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Размазывать пальцем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 по всему рисунку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3. Использовать несколько цветов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пластилина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Освоить умение пользоваться специальной стекой-печаткой.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5. Доводить дело до конца.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 аккуратно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выполнять коллективные композиции, восстанавливать последовательность выполняемых действий.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7. Действовать по образцу и по словесному указанию воспитателя.</w:t>
      </w:r>
    </w:p>
    <w:p w:rsidR="00277851" w:rsidRPr="00D336D3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64D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Итоговый.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 Научиться самостоятельно решать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творческие задачи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Выбирать рисунок для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3. Самостоятельно выполнять задания.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Сформировать личностное отношение к результатам своей деятельности.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Кружковая </w:t>
      </w:r>
      <w:r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2A01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336D3">
        <w:rPr>
          <w:rFonts w:ascii="Times New Roman" w:hAnsi="Times New Roman" w:cs="Times New Roman"/>
          <w:sz w:val="28"/>
          <w:szCs w:val="28"/>
          <w:lang w:eastAsia="ru-RU"/>
        </w:rPr>
        <w:t>1 раз в  неделю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 </w:t>
      </w:r>
      <w:r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формам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: групповая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 человек)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и индивидуальная.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При комплектовании группы я обращала внимание на личные симпатии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общность их интересов, но ни в коем случае не совпадение в уровнях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Индивидуально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работаю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с наиболее одарёнными детьми, что позволяет дать им дополнительные знания, умения и навыки; расширить возможности в изобразительной деятельности.</w:t>
      </w:r>
    </w:p>
    <w:p w:rsidR="00D336D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Деятельность с детьми целиком проходят в форме игры.</w:t>
      </w:r>
    </w:p>
    <w:p w:rsidR="00D336D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Игровые приемы обеспечивают динамичность процесса обучения, максимально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удовлетворяют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потребности ребенка в самостоятельности – речевой и поведенческой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(движения, действия и т. п.)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Использование игр в обучении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пластилинографией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помогает активизировать их деятельность,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познавательную активность, наблюдательность, внимание, память, мышление, поддерживает интерес к изучаемому,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творческое воображение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образное мышление.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Но спонтанные идеи в нашей группе возникают до сих пор. И их реализация доставляет детям наибольшее удовольствие, от того, что идея принадлежит им.</w:t>
      </w:r>
    </w:p>
    <w:p w:rsidR="00277851" w:rsidRPr="00E70C0D" w:rsidRDefault="00ED54D7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средствами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, которые я использую в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="00277851" w:rsidRPr="00D336D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851" w:rsidRPr="00D336D3" w:rsidRDefault="00EB78B4" w:rsidP="00E70C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05593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77851" w:rsidRPr="00D336D3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Художественные средства</w:t>
      </w:r>
      <w:r w:rsidR="00277851" w:rsidRPr="00D336D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Пластичный материал</w:t>
      </w:r>
      <w:r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(разноцветный </w:t>
      </w:r>
      <w:r w:rsidRPr="00E70C0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пластилин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Бросовый и природный материал.</w:t>
      </w:r>
    </w:p>
    <w:p w:rsidR="00277851" w:rsidRPr="00496FA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Дополнительные предметы для декорирования изображений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(бисер, бусины, фантики, палочки, трубочки, колпачки, стержни и др.)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D336D3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363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Наглядные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Коллекция иллюстраций, раскрасок, репродукции картин.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Таблицы с технологическими карточками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способов лепки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Образцы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фотографии.</w:t>
      </w:r>
    </w:p>
    <w:p w:rsidR="00277851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Интернет ресурсы – ИКТ, для получения детьми ярких впечатлений от произведений искусств и расширения знаний и впечатлений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(слайд-шоу, презентации)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78B4" w:rsidRPr="00EB78B4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B78B4" w:rsidRPr="00EB7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Словесные средства:</w:t>
      </w:r>
      <w:r w:rsidR="00EB78B4" w:rsidRPr="00EB78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78B4" w:rsidRPr="00231C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Позволяют в кратчайший срок передать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методами, делая последние более результативными. </w:t>
      </w:r>
      <w:r w:rsidR="00EB78B4" w:rsidRPr="00231C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78B4" w:rsidRPr="00231C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беседы, загадки, чтение стихов и сказок, вопросы к детям, объяснение последовательности выполнения работы, чтение схем. </w:t>
      </w:r>
    </w:p>
    <w:p w:rsidR="00277851" w:rsidRPr="00D336D3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B7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Технические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Музыка.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Видеофильмы.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Слайд – шоу, презентации.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Применение этих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 в работе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позволяет повысить активность и внимание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развить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их воображение и фантазию. У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появляется устойчивый интерес к данному виду деятельности.</w:t>
      </w:r>
    </w:p>
    <w:p w:rsidR="00277851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Особое внимание уделяю и предметно –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развивающей среде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 цвет стен, мебель, украшения интерьера, разноо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>бразие игрушек, детские поделки, наглядное пособие.</w:t>
      </w:r>
      <w:r w:rsidR="00E43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Ведь всё, что окружает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277851" w:rsidRPr="00D336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во многом определяет их настроение, эстетические переживания и впечатления.</w:t>
      </w:r>
    </w:p>
    <w:p w:rsidR="00277851" w:rsidRPr="00D336D3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Но самое удивительное то, что в наш </w:t>
      </w:r>
      <w:r w:rsidR="00277851" w:rsidRPr="00D33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творческий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 процесс присоединились родители.</w:t>
      </w:r>
    </w:p>
    <w:p w:rsidR="00D336D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По данным проведенных анкетирования, бесед выяснилось, что у большинства дома не имеется материала для самостоятельного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художественного творчества </w:t>
      </w:r>
      <w:r w:rsidRPr="00D336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336D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пластилин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краски, цветные карандаши, раскраски)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6D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Родители и сами не уделяют внимание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творчеству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не владеют навыками, и не учат своих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работе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с изобразительным материалом.</w:t>
      </w:r>
    </w:p>
    <w:p w:rsidR="00E70C0D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Проводимые с родителями различные консультации, мастер – классы, выставки совместного</w:t>
      </w:r>
      <w:r w:rsidR="00277851"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творчества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 дали свои результаты. Многие из родителей создали уголки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творчества в домашних условиях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F0559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    </w:t>
      </w:r>
      <w:r w:rsidR="00277851"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Итак, я считаю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 проводимая мною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 показывает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, что системность и поэтапность деятельности </w:t>
      </w:r>
      <w:r w:rsidR="00E70C0D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нетрадиционной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техники 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277851" w:rsidRPr="00D336D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Пластилинографии</w:t>
      </w:r>
      <w:r w:rsidR="00277851" w:rsidRPr="00D336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277851" w:rsidRPr="00D336D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способствуют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 формированию прочных изобразительных навыков и</w:t>
      </w:r>
      <w:r w:rsidR="00277851"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творческих способностей у детей дошкольного возраста</w:t>
      </w:r>
      <w:r w:rsidR="00277851" w:rsidRPr="00D336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что отслеживается по </w:t>
      </w:r>
      <w:r w:rsidR="00277851" w:rsidRP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разработанной</w:t>
      </w:r>
      <w:r w:rsidR="00277851" w:rsidRPr="002A01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мною педагогической диагностике, результаты которой </w:t>
      </w:r>
      <w:r w:rsidR="00277851"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показывают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У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появился повышенный интерес,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творческая активность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>. Они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с желанием и интересом посещают кружок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336D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Пластилиновый мир»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В </w:t>
      </w:r>
      <w:r w:rsidR="002A01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работах дете</w:t>
      </w:r>
      <w:r w:rsidR="00136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преобладают новизна и оригинальность.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Дети свободно экспериментируют с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художественными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материалами и инструментами.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У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хорошо развиты сенсорные способности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композиционные навыки.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Хорошо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 координация рук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мелкая моторика.</w:t>
      </w:r>
    </w:p>
    <w:p w:rsidR="00277851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• Выполняют задания самостоятельно, без помощи педагога (самостоятельно выбирают тему, умеют планировать свою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выбирают выразительные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 изображения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доводят начатое дело до конца).</w:t>
      </w:r>
    </w:p>
    <w:p w:rsidR="00D336D3" w:rsidRPr="00E70C0D" w:rsidRDefault="00D336D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время работы кружка, я с детьми принимала участие в муниципальных, региональных и всероссийских конкурсах, работы моих воспитанников были удостоены грамотами и благодарственными письмами.</w:t>
      </w:r>
    </w:p>
    <w:p w:rsidR="002A01E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За время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кружка мною были и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выставки детских </w:t>
      </w:r>
      <w:proofErr w:type="gramStart"/>
      <w:r w:rsidR="002A01E3">
        <w:rPr>
          <w:rFonts w:ascii="Times New Roman" w:hAnsi="Times New Roman" w:cs="Times New Roman"/>
          <w:sz w:val="28"/>
          <w:szCs w:val="28"/>
          <w:lang w:eastAsia="ru-RU"/>
        </w:rPr>
        <w:t>работ :</w:t>
      </w:r>
      <w:proofErr w:type="gramEnd"/>
      <w:r w:rsidR="002A01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01E3" w:rsidRDefault="002A01E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Подводный мир</w:t>
      </w:r>
    </w:p>
    <w:p w:rsidR="002A01E3" w:rsidRDefault="002A01E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Елочка, зеленая иголочка</w:t>
      </w:r>
    </w:p>
    <w:p w:rsidR="002A01E3" w:rsidRDefault="002A01E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-Мир глазами детей</w:t>
      </w:r>
    </w:p>
    <w:p w:rsidR="002A01E3" w:rsidRDefault="002A01E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 сказкам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</w:p>
    <w:p w:rsidR="002A01E3" w:rsidRDefault="00496FAD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зготовлены несколько альбомов 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>с технологическими картами способов лепки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Так же был составлен перспективный план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 кружка на год с привлечением родителей. </w:t>
      </w:r>
    </w:p>
    <w:p w:rsidR="002A01E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В приемной</w:t>
      </w:r>
      <w:r w:rsidR="00136397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группы 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периодически помещаю консультации 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для родителей по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 с пластилином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>, постоянно выставляю детские работы</w:t>
      </w:r>
      <w:r w:rsidR="00496FAD">
        <w:rPr>
          <w:rFonts w:ascii="Times New Roman" w:hAnsi="Times New Roman" w:cs="Times New Roman"/>
          <w:sz w:val="28"/>
          <w:szCs w:val="28"/>
          <w:lang w:eastAsia="ru-RU"/>
        </w:rPr>
        <w:t xml:space="preserve"> в изостудии там я провожу выставки коллективных работ</w:t>
      </w:r>
      <w:r w:rsidR="002A01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A01E3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еоднократно проводились консультации, родительские собрания, мастер классы.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Несмотря на то, что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уже ведется по освоению детьми новой нетрадиционной техники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с пластилином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мною намечены новые задачи на следующий учебный </w:t>
      </w:r>
      <w:r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Разработать перспективный план работы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кружка для старшей группы.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Учить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использовать в своих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работах новый прием работы с пластилином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путем вливания цвета в цвет.</w:t>
      </w:r>
    </w:p>
    <w:p w:rsidR="00277851" w:rsidRPr="00E70C0D" w:rsidRDefault="00136397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Использовать вспомо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гательные предметы в своей </w:t>
      </w:r>
      <w:r w:rsidR="00277851"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="00277851"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(перышки, горошки, бусины, па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тки и т. д.)</w:t>
      </w:r>
    </w:p>
    <w:p w:rsidR="00277851" w:rsidRPr="00D336D3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Для успешного освоения навыков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пластилинографии использовать в работе следующие приемы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воспроизведение движений в воздухе,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 детей на общем фоне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5. Создание новых дидактических игр.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6. Организация родительского клуба.</w:t>
      </w:r>
    </w:p>
    <w:p w:rsidR="00277851" w:rsidRPr="00D336D3" w:rsidRDefault="00F05593" w:rsidP="00E70C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исследования позволили сформулировать следующие </w:t>
      </w:r>
      <w:r w:rsidR="00277851" w:rsidRPr="00D336D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="00277851" w:rsidRPr="00D336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 является </w:t>
      </w:r>
      <w:r w:rsidR="00D336D3" w:rsidRPr="00E70C0D">
        <w:rPr>
          <w:rFonts w:ascii="Times New Roman" w:hAnsi="Times New Roman" w:cs="Times New Roman"/>
          <w:sz w:val="28"/>
          <w:szCs w:val="28"/>
          <w:lang w:eastAsia="ru-RU"/>
        </w:rPr>
        <w:t>сенситивным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для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D336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Но для их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недостаточно традиционного подхода, а требуется систематическое использование и нетрадиционных методов и приемов.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Уровень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творческих способностей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наиболее заметен в свободной изобразительной деятельности.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3. Применение нетрадиционных материалов и техник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 развитию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у ребёнка мелкой моторики рук и тактильного восприятия, пространственной ориентировки,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процесс - это настоящее чудо - дети раскрывают свои уникальные </w:t>
      </w:r>
      <w:r w:rsidRPr="00D336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способности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и испытывают радость, которую им доставляет созидание.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1. Выготский Л. С. Воображение и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творчество в детском возрасте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 - М., 1967.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2. Выготский Л. С.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«Психология искусства»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- М.: Педагогика, 1987 – 345 с.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3. Григорьева Г. Г.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дошкольника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в изобразительной деятельности. М., 1999.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4. Давыдова Г. Н. </w:t>
      </w:r>
      <w:r w:rsidRPr="00FC6B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C6BA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Пластилинография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анималистическая живопись»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- Скрипторий 2003, 2008.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5. Давыдова Г. Н. Детский дизайн.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Пластилинография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 – М.: Издательство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«Скрипторий 2003»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2008.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E70C0D">
        <w:rPr>
          <w:rFonts w:ascii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Т. Н.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 в изобразительной деятельности. –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2005.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7. Дубровская Н. В. Приглашение к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творчеству</w:t>
      </w:r>
      <w:r w:rsidRPr="00FC6B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70C0D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E70C0D">
        <w:rPr>
          <w:rFonts w:ascii="Times New Roman" w:hAnsi="Times New Roman" w:cs="Times New Roman"/>
          <w:sz w:val="28"/>
          <w:szCs w:val="28"/>
          <w:lang w:eastAsia="ru-RU"/>
        </w:rPr>
        <w:t>, 2002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8. Казакова Т. С. Рисование с детьми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C6BA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нетрадиционные техники, планирование, конспекты занятий / под редакцией Р. Г. Казаковой. М., 2004.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9. Комарова Т. С. Детское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. Методическое пособие для воспитателей и педагогов. М. 2008.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10. Комарова Т. С. Обучение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технике рисования</w:t>
      </w:r>
      <w:r w:rsidRPr="00FC6B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М., 1976.</w:t>
      </w:r>
    </w:p>
    <w:p w:rsidR="00277851" w:rsidRPr="00E70C0D" w:rsidRDefault="00277851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0C0D">
        <w:rPr>
          <w:rFonts w:ascii="Times New Roman" w:hAnsi="Times New Roman" w:cs="Times New Roman"/>
          <w:sz w:val="28"/>
          <w:szCs w:val="28"/>
          <w:lang w:eastAsia="ru-RU"/>
        </w:rPr>
        <w:t>11. Лыкова И. А. Лепим из </w:t>
      </w:r>
      <w:r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пластилина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глины, теста. – </w:t>
      </w:r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Олма</w:t>
      </w:r>
      <w:proofErr w:type="spellEnd"/>
      <w:r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Медиа Групп»</w:t>
      </w:r>
      <w:r w:rsidRPr="00E70C0D">
        <w:rPr>
          <w:rFonts w:ascii="Times New Roman" w:hAnsi="Times New Roman" w:cs="Times New Roman"/>
          <w:sz w:val="28"/>
          <w:szCs w:val="28"/>
          <w:lang w:eastAsia="ru-RU"/>
        </w:rPr>
        <w:t>, 2009.</w:t>
      </w:r>
    </w:p>
    <w:p w:rsidR="00277851" w:rsidRPr="00E70C0D" w:rsidRDefault="00F23156" w:rsidP="00E70C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Лыко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ва Л. И. программа 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художественного воспитания</w:t>
      </w:r>
      <w:r w:rsidR="00277851" w:rsidRPr="00FC6B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и </w:t>
      </w:r>
      <w:r w:rsidR="00277851" w:rsidRPr="00FC6B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 2-7 лет</w:t>
      </w:r>
      <w:r w:rsidR="00277851" w:rsidRPr="00E70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«Цветные </w:t>
      </w:r>
      <w:r w:rsidR="00277851" w:rsidRPr="00FC6BAE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ладошки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. – М.: </w:t>
      </w:r>
      <w:r w:rsidR="00277851" w:rsidRPr="00E70C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«Карапуз-Дидактика»</w:t>
      </w:r>
      <w:r w:rsidR="00277851" w:rsidRPr="00E70C0D">
        <w:rPr>
          <w:rFonts w:ascii="Times New Roman" w:hAnsi="Times New Roman" w:cs="Times New Roman"/>
          <w:sz w:val="28"/>
          <w:szCs w:val="28"/>
          <w:lang w:eastAsia="ru-RU"/>
        </w:rPr>
        <w:t>, 2007.</w:t>
      </w:r>
    </w:p>
    <w:p w:rsidR="00CF6DBE" w:rsidRDefault="00CF6DBE"/>
    <w:sectPr w:rsidR="00C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1"/>
    <w:rsid w:val="00136397"/>
    <w:rsid w:val="001B08DC"/>
    <w:rsid w:val="00277851"/>
    <w:rsid w:val="002A01E3"/>
    <w:rsid w:val="002E5808"/>
    <w:rsid w:val="003B10D5"/>
    <w:rsid w:val="003D1DD8"/>
    <w:rsid w:val="00496FAD"/>
    <w:rsid w:val="00514580"/>
    <w:rsid w:val="00764D8F"/>
    <w:rsid w:val="009A7AD5"/>
    <w:rsid w:val="00CF6DBE"/>
    <w:rsid w:val="00D336D3"/>
    <w:rsid w:val="00E43BDE"/>
    <w:rsid w:val="00E70C0D"/>
    <w:rsid w:val="00EB78B4"/>
    <w:rsid w:val="00ED54D7"/>
    <w:rsid w:val="00EF05D7"/>
    <w:rsid w:val="00F05593"/>
    <w:rsid w:val="00F23156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BE3B-8DB2-4B48-86A1-E49B2D9B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182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5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User-PC</cp:lastModifiedBy>
  <cp:revision>7</cp:revision>
  <cp:lastPrinted>2020-01-27T07:59:00Z</cp:lastPrinted>
  <dcterms:created xsi:type="dcterms:W3CDTF">2020-01-20T05:01:00Z</dcterms:created>
  <dcterms:modified xsi:type="dcterms:W3CDTF">2020-01-27T21:17:00Z</dcterms:modified>
</cp:coreProperties>
</file>