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B00" w:rsidRDefault="00413B00" w:rsidP="00B13290">
      <w:pPr>
        <w:rPr>
          <w:rFonts w:ascii="Times New Roman" w:hAnsi="Times New Roman" w:cs="Times New Roman"/>
          <w:b/>
          <w:sz w:val="24"/>
          <w:szCs w:val="24"/>
        </w:rPr>
      </w:pPr>
    </w:p>
    <w:p w:rsidR="0018521E" w:rsidRPr="00413B00" w:rsidRDefault="00413B00" w:rsidP="00413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B00">
        <w:rPr>
          <w:rFonts w:ascii="Times New Roman" w:hAnsi="Times New Roman" w:cs="Times New Roman"/>
          <w:b/>
          <w:sz w:val="28"/>
          <w:szCs w:val="28"/>
        </w:rPr>
        <w:t xml:space="preserve">Муниципальное казённое дошкольное </w:t>
      </w:r>
      <w:r w:rsidR="004B57CA" w:rsidRPr="00413B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7B73830" wp14:editId="7AF372C9">
            <wp:simplePos x="0" y="0"/>
            <wp:positionH relativeFrom="page">
              <wp:align>right</wp:align>
            </wp:positionH>
            <wp:positionV relativeFrom="margin">
              <wp:posOffset>-1101471</wp:posOffset>
            </wp:positionV>
            <wp:extent cx="10667365" cy="7948930"/>
            <wp:effectExtent l="0" t="0" r="635" b="0"/>
            <wp:wrapNone/>
            <wp:docPr id="18" name="Рисунок 18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36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B00">
        <w:rPr>
          <w:rFonts w:ascii="Times New Roman" w:hAnsi="Times New Roman" w:cs="Times New Roman"/>
          <w:b/>
          <w:sz w:val="28"/>
          <w:szCs w:val="28"/>
        </w:rPr>
        <w:t>образовательное учреждение «Детский сад №29»</w:t>
      </w:r>
    </w:p>
    <w:p w:rsidR="00413B00" w:rsidRPr="00413B00" w:rsidRDefault="00413B00" w:rsidP="00413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3B00">
        <w:rPr>
          <w:rFonts w:ascii="Times New Roman" w:hAnsi="Times New Roman" w:cs="Times New Roman"/>
          <w:b/>
          <w:sz w:val="28"/>
          <w:szCs w:val="28"/>
        </w:rPr>
        <w:t>Еманжелинского</w:t>
      </w:r>
      <w:proofErr w:type="spellEnd"/>
      <w:r w:rsidRPr="00413B00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B00" w:rsidRPr="00413B00" w:rsidRDefault="00413B00" w:rsidP="00413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13B00">
        <w:rPr>
          <w:rFonts w:ascii="Times New Roman" w:hAnsi="Times New Roman" w:cs="Times New Roman"/>
          <w:b/>
          <w:sz w:val="56"/>
          <w:szCs w:val="56"/>
        </w:rPr>
        <w:t xml:space="preserve">Проект «Мир </w:t>
      </w:r>
      <w:proofErr w:type="spellStart"/>
      <w:r w:rsidRPr="00413B00">
        <w:rPr>
          <w:rFonts w:ascii="Times New Roman" w:hAnsi="Times New Roman" w:cs="Times New Roman"/>
          <w:b/>
          <w:sz w:val="56"/>
          <w:szCs w:val="56"/>
        </w:rPr>
        <w:t>сенсорики</w:t>
      </w:r>
      <w:proofErr w:type="spellEnd"/>
      <w:r w:rsidRPr="00413B00">
        <w:rPr>
          <w:rFonts w:ascii="Times New Roman" w:hAnsi="Times New Roman" w:cs="Times New Roman"/>
          <w:b/>
          <w:sz w:val="56"/>
          <w:szCs w:val="56"/>
        </w:rPr>
        <w:t>»</w:t>
      </w: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Первая младшая группа</w:t>
      </w:r>
      <w:bookmarkStart w:id="0" w:name="_GoBack"/>
      <w:bookmarkEnd w:id="0"/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B00" w:rsidRDefault="00413B00" w:rsidP="00413B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B00" w:rsidRDefault="00413B00" w:rsidP="00413B0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Выполнила воспитатель</w:t>
      </w:r>
    </w:p>
    <w:p w:rsidR="00413B00" w:rsidRDefault="00413B00" w:rsidP="00413B0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Группы «Ромашка»</w:t>
      </w:r>
    </w:p>
    <w:p w:rsidR="00413B00" w:rsidRPr="00413B00" w:rsidRDefault="00413B00" w:rsidP="00413B0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Васильева Юлия Валерьевна</w:t>
      </w:r>
    </w:p>
    <w:p w:rsidR="0018521E" w:rsidRDefault="0018521E" w:rsidP="00B13290">
      <w:pPr>
        <w:rPr>
          <w:rFonts w:ascii="Times New Roman" w:hAnsi="Times New Roman" w:cs="Times New Roman"/>
          <w:b/>
          <w:sz w:val="32"/>
          <w:szCs w:val="32"/>
        </w:rPr>
      </w:pPr>
    </w:p>
    <w:p w:rsidR="0018521E" w:rsidRDefault="0018521E" w:rsidP="004B57C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8521E" w:rsidRDefault="008514BC" w:rsidP="003A1CD5">
      <w:pPr>
        <w:rPr>
          <w:rFonts w:ascii="Times New Roman" w:hAnsi="Times New Roman" w:cs="Times New Roman"/>
          <w:sz w:val="32"/>
          <w:szCs w:val="32"/>
        </w:rPr>
      </w:pPr>
      <w:r w:rsidRPr="003A1CD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3C98A7" wp14:editId="5FB92C49">
            <wp:simplePos x="0" y="0"/>
            <wp:positionH relativeFrom="page">
              <wp:posOffset>-73152</wp:posOffset>
            </wp:positionH>
            <wp:positionV relativeFrom="margin">
              <wp:align>center</wp:align>
            </wp:positionV>
            <wp:extent cx="10667365" cy="7949184"/>
            <wp:effectExtent l="0" t="0" r="635" b="0"/>
            <wp:wrapNone/>
            <wp:docPr id="2" name="Рисунок 2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365" cy="79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CD5">
        <w:rPr>
          <w:rFonts w:ascii="Times New Roman" w:hAnsi="Times New Roman" w:cs="Times New Roman"/>
          <w:b/>
          <w:sz w:val="32"/>
          <w:szCs w:val="32"/>
        </w:rPr>
        <w:t xml:space="preserve">Актуальность </w:t>
      </w:r>
      <w:r w:rsidR="009D4BA0" w:rsidRPr="003A1CD5">
        <w:rPr>
          <w:rFonts w:ascii="Times New Roman" w:hAnsi="Times New Roman" w:cs="Times New Roman"/>
          <w:b/>
          <w:sz w:val="32"/>
          <w:szCs w:val="32"/>
        </w:rPr>
        <w:t>проекта:</w:t>
      </w:r>
      <w:r w:rsidR="009D4BA0" w:rsidRPr="003A1CD5">
        <w:rPr>
          <w:rFonts w:ascii="Times New Roman" w:hAnsi="Times New Roman" w:cs="Times New Roman"/>
          <w:sz w:val="32"/>
          <w:szCs w:val="32"/>
        </w:rPr>
        <w:t xml:space="preserve"> </w:t>
      </w:r>
      <w:r w:rsidRPr="003A1CD5">
        <w:rPr>
          <w:rFonts w:ascii="Times New Roman" w:hAnsi="Times New Roman" w:cs="Times New Roman"/>
          <w:sz w:val="32"/>
          <w:szCs w:val="32"/>
        </w:rPr>
        <w:br/>
      </w:r>
    </w:p>
    <w:p w:rsidR="003A1CD5" w:rsidRPr="003A1CD5" w:rsidRDefault="0018521E" w:rsidP="003A1C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8514BC" w:rsidRPr="003A1CD5">
        <w:rPr>
          <w:rFonts w:ascii="Times New Roman" w:hAnsi="Times New Roman" w:cs="Times New Roman"/>
          <w:b/>
          <w:sz w:val="32"/>
          <w:szCs w:val="32"/>
        </w:rPr>
        <w:t>Сенсорное развитие ребёнка</w:t>
      </w:r>
      <w:r w:rsidR="008514BC" w:rsidRPr="003A1CD5">
        <w:rPr>
          <w:rFonts w:ascii="Times New Roman" w:hAnsi="Times New Roman" w:cs="Times New Roman"/>
          <w:sz w:val="32"/>
          <w:szCs w:val="32"/>
        </w:rPr>
        <w:t> – это развитие его восприятия его формирования представлений о свойствах предметов: их форме, цвете, и величине. 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 </w:t>
      </w:r>
      <w:r w:rsidR="008514BC" w:rsidRPr="003A1CD5">
        <w:rPr>
          <w:rFonts w:ascii="Times New Roman" w:hAnsi="Times New Roman" w:cs="Times New Roman"/>
          <w:sz w:val="32"/>
          <w:szCs w:val="32"/>
        </w:rPr>
        <w:br/>
      </w:r>
      <w:r w:rsidR="003A1CD5" w:rsidRPr="003A1CD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514BC" w:rsidRPr="003A1CD5">
        <w:rPr>
          <w:rFonts w:ascii="Times New Roman" w:hAnsi="Times New Roman" w:cs="Times New Roman"/>
          <w:sz w:val="32"/>
          <w:szCs w:val="32"/>
        </w:rPr>
        <w:t xml:space="preserve">Актуальность любых вопросов, связанных с сенсорным воспитанием детей обусловлено тем, что дошкольный возраст является сенситивным периодом для развития способностей. Потери, допущенные в этот период, невосполнимы в полной мере в последующей жизни. Профессор Н. М. </w:t>
      </w:r>
      <w:proofErr w:type="spellStart"/>
      <w:r w:rsidR="008514BC" w:rsidRPr="003A1CD5">
        <w:rPr>
          <w:rFonts w:ascii="Times New Roman" w:hAnsi="Times New Roman" w:cs="Times New Roman"/>
          <w:sz w:val="32"/>
          <w:szCs w:val="32"/>
        </w:rPr>
        <w:t>Щелованов</w:t>
      </w:r>
      <w:proofErr w:type="spellEnd"/>
      <w:r w:rsidR="008514BC" w:rsidRPr="003A1CD5">
        <w:rPr>
          <w:rFonts w:ascii="Times New Roman" w:hAnsi="Times New Roman" w:cs="Times New Roman"/>
          <w:sz w:val="32"/>
          <w:szCs w:val="32"/>
        </w:rPr>
        <w:t xml:space="preserve"> называл дошкольный возраст «золотой порой» сенсорного воспитания. И важно предоставить детям в этот период все возможности для обогащения их чувственного опыта. Познание окружающего мира начинается с ощущений, с восприятия. Чем богаче ощущения и восприятия, тем шире и </w:t>
      </w:r>
      <w:proofErr w:type="spellStart"/>
      <w:r w:rsidR="008514BC" w:rsidRPr="003A1CD5">
        <w:rPr>
          <w:rFonts w:ascii="Times New Roman" w:hAnsi="Times New Roman" w:cs="Times New Roman"/>
          <w:sz w:val="32"/>
          <w:szCs w:val="32"/>
        </w:rPr>
        <w:t>многограннее</w:t>
      </w:r>
      <w:proofErr w:type="spellEnd"/>
      <w:r w:rsidR="008514BC" w:rsidRPr="003A1CD5">
        <w:rPr>
          <w:rFonts w:ascii="Times New Roman" w:hAnsi="Times New Roman" w:cs="Times New Roman"/>
          <w:sz w:val="32"/>
          <w:szCs w:val="32"/>
        </w:rPr>
        <w:t xml:space="preserve"> будут полученные ребёнком сведения об окружающем мире. Успешность умственного, физического, эстетического, экологического воспитания в значительной степени зависит от уровня сенсорного развития детей, то есть от того, насколько совершенно ребёнок слышит, видит, осязает окружающее. Чувственное познание внешнего мира – важнейшее звено в системе познавательной деятельности ребёнка, необходимая предпосылка интеллектуального развития. </w:t>
      </w:r>
      <w:r w:rsidR="008514BC" w:rsidRPr="003A1CD5">
        <w:rPr>
          <w:rFonts w:ascii="Times New Roman" w:hAnsi="Times New Roman" w:cs="Times New Roman"/>
          <w:sz w:val="32"/>
          <w:szCs w:val="32"/>
        </w:rPr>
        <w:br/>
      </w: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9BD517A" wp14:editId="2EEB983A">
            <wp:simplePos x="0" y="0"/>
            <wp:positionH relativeFrom="page">
              <wp:align>right</wp:align>
            </wp:positionH>
            <wp:positionV relativeFrom="page">
              <wp:posOffset>98044</wp:posOffset>
            </wp:positionV>
            <wp:extent cx="10680192" cy="7485290"/>
            <wp:effectExtent l="0" t="0" r="6985" b="1905"/>
            <wp:wrapNone/>
            <wp:docPr id="3" name="Рисунок 3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2" cy="74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3A1CD5" w:rsidRDefault="003A1CD5" w:rsidP="00B13290">
      <w:pPr>
        <w:rPr>
          <w:rFonts w:ascii="Times New Roman" w:hAnsi="Times New Roman" w:cs="Times New Roman"/>
          <w:sz w:val="28"/>
          <w:szCs w:val="28"/>
        </w:rPr>
      </w:pPr>
    </w:p>
    <w:p w:rsidR="008514BC" w:rsidRPr="003A1CD5" w:rsidRDefault="008514BC" w:rsidP="003A1CD5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A1CD5">
        <w:rPr>
          <w:rFonts w:ascii="Times New Roman" w:hAnsi="Times New Roman" w:cs="Times New Roman"/>
          <w:sz w:val="32"/>
          <w:szCs w:val="32"/>
        </w:rPr>
        <w:t>Значение сенсорного воспитания состоит в том, что оно: является основой для интеллектуального развития, развивает наблюдательность, позитивно влияет на эстетическое чувство, является основой для развития воображения, памяти, внимания и др. </w:t>
      </w:r>
      <w:r w:rsidRPr="003A1CD5">
        <w:rPr>
          <w:rFonts w:ascii="Times New Roman" w:hAnsi="Times New Roman" w:cs="Times New Roman"/>
          <w:sz w:val="32"/>
          <w:szCs w:val="32"/>
        </w:rPr>
        <w:br/>
      </w:r>
      <w:r w:rsidR="003A1CD5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3A1CD5">
        <w:rPr>
          <w:rFonts w:ascii="Times New Roman" w:hAnsi="Times New Roman" w:cs="Times New Roman"/>
          <w:sz w:val="32"/>
          <w:szCs w:val="32"/>
        </w:rPr>
        <w:t>Проведенный мониторинг по развитию сенсорных способностей детей в нашей группе показал недостаточный уровень сенсорного развития по всем показателям, преобладали в основном низкий и средний уровень. В результате проведенного исследования, возникла необходимость в разработке и реализации проекта, направленного на повышение сенсорной культуры детей раннего возраста. </w:t>
      </w:r>
      <w:r w:rsidRPr="003A1CD5">
        <w:rPr>
          <w:rFonts w:ascii="Times New Roman" w:hAnsi="Times New Roman" w:cs="Times New Roman"/>
          <w:sz w:val="32"/>
          <w:szCs w:val="32"/>
        </w:rPr>
        <w:br/>
      </w:r>
      <w:r w:rsidR="003A1CD5">
        <w:rPr>
          <w:rFonts w:ascii="Times New Roman" w:hAnsi="Times New Roman" w:cs="Times New Roman"/>
          <w:sz w:val="32"/>
          <w:szCs w:val="32"/>
        </w:rPr>
        <w:t xml:space="preserve">        </w:t>
      </w:r>
      <w:r w:rsidRPr="003A1CD5">
        <w:rPr>
          <w:rFonts w:ascii="Times New Roman" w:hAnsi="Times New Roman" w:cs="Times New Roman"/>
          <w:sz w:val="32"/>
          <w:szCs w:val="32"/>
        </w:rPr>
        <w:t xml:space="preserve"> Новизной данного материала является так же сочетание традиционных подходов и использование современных средств обучения: развлечения, логических упражнений, практическими заданиями, заучивание стихов, </w:t>
      </w:r>
      <w:proofErr w:type="spellStart"/>
      <w:r w:rsidRPr="003A1CD5">
        <w:rPr>
          <w:rFonts w:ascii="Times New Roman" w:hAnsi="Times New Roman" w:cs="Times New Roman"/>
          <w:sz w:val="32"/>
          <w:szCs w:val="32"/>
        </w:rPr>
        <w:t>потешек</w:t>
      </w:r>
      <w:proofErr w:type="spellEnd"/>
      <w:r w:rsidRPr="003A1CD5">
        <w:rPr>
          <w:rFonts w:ascii="Times New Roman" w:hAnsi="Times New Roman" w:cs="Times New Roman"/>
          <w:sz w:val="32"/>
          <w:szCs w:val="32"/>
        </w:rPr>
        <w:t xml:space="preserve">, разгадывание загадок о геометрических фигурах. Обеспеченность практическим игровым материалом (самодельными дидактическими играми) позволяет целенаправленно заниматься развитием сенсорных способностей и общим </w:t>
      </w:r>
      <w:r w:rsidR="00B13290" w:rsidRPr="003A1CD5">
        <w:rPr>
          <w:rFonts w:ascii="Times New Roman" w:hAnsi="Times New Roman" w:cs="Times New Roman"/>
          <w:sz w:val="32"/>
          <w:szCs w:val="32"/>
        </w:rPr>
        <w:t xml:space="preserve">развитие </w:t>
      </w:r>
      <w:r w:rsidRPr="003A1CD5">
        <w:rPr>
          <w:rFonts w:ascii="Times New Roman" w:hAnsi="Times New Roman" w:cs="Times New Roman"/>
          <w:sz w:val="32"/>
          <w:szCs w:val="32"/>
        </w:rPr>
        <w:t>ребенка не только на специальных занятиях, но и в совместной деятельности с воспитателями, и в семье. </w:t>
      </w:r>
      <w:r w:rsidRPr="003A1CD5">
        <w:rPr>
          <w:rFonts w:ascii="Times New Roman" w:hAnsi="Times New Roman" w:cs="Times New Roman"/>
          <w:sz w:val="32"/>
          <w:szCs w:val="32"/>
        </w:rPr>
        <w:br/>
        <w:t xml:space="preserve"> </w:t>
      </w:r>
    </w:p>
    <w:p w:rsidR="008514BC" w:rsidRPr="003A1CD5" w:rsidRDefault="008514BC">
      <w:pPr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B13290" w:rsidRDefault="00B13290" w:rsidP="008514B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3A1CD5" w:rsidRDefault="003A1CD5" w:rsidP="00B13290">
      <w:pPr>
        <w:rPr>
          <w:rFonts w:ascii="Times New Roman" w:hAnsi="Times New Roman" w:cs="Times New Roman"/>
          <w:sz w:val="32"/>
          <w:szCs w:val="32"/>
        </w:rPr>
      </w:pPr>
    </w:p>
    <w:p w:rsidR="003A1CD5" w:rsidRDefault="003A1CD5" w:rsidP="00B13290">
      <w:pPr>
        <w:rPr>
          <w:rFonts w:ascii="Times New Roman" w:hAnsi="Times New Roman" w:cs="Times New Roman"/>
          <w:sz w:val="32"/>
          <w:szCs w:val="32"/>
        </w:rPr>
      </w:pPr>
    </w:p>
    <w:p w:rsidR="003A1CD5" w:rsidRDefault="003A1CD5" w:rsidP="00B1329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08F4368" wp14:editId="13198C67">
            <wp:simplePos x="0" y="0"/>
            <wp:positionH relativeFrom="page">
              <wp:align>left</wp:align>
            </wp:positionH>
            <wp:positionV relativeFrom="page">
              <wp:posOffset>-87249</wp:posOffset>
            </wp:positionV>
            <wp:extent cx="10654665" cy="7461250"/>
            <wp:effectExtent l="0" t="0" r="0" b="6350"/>
            <wp:wrapNone/>
            <wp:docPr id="6" name="Рисунок 6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4BC" w:rsidRPr="00B13290" w:rsidRDefault="008514BC" w:rsidP="00B13290">
      <w:pPr>
        <w:rPr>
          <w:rFonts w:ascii="Times New Roman" w:hAnsi="Times New Roman" w:cs="Times New Roman"/>
          <w:sz w:val="32"/>
          <w:szCs w:val="32"/>
        </w:rPr>
      </w:pPr>
      <w:r w:rsidRPr="003A1CD5">
        <w:rPr>
          <w:rFonts w:ascii="Times New Roman" w:hAnsi="Times New Roman" w:cs="Times New Roman"/>
          <w:b/>
          <w:sz w:val="32"/>
          <w:szCs w:val="32"/>
        </w:rPr>
        <w:t>Цель проекта:</w:t>
      </w:r>
      <w:r w:rsidRPr="00B13290">
        <w:rPr>
          <w:rFonts w:ascii="Times New Roman" w:hAnsi="Times New Roman" w:cs="Times New Roman"/>
          <w:sz w:val="32"/>
          <w:szCs w:val="32"/>
        </w:rPr>
        <w:t xml:space="preserve"> - развитие сенсорных способностей у детей 2 – 3 лет средствами дидактической игры. </w:t>
      </w:r>
      <w:r w:rsidRPr="00B13290">
        <w:rPr>
          <w:rFonts w:ascii="Times New Roman" w:hAnsi="Times New Roman" w:cs="Times New Roman"/>
          <w:sz w:val="32"/>
          <w:szCs w:val="32"/>
        </w:rPr>
        <w:br/>
      </w:r>
    </w:p>
    <w:p w:rsidR="003039CA" w:rsidRPr="00B13290" w:rsidRDefault="008514BC" w:rsidP="00B13290">
      <w:pPr>
        <w:rPr>
          <w:rFonts w:ascii="Times New Roman" w:hAnsi="Times New Roman" w:cs="Times New Roman"/>
          <w:sz w:val="32"/>
          <w:szCs w:val="32"/>
        </w:rPr>
      </w:pPr>
      <w:r w:rsidRPr="003A1CD5">
        <w:rPr>
          <w:rFonts w:ascii="Times New Roman" w:hAnsi="Times New Roman" w:cs="Times New Roman"/>
          <w:b/>
          <w:sz w:val="32"/>
          <w:szCs w:val="32"/>
        </w:rPr>
        <w:t>Задачи проекта</w:t>
      </w:r>
      <w:r w:rsidRPr="00B13290">
        <w:rPr>
          <w:rFonts w:ascii="Times New Roman" w:hAnsi="Times New Roman" w:cs="Times New Roman"/>
          <w:sz w:val="32"/>
          <w:szCs w:val="32"/>
        </w:rPr>
        <w:t>: </w:t>
      </w:r>
      <w:r w:rsidRPr="00B13290">
        <w:rPr>
          <w:rFonts w:ascii="Times New Roman" w:hAnsi="Times New Roman" w:cs="Times New Roman"/>
          <w:sz w:val="32"/>
          <w:szCs w:val="32"/>
        </w:rPr>
        <w:br/>
        <w:t>1. Определить уровень сенсорного развития детей младшего дошкольного возраста. </w:t>
      </w:r>
      <w:r w:rsidRPr="00B13290">
        <w:rPr>
          <w:rFonts w:ascii="Times New Roman" w:hAnsi="Times New Roman" w:cs="Times New Roman"/>
          <w:sz w:val="32"/>
          <w:szCs w:val="32"/>
        </w:rPr>
        <w:br/>
        <w:t>2. Воспитывать любознательность, стремление к познанию, самостоятельность. </w:t>
      </w:r>
      <w:r w:rsidRPr="00B13290">
        <w:rPr>
          <w:rFonts w:ascii="Times New Roman" w:hAnsi="Times New Roman" w:cs="Times New Roman"/>
          <w:sz w:val="32"/>
          <w:szCs w:val="32"/>
        </w:rPr>
        <w:br/>
        <w:t>3. Подобрать и систематизировать материал по развитию сенсорных способностей у детей 2–3 лет средствами дидактических игр в соответствии с возрастными и индивидуальными возможностями. </w:t>
      </w:r>
      <w:r w:rsidRPr="00B13290">
        <w:rPr>
          <w:rFonts w:ascii="Times New Roman" w:hAnsi="Times New Roman" w:cs="Times New Roman"/>
          <w:sz w:val="32"/>
          <w:szCs w:val="32"/>
        </w:rPr>
        <w:br/>
        <w:t>4. Формировать сенсорные представления детей 2 – 3 лет о внешних свойствах предметов: их форме, цвете, величине. </w:t>
      </w:r>
      <w:r w:rsidRPr="00B13290">
        <w:rPr>
          <w:rFonts w:ascii="Times New Roman" w:hAnsi="Times New Roman" w:cs="Times New Roman"/>
          <w:sz w:val="32"/>
          <w:szCs w:val="32"/>
        </w:rPr>
        <w:br/>
        <w:t>5. Изготовить игры и пособия на развитие сенсорных навыков. </w:t>
      </w:r>
      <w:r w:rsidRPr="00B13290">
        <w:rPr>
          <w:rFonts w:ascii="Times New Roman" w:hAnsi="Times New Roman" w:cs="Times New Roman"/>
          <w:sz w:val="32"/>
          <w:szCs w:val="32"/>
        </w:rPr>
        <w:br/>
        <w:t>6. Взаимодействовать с родителями в процессе формирования у детей сенсорных способностей. </w:t>
      </w:r>
      <w:r w:rsidRPr="00B13290">
        <w:rPr>
          <w:rFonts w:ascii="Times New Roman" w:hAnsi="Times New Roman" w:cs="Times New Roman"/>
          <w:sz w:val="32"/>
          <w:szCs w:val="32"/>
        </w:rPr>
        <w:br/>
      </w:r>
    </w:p>
    <w:p w:rsidR="003039CA" w:rsidRDefault="003039CA"/>
    <w:p w:rsidR="00A010EF" w:rsidRDefault="00A010EF">
      <w:pPr>
        <w:rPr>
          <w:noProof/>
          <w:lang w:eastAsia="ru-RU"/>
        </w:rPr>
      </w:pPr>
    </w:p>
    <w:p w:rsidR="00A010EF" w:rsidRDefault="00A010EF">
      <w:pPr>
        <w:rPr>
          <w:noProof/>
          <w:lang w:eastAsia="ru-RU"/>
        </w:rPr>
      </w:pPr>
    </w:p>
    <w:p w:rsidR="00A010EF" w:rsidRDefault="00A010EF">
      <w:pPr>
        <w:rPr>
          <w:noProof/>
          <w:lang w:eastAsia="ru-RU"/>
        </w:rPr>
      </w:pPr>
    </w:p>
    <w:p w:rsidR="008514BC" w:rsidRDefault="008514BC"/>
    <w:p w:rsidR="008514BC" w:rsidRDefault="00B13290" w:rsidP="00B13290">
      <w:pPr>
        <w:tabs>
          <w:tab w:val="left" w:pos="13114"/>
        </w:tabs>
      </w:pPr>
      <w:r>
        <w:tab/>
      </w:r>
    </w:p>
    <w:p w:rsidR="008514BC" w:rsidRDefault="008514BC"/>
    <w:p w:rsidR="00B13290" w:rsidRDefault="00B1329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3290" w:rsidRPr="009422C6" w:rsidRDefault="009422C6" w:rsidP="009422C6">
      <w:pPr>
        <w:rPr>
          <w:rFonts w:ascii="Times New Roman" w:hAnsi="Times New Roman" w:cs="Times New Roman"/>
          <w:sz w:val="32"/>
          <w:szCs w:val="32"/>
        </w:rPr>
      </w:pPr>
      <w:r w:rsidRPr="009422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EDB106" wp14:editId="16ACDD2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19105" cy="7485380"/>
            <wp:effectExtent l="0" t="0" r="0" b="1270"/>
            <wp:wrapNone/>
            <wp:docPr id="7" name="Рисунок 7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290" w:rsidRPr="009422C6">
        <w:rPr>
          <w:rFonts w:ascii="Times New Roman" w:hAnsi="Times New Roman" w:cs="Times New Roman"/>
          <w:b/>
          <w:sz w:val="32"/>
          <w:szCs w:val="32"/>
        </w:rPr>
        <w:t>Вид проекта:</w:t>
      </w:r>
      <w:r w:rsidR="00B13290" w:rsidRPr="009422C6">
        <w:rPr>
          <w:rFonts w:ascii="Times New Roman" w:hAnsi="Times New Roman" w:cs="Times New Roman"/>
          <w:sz w:val="32"/>
          <w:szCs w:val="32"/>
        </w:rPr>
        <w:t> </w:t>
      </w:r>
      <w:r w:rsidR="00B13290" w:rsidRPr="009422C6">
        <w:rPr>
          <w:rFonts w:ascii="Times New Roman" w:hAnsi="Times New Roman" w:cs="Times New Roman"/>
          <w:sz w:val="32"/>
          <w:szCs w:val="32"/>
        </w:rPr>
        <w:br/>
        <w:t>• познавательно-игровой </w:t>
      </w:r>
      <w:r w:rsidR="00B13290" w:rsidRPr="009422C6">
        <w:rPr>
          <w:rFonts w:ascii="Times New Roman" w:hAnsi="Times New Roman" w:cs="Times New Roman"/>
          <w:sz w:val="32"/>
          <w:szCs w:val="32"/>
        </w:rPr>
        <w:br/>
        <w:t>• краткосрочный - 2 недели </w:t>
      </w:r>
      <w:r w:rsidR="00B13290" w:rsidRPr="009422C6">
        <w:rPr>
          <w:rFonts w:ascii="Times New Roman" w:hAnsi="Times New Roman" w:cs="Times New Roman"/>
          <w:sz w:val="32"/>
          <w:szCs w:val="32"/>
        </w:rPr>
        <w:br/>
        <w:t>• групповой. </w:t>
      </w:r>
      <w:r w:rsidR="00B13290" w:rsidRPr="009422C6">
        <w:rPr>
          <w:rFonts w:ascii="Times New Roman" w:hAnsi="Times New Roman" w:cs="Times New Roman"/>
          <w:sz w:val="32"/>
          <w:szCs w:val="32"/>
        </w:rPr>
        <w:br/>
      </w:r>
    </w:p>
    <w:p w:rsidR="009422C6" w:rsidRDefault="00B13290" w:rsidP="009422C6">
      <w:pPr>
        <w:rPr>
          <w:rFonts w:ascii="Times New Roman" w:hAnsi="Times New Roman" w:cs="Times New Roman"/>
          <w:sz w:val="32"/>
          <w:szCs w:val="32"/>
        </w:rPr>
      </w:pPr>
      <w:r w:rsidRPr="009422C6">
        <w:rPr>
          <w:rFonts w:ascii="Times New Roman" w:hAnsi="Times New Roman" w:cs="Times New Roman"/>
          <w:b/>
          <w:sz w:val="32"/>
          <w:szCs w:val="32"/>
        </w:rPr>
        <w:t>Ожидаемые результаты: </w:t>
      </w:r>
      <w:r w:rsidRPr="009422C6">
        <w:rPr>
          <w:rFonts w:ascii="Times New Roman" w:hAnsi="Times New Roman" w:cs="Times New Roman"/>
          <w:b/>
          <w:sz w:val="32"/>
          <w:szCs w:val="32"/>
        </w:rPr>
        <w:br/>
        <w:t>Дети:</w:t>
      </w:r>
      <w:r w:rsidRPr="009422C6">
        <w:rPr>
          <w:rFonts w:ascii="Times New Roman" w:hAnsi="Times New Roman" w:cs="Times New Roman"/>
          <w:sz w:val="32"/>
          <w:szCs w:val="32"/>
        </w:rPr>
        <w:t> В результате планомерной, системной работы происходит развитие ребенка. Сенсорное развитие, с одной стороны, составляет фундамент общего умственного развития ребенка, с другой стороны имеет самостоятельное значение, так как полноценное восприятие необходимо для успешного обучения сначала в детском саду, затем в школе. Развитие сенсорной культуры способствует развитию речи, мелкой моторики рук и всех психических процессов. </w:t>
      </w:r>
      <w:r w:rsidRPr="009422C6">
        <w:rPr>
          <w:rFonts w:ascii="Times New Roman" w:hAnsi="Times New Roman" w:cs="Times New Roman"/>
          <w:sz w:val="32"/>
          <w:szCs w:val="32"/>
        </w:rPr>
        <w:br/>
      </w:r>
      <w:r w:rsidR="009422C6">
        <w:rPr>
          <w:rFonts w:ascii="Times New Roman" w:hAnsi="Times New Roman" w:cs="Times New Roman"/>
          <w:sz w:val="32"/>
          <w:szCs w:val="32"/>
        </w:rPr>
        <w:t xml:space="preserve">        </w:t>
      </w:r>
      <w:r w:rsidRPr="009422C6">
        <w:rPr>
          <w:rFonts w:ascii="Times New Roman" w:hAnsi="Times New Roman" w:cs="Times New Roman"/>
          <w:sz w:val="32"/>
          <w:szCs w:val="32"/>
        </w:rPr>
        <w:t>Приобретение дидактических игр и игрушек, изготовление пособий из бросового материала родителями и воспитателями способствует обогащению предметно – развивающей среды. Развивающие пособия дают возможность в условиях пребывания детей в детском саду самостоятельно и с творческим подходом воспитателя реализовывать задачи сенсорного развития. </w:t>
      </w:r>
      <w:r w:rsidRPr="009422C6">
        <w:rPr>
          <w:rFonts w:ascii="Times New Roman" w:hAnsi="Times New Roman" w:cs="Times New Roman"/>
          <w:sz w:val="32"/>
          <w:szCs w:val="32"/>
        </w:rPr>
        <w:br/>
        <w:t> </w:t>
      </w:r>
    </w:p>
    <w:p w:rsidR="00B13290" w:rsidRPr="00B13290" w:rsidRDefault="00B13290" w:rsidP="009422C6">
      <w:pPr>
        <w:rPr>
          <w:b/>
          <w:bCs/>
          <w:bdr w:val="none" w:sz="0" w:space="0" w:color="auto" w:frame="1"/>
          <w:shd w:val="clear" w:color="auto" w:fill="FFFFFF"/>
          <w:lang w:eastAsia="ru-RU"/>
        </w:rPr>
      </w:pPr>
      <w:r w:rsidRPr="009422C6">
        <w:rPr>
          <w:rFonts w:ascii="Times New Roman" w:hAnsi="Times New Roman" w:cs="Times New Roman"/>
          <w:b/>
          <w:sz w:val="32"/>
          <w:szCs w:val="32"/>
        </w:rPr>
        <w:t>Родители:</w:t>
      </w:r>
      <w:r w:rsidRPr="009422C6">
        <w:rPr>
          <w:rFonts w:ascii="Times New Roman" w:hAnsi="Times New Roman" w:cs="Times New Roman"/>
          <w:sz w:val="32"/>
          <w:szCs w:val="32"/>
        </w:rPr>
        <w:t> Повышение педагогической культуры родителей. Установление с ними доверительных и партнёрских отношений. </w:t>
      </w:r>
      <w:r w:rsidRPr="009422C6">
        <w:rPr>
          <w:rFonts w:ascii="Times New Roman" w:hAnsi="Times New Roman" w:cs="Times New Roman"/>
          <w:sz w:val="32"/>
          <w:szCs w:val="32"/>
        </w:rPr>
        <w:br/>
      </w:r>
      <w:r w:rsidRPr="00B13290">
        <w:rPr>
          <w:lang w:eastAsia="ru-RU"/>
        </w:rPr>
        <w:br/>
      </w:r>
    </w:p>
    <w:p w:rsidR="0018521E" w:rsidRDefault="0018521E" w:rsidP="00F15F1D">
      <w:pPr>
        <w:spacing w:line="240" w:lineRule="auto"/>
      </w:pPr>
    </w:p>
    <w:p w:rsidR="0018521E" w:rsidRDefault="0018521E" w:rsidP="00F15F1D">
      <w:pPr>
        <w:spacing w:line="240" w:lineRule="auto"/>
      </w:pPr>
    </w:p>
    <w:p w:rsidR="009422C6" w:rsidRDefault="0018521E" w:rsidP="00F15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2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D438BF" wp14:editId="2591E3F6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10923905" cy="7802880"/>
            <wp:effectExtent l="0" t="0" r="0" b="7620"/>
            <wp:wrapNone/>
            <wp:docPr id="4" name="Рисунок 4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905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C6" w:rsidRPr="009422C6">
        <w:rPr>
          <w:rFonts w:ascii="Times New Roman" w:hAnsi="Times New Roman" w:cs="Times New Roman"/>
          <w:b/>
          <w:sz w:val="32"/>
          <w:szCs w:val="32"/>
        </w:rPr>
        <w:t>Этапы реализации проекта</w:t>
      </w:r>
      <w:r w:rsidR="009422C6" w:rsidRPr="009422C6">
        <w:rPr>
          <w:rFonts w:ascii="Times New Roman" w:hAnsi="Times New Roman" w:cs="Times New Roman"/>
          <w:sz w:val="28"/>
          <w:szCs w:val="28"/>
        </w:rPr>
        <w:t>: </w:t>
      </w:r>
      <w:r w:rsidR="009422C6" w:rsidRPr="009422C6">
        <w:rPr>
          <w:rFonts w:ascii="Times New Roman" w:hAnsi="Times New Roman" w:cs="Times New Roman"/>
          <w:sz w:val="28"/>
          <w:szCs w:val="28"/>
        </w:rPr>
        <w:br/>
        <w:t>1</w:t>
      </w:r>
      <w:r w:rsidR="009422C6" w:rsidRPr="009422C6">
        <w:rPr>
          <w:rFonts w:ascii="Times New Roman" w:hAnsi="Times New Roman" w:cs="Times New Roman"/>
          <w:b/>
          <w:sz w:val="28"/>
          <w:szCs w:val="28"/>
        </w:rPr>
        <w:t>. Диагностический</w:t>
      </w:r>
      <w:r w:rsidR="009422C6">
        <w:rPr>
          <w:rFonts w:ascii="Times New Roman" w:hAnsi="Times New Roman" w:cs="Times New Roman"/>
          <w:sz w:val="28"/>
          <w:szCs w:val="28"/>
        </w:rPr>
        <w:t>:</w:t>
      </w:r>
    </w:p>
    <w:p w:rsidR="009422C6" w:rsidRDefault="009422C6" w:rsidP="00F15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422C6">
        <w:rPr>
          <w:rFonts w:ascii="Times New Roman" w:hAnsi="Times New Roman" w:cs="Times New Roman"/>
          <w:sz w:val="28"/>
          <w:szCs w:val="28"/>
        </w:rPr>
        <w:t xml:space="preserve"> изучение литературы;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проведение анкетирования родителей;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проведение диагностики с целью определения уровня сенсорного развития детей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Pr="009422C6">
        <w:rPr>
          <w:rFonts w:ascii="Times New Roman" w:hAnsi="Times New Roman" w:cs="Times New Roman"/>
          <w:b/>
          <w:sz w:val="28"/>
          <w:szCs w:val="28"/>
        </w:rPr>
        <w:t>2. Организационный</w:t>
      </w:r>
      <w:r w:rsidRPr="009422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F1D" w:rsidRDefault="009422C6" w:rsidP="00F15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Родительское собрание «Участвуем в проекте»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="00F15F1D"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Составление плана работы с детьми и родителями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="00F15F1D"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Обогащение развивающей среды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="00F15F1D"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Консультации для родителей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="00F15F1D"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Индивидуальные беседы с родителями </w:t>
      </w:r>
      <w:r w:rsidRPr="009422C6">
        <w:rPr>
          <w:rFonts w:ascii="Times New Roman" w:hAnsi="Times New Roman" w:cs="Times New Roman"/>
          <w:sz w:val="28"/>
          <w:szCs w:val="28"/>
        </w:rPr>
        <w:br/>
      </w:r>
      <w:r w:rsidRPr="00F15F1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15F1D" w:rsidRPr="00F15F1D">
        <w:rPr>
          <w:rFonts w:ascii="Times New Roman" w:hAnsi="Times New Roman" w:cs="Times New Roman"/>
          <w:b/>
          <w:sz w:val="28"/>
          <w:szCs w:val="28"/>
        </w:rPr>
        <w:t>Практический.</w:t>
      </w:r>
      <w:r w:rsidRPr="00942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1D" w:rsidRDefault="00F15F1D" w:rsidP="00F15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2C6" w:rsidRPr="009422C6">
        <w:rPr>
          <w:rFonts w:ascii="Times New Roman" w:hAnsi="Times New Roman" w:cs="Times New Roman"/>
          <w:sz w:val="28"/>
          <w:szCs w:val="28"/>
        </w:rPr>
        <w:t>Подбор и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дидактических игр, наглядных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пособий.-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22C6" w:rsidRPr="009422C6">
        <w:rPr>
          <w:rFonts w:ascii="Times New Roman" w:hAnsi="Times New Roman" w:cs="Times New Roman"/>
          <w:sz w:val="28"/>
          <w:szCs w:val="28"/>
        </w:rPr>
        <w:t>Мастер-класс для родителей «Учимся мастерить и играть» </w:t>
      </w:r>
      <w:r w:rsidR="009422C6" w:rsidRPr="009422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Наглядная информация: папки-передвижки: «Что такое </w:t>
      </w:r>
      <w:proofErr w:type="spellStart"/>
      <w:r w:rsidR="009422C6" w:rsidRPr="009422C6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="009422C6" w:rsidRPr="009422C6">
        <w:rPr>
          <w:rFonts w:ascii="Times New Roman" w:hAnsi="Times New Roman" w:cs="Times New Roman"/>
          <w:sz w:val="28"/>
          <w:szCs w:val="28"/>
        </w:rPr>
        <w:t xml:space="preserve"> и почему ее так важно развивать?», «Дидактическая игрушка – в жизни ребенка»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5F1D" w:rsidRDefault="009422C6" w:rsidP="009422C6">
      <w:pPr>
        <w:rPr>
          <w:rFonts w:ascii="Times New Roman" w:hAnsi="Times New Roman" w:cs="Times New Roman"/>
          <w:sz w:val="28"/>
          <w:szCs w:val="28"/>
        </w:rPr>
      </w:pPr>
      <w:r w:rsidRPr="009422C6">
        <w:rPr>
          <w:rFonts w:ascii="Times New Roman" w:hAnsi="Times New Roman" w:cs="Times New Roman"/>
          <w:sz w:val="28"/>
          <w:szCs w:val="28"/>
        </w:rPr>
        <w:t xml:space="preserve"> </w:t>
      </w:r>
      <w:r w:rsidR="00F15F1D">
        <w:rPr>
          <w:rFonts w:ascii="Times New Roman" w:hAnsi="Times New Roman" w:cs="Times New Roman"/>
          <w:sz w:val="28"/>
          <w:szCs w:val="28"/>
        </w:rPr>
        <w:t xml:space="preserve">- </w:t>
      </w:r>
      <w:r w:rsidRPr="009422C6">
        <w:rPr>
          <w:rFonts w:ascii="Times New Roman" w:hAnsi="Times New Roman" w:cs="Times New Roman"/>
          <w:sz w:val="28"/>
          <w:szCs w:val="28"/>
        </w:rPr>
        <w:t>Привлечение родителей к изготовлению игр и пособий для сенсорного </w:t>
      </w:r>
      <w:r w:rsidR="00F15F1D">
        <w:rPr>
          <w:rFonts w:ascii="Times New Roman" w:hAnsi="Times New Roman" w:cs="Times New Roman"/>
          <w:sz w:val="28"/>
          <w:szCs w:val="28"/>
        </w:rPr>
        <w:t>развития детей.</w:t>
      </w:r>
      <w:r w:rsidRPr="00942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1D" w:rsidRDefault="00F15F1D" w:rsidP="00F15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Проведение упражнений, игр по сенсорному </w:t>
      </w:r>
      <w:r w:rsidRPr="009422C6">
        <w:rPr>
          <w:rFonts w:ascii="Times New Roman" w:hAnsi="Times New Roman" w:cs="Times New Roman"/>
          <w:sz w:val="28"/>
          <w:szCs w:val="28"/>
        </w:rPr>
        <w:t>развитию.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 Проведение индивидуальной работы с детьми </w:t>
      </w:r>
      <w:r>
        <w:rPr>
          <w:rFonts w:ascii="Times New Roman" w:hAnsi="Times New Roman" w:cs="Times New Roman"/>
          <w:sz w:val="28"/>
          <w:szCs w:val="28"/>
        </w:rPr>
        <w:br/>
      </w:r>
      <w:r w:rsidR="009422C6" w:rsidRPr="00F15F1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F15F1D">
        <w:rPr>
          <w:rFonts w:ascii="Times New Roman" w:hAnsi="Times New Roman" w:cs="Times New Roman"/>
          <w:b/>
          <w:sz w:val="28"/>
          <w:szCs w:val="28"/>
        </w:rPr>
        <w:t>Обобщающий.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1D" w:rsidRDefault="00F15F1D" w:rsidP="00942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Оформление наглядного и дидактического </w:t>
      </w:r>
      <w:r w:rsidRPr="009422C6">
        <w:rPr>
          <w:rFonts w:ascii="Times New Roman" w:hAnsi="Times New Roman" w:cs="Times New Roman"/>
          <w:sz w:val="28"/>
          <w:szCs w:val="28"/>
        </w:rPr>
        <w:t>материала.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1D" w:rsidRDefault="00F15F1D" w:rsidP="00942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Создание картотеки дидактических игр и упражнений по сенсорному </w:t>
      </w:r>
      <w:r w:rsidRPr="009422C6">
        <w:rPr>
          <w:rFonts w:ascii="Times New Roman" w:hAnsi="Times New Roman" w:cs="Times New Roman"/>
          <w:sz w:val="28"/>
          <w:szCs w:val="28"/>
        </w:rPr>
        <w:t>развитию.</w:t>
      </w:r>
      <w:r w:rsidR="009422C6" w:rsidRPr="00942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1D" w:rsidRDefault="00F15F1D" w:rsidP="00942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2C6" w:rsidRPr="009422C6">
        <w:rPr>
          <w:rFonts w:ascii="Times New Roman" w:hAnsi="Times New Roman" w:cs="Times New Roman"/>
          <w:sz w:val="28"/>
          <w:szCs w:val="28"/>
        </w:rPr>
        <w:t>Оформление фотовыставки. </w:t>
      </w:r>
    </w:p>
    <w:p w:rsidR="00D6115C" w:rsidRPr="0018521E" w:rsidRDefault="0018521E" w:rsidP="0039600E">
      <w:pPr>
        <w:rPr>
          <w:rFonts w:ascii="Times New Roman" w:hAnsi="Times New Roman" w:cs="Times New Roman"/>
          <w:sz w:val="28"/>
          <w:szCs w:val="28"/>
        </w:rPr>
      </w:pPr>
      <w:r w:rsidRPr="00D6115C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5FD8342C" wp14:editId="045656E0">
            <wp:simplePos x="0" y="0"/>
            <wp:positionH relativeFrom="page">
              <wp:posOffset>56388</wp:posOffset>
            </wp:positionH>
            <wp:positionV relativeFrom="page">
              <wp:posOffset>-111252</wp:posOffset>
            </wp:positionV>
            <wp:extent cx="10605770" cy="7522210"/>
            <wp:effectExtent l="0" t="0" r="5080" b="2540"/>
            <wp:wrapNone/>
            <wp:docPr id="5" name="Рисунок 5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77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15C" w:rsidRPr="00D6115C">
        <w:rPr>
          <w:rFonts w:ascii="Times New Roman" w:hAnsi="Times New Roman" w:cs="Times New Roman"/>
          <w:b/>
          <w:sz w:val="32"/>
          <w:szCs w:val="32"/>
        </w:rPr>
        <w:t>План реализации проекта</w:t>
      </w:r>
      <w:r w:rsidR="00D6115C" w:rsidRPr="00D6115C">
        <w:rPr>
          <w:rFonts w:ascii="Times New Roman" w:hAnsi="Times New Roman" w:cs="Times New Roman"/>
          <w:sz w:val="28"/>
          <w:szCs w:val="28"/>
        </w:rPr>
        <w:t>: 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Мероприятия с детьми 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Мероприятия с родителями 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Оснащение развивающей предметно-пространственной среды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НОД: занятие по сенсорному развитию детей: «Зайка к нам пришел» 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 xml:space="preserve">Наглядная информация: папки-передвижки: «Что такое </w:t>
      </w:r>
      <w:proofErr w:type="spellStart"/>
      <w:r w:rsidR="00D6115C" w:rsidRPr="00D6115C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="00D6115C" w:rsidRPr="00D6115C">
        <w:rPr>
          <w:rFonts w:ascii="Times New Roman" w:hAnsi="Times New Roman" w:cs="Times New Roman"/>
          <w:sz w:val="28"/>
          <w:szCs w:val="28"/>
        </w:rPr>
        <w:t xml:space="preserve"> и почему ее так важно развивать?», 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 xml:space="preserve">Изготовление развивающих пособий: «Найди пару», </w:t>
      </w:r>
      <w:proofErr w:type="gramStart"/>
      <w:r w:rsidR="00D6115C" w:rsidRPr="00D6115C">
        <w:rPr>
          <w:rFonts w:ascii="Times New Roman" w:hAnsi="Times New Roman" w:cs="Times New Roman"/>
          <w:sz w:val="28"/>
          <w:szCs w:val="28"/>
        </w:rPr>
        <w:t>« Игры</w:t>
      </w:r>
      <w:proofErr w:type="gramEnd"/>
      <w:r w:rsidR="00D6115C" w:rsidRPr="00D6115C">
        <w:rPr>
          <w:rFonts w:ascii="Times New Roman" w:hAnsi="Times New Roman" w:cs="Times New Roman"/>
          <w:sz w:val="28"/>
          <w:szCs w:val="28"/>
        </w:rPr>
        <w:t xml:space="preserve"> с пробками», «Собери бусы» .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«Художественно-эстетическое развитие. Лепка»: «Зёрнышки для петушка», Рисование»: «Лучики для солнышка» 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«Ознакомление с художественной литературой»: </w:t>
      </w:r>
      <w:proofErr w:type="spellStart"/>
      <w:r w:rsidR="00D6115C" w:rsidRPr="00D6115C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D6115C" w:rsidRPr="00D6115C">
        <w:rPr>
          <w:rFonts w:ascii="Times New Roman" w:hAnsi="Times New Roman" w:cs="Times New Roman"/>
          <w:sz w:val="28"/>
          <w:szCs w:val="28"/>
        </w:rPr>
        <w:t xml:space="preserve"> «Петушок, петушок…», стихотворение </w:t>
      </w:r>
      <w:proofErr w:type="spellStart"/>
      <w:r w:rsidR="00D6115C" w:rsidRPr="00D6115C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D6115C" w:rsidRPr="00D6115C">
        <w:rPr>
          <w:rFonts w:ascii="Times New Roman" w:hAnsi="Times New Roman" w:cs="Times New Roman"/>
          <w:sz w:val="28"/>
          <w:szCs w:val="28"/>
        </w:rPr>
        <w:t xml:space="preserve"> «Смотрит солнышко в окошко» 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Дидактические игры: «Геометрические фигуры», «Разноцветные шарики», «Что нам принес Мишутка», «Большой и маленький», «Отгадай, что в мешочке», «Найди пару», «Цветные фонарики», «Что катится», «Мячи большие и маленькие», «Подбери по цвету» , «Разложи по форме», «Разложи по величине», «Найди свой домик», «Назови правильно», «Игры с пробками» , «Собери бусы», «Открой коробочку» , «Укрась ёлочку» </w:t>
      </w:r>
      <w:r w:rsidR="00D6115C">
        <w:rPr>
          <w:rFonts w:ascii="Times New Roman" w:hAnsi="Times New Roman" w:cs="Times New Roman"/>
          <w:sz w:val="28"/>
          <w:szCs w:val="28"/>
        </w:rPr>
        <w:t>, «Сенсорные дорожки»</w:t>
      </w:r>
      <w:r w:rsidR="00AD4BA1">
        <w:rPr>
          <w:rFonts w:ascii="Times New Roman" w:hAnsi="Times New Roman" w:cs="Times New Roman"/>
          <w:sz w:val="28"/>
          <w:szCs w:val="28"/>
        </w:rPr>
        <w:br/>
      </w:r>
      <w:r w:rsidR="00D6115C" w:rsidRPr="00D6115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D6115C" w:rsidRPr="00D6115C">
        <w:rPr>
          <w:rFonts w:ascii="Times New Roman" w:hAnsi="Times New Roman" w:cs="Times New Roman"/>
          <w:sz w:val="28"/>
          <w:szCs w:val="28"/>
        </w:rPr>
        <w:t>: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Консультации для родителей «Игрушка в жизни ребенка», «Дидактические игры как средство сенсорного развития детей», «Формирование и развитие сенсорных способностей у детей 2-3 лет»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Проведение родительского собрания «Участвуем в проекте»</w:t>
      </w:r>
      <w:r w:rsidR="00D6115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>Проведение анкетирования родителей. 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  <w:r w:rsidR="00D6115C">
        <w:rPr>
          <w:rFonts w:ascii="Times New Roman" w:hAnsi="Times New Roman" w:cs="Times New Roman"/>
          <w:sz w:val="28"/>
          <w:szCs w:val="28"/>
        </w:rPr>
        <w:t xml:space="preserve">- </w:t>
      </w:r>
      <w:r w:rsidR="00D6115C" w:rsidRPr="00D6115C">
        <w:rPr>
          <w:rFonts w:ascii="Times New Roman" w:hAnsi="Times New Roman" w:cs="Times New Roman"/>
          <w:sz w:val="28"/>
          <w:szCs w:val="28"/>
        </w:rPr>
        <w:t xml:space="preserve">Привлечение родителей к изготовлению игр и пособий для сенсорного развития детей «Открой коробочку», «Укрась ёлочку шарами», «Сложи пирамидку», «Собери карандаши в стаканы», «На что похожа фигура?» , «Разноцветные </w:t>
      </w:r>
      <w:proofErr w:type="spellStart"/>
      <w:r w:rsidR="00D6115C" w:rsidRPr="00D6115C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="00D6115C" w:rsidRPr="00D6115C">
        <w:rPr>
          <w:rFonts w:ascii="Times New Roman" w:hAnsi="Times New Roman" w:cs="Times New Roman"/>
          <w:sz w:val="28"/>
          <w:szCs w:val="28"/>
        </w:rPr>
        <w:t>», «Кто что услышит?» , «Угадай на вкус», «Чем пахнет?», «Сюрприз», «</w:t>
      </w:r>
      <w:proofErr w:type="spellStart"/>
      <w:r w:rsidR="00D6115C" w:rsidRPr="00D6115C">
        <w:rPr>
          <w:rFonts w:ascii="Times New Roman" w:hAnsi="Times New Roman" w:cs="Times New Roman"/>
          <w:sz w:val="28"/>
          <w:szCs w:val="28"/>
        </w:rPr>
        <w:t>Пересыпалочки</w:t>
      </w:r>
      <w:proofErr w:type="spellEnd"/>
      <w:r w:rsidR="00D6115C" w:rsidRPr="00D6115C">
        <w:rPr>
          <w:rFonts w:ascii="Times New Roman" w:hAnsi="Times New Roman" w:cs="Times New Roman"/>
          <w:sz w:val="28"/>
          <w:szCs w:val="28"/>
        </w:rPr>
        <w:t>», "Озорные ладошки», «Тонет, не тонет», «Тактильная коробка», «Теплый – холодный», «Маленький секрет», «Застёжки», «Закрути ленточку», «Поиграем с прищепками», «Мягкий конструктор», «Разложи чашки по цветным тарелочкам» , «Сенсорный</w:t>
      </w:r>
      <w:r w:rsidR="00AD4BA1">
        <w:rPr>
          <w:rFonts w:ascii="Times New Roman" w:hAnsi="Times New Roman" w:cs="Times New Roman"/>
          <w:sz w:val="28"/>
          <w:szCs w:val="28"/>
        </w:rPr>
        <w:t xml:space="preserve"> </w:t>
      </w:r>
      <w:r w:rsidR="00D6115C" w:rsidRPr="00D6115C">
        <w:rPr>
          <w:rFonts w:ascii="Times New Roman" w:hAnsi="Times New Roman" w:cs="Times New Roman"/>
          <w:sz w:val="28"/>
          <w:szCs w:val="28"/>
        </w:rPr>
        <w:t xml:space="preserve">конструктор», «Сенсорное </w:t>
      </w:r>
      <w:r w:rsidR="00AD4BA1">
        <w:rPr>
          <w:rFonts w:ascii="Times New Roman" w:hAnsi="Times New Roman" w:cs="Times New Roman"/>
          <w:sz w:val="28"/>
          <w:szCs w:val="28"/>
        </w:rPr>
        <w:t>панно с пуговицами», «Шнуровка».</w:t>
      </w:r>
      <w:r w:rsidR="00D6115C" w:rsidRPr="00D6115C">
        <w:rPr>
          <w:rFonts w:ascii="Times New Roman" w:hAnsi="Times New Roman" w:cs="Times New Roman"/>
          <w:sz w:val="28"/>
          <w:szCs w:val="28"/>
        </w:rPr>
        <w:br/>
      </w:r>
    </w:p>
    <w:p w:rsidR="00AD4BA1" w:rsidRPr="0018521E" w:rsidRDefault="00AD4BA1" w:rsidP="00AD4BA1">
      <w:pPr>
        <w:rPr>
          <w:sz w:val="28"/>
          <w:szCs w:val="28"/>
        </w:rPr>
      </w:pPr>
      <w:r w:rsidRPr="0039600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1E126F29" wp14:editId="443F45D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29900" cy="7522210"/>
            <wp:effectExtent l="0" t="0" r="0" b="2540"/>
            <wp:wrapNone/>
            <wp:docPr id="1" name="Рисунок 1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00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FDE1A6E" wp14:editId="56A898F8">
            <wp:simplePos x="0" y="0"/>
            <wp:positionH relativeFrom="page">
              <wp:align>left</wp:align>
            </wp:positionH>
            <wp:positionV relativeFrom="page">
              <wp:posOffset>-281432</wp:posOffset>
            </wp:positionV>
            <wp:extent cx="10629900" cy="7729728"/>
            <wp:effectExtent l="0" t="0" r="0" b="5080"/>
            <wp:wrapNone/>
            <wp:docPr id="13" name="Рисунок 13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841" cy="77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115C">
        <w:rPr>
          <w:rFonts w:ascii="Times New Roman" w:hAnsi="Times New Roman" w:cs="Times New Roman"/>
          <w:sz w:val="28"/>
          <w:szCs w:val="28"/>
        </w:rPr>
        <w:t>Создание картотеки «Дидактические игры по сенсорному воспитанию детей первой группы раннего возраста</w:t>
      </w:r>
      <w:proofErr w:type="gramStart"/>
      <w:r w:rsidRPr="00D6115C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Pr="00D6115C">
        <w:rPr>
          <w:rFonts w:ascii="Times New Roman" w:hAnsi="Times New Roman" w:cs="Times New Roman"/>
          <w:sz w:val="28"/>
          <w:szCs w:val="28"/>
        </w:rPr>
        <w:t> </w:t>
      </w:r>
      <w:r w:rsidRPr="00D6115C">
        <w:rPr>
          <w:rFonts w:ascii="Times New Roman" w:hAnsi="Times New Roman" w:cs="Times New Roman"/>
          <w:sz w:val="28"/>
          <w:szCs w:val="28"/>
        </w:rPr>
        <w:br/>
      </w:r>
      <w:r>
        <w:rPr>
          <w:lang w:eastAsia="ru-RU"/>
        </w:rPr>
        <w:t xml:space="preserve">- </w:t>
      </w:r>
      <w:r w:rsidRPr="0039600E">
        <w:rPr>
          <w:rFonts w:ascii="Times New Roman" w:hAnsi="Times New Roman" w:cs="Times New Roman"/>
          <w:sz w:val="28"/>
          <w:szCs w:val="28"/>
        </w:rPr>
        <w:t>Оформление фотовыставки </w:t>
      </w:r>
      <w:r w:rsidRPr="0039600E">
        <w:rPr>
          <w:rFonts w:ascii="Times New Roman" w:hAnsi="Times New Roman" w:cs="Times New Roman"/>
          <w:sz w:val="28"/>
          <w:szCs w:val="28"/>
        </w:rPr>
        <w:br/>
        <w:t>В рез</w:t>
      </w:r>
      <w:r>
        <w:rPr>
          <w:rFonts w:ascii="Times New Roman" w:hAnsi="Times New Roman" w:cs="Times New Roman"/>
          <w:sz w:val="28"/>
          <w:szCs w:val="28"/>
        </w:rPr>
        <w:t>ультате реализации проекта в группе был оформлен уголок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514BC" w:rsidRDefault="008514BC"/>
    <w:p w:rsidR="008514BC" w:rsidRDefault="009422C6" w:rsidP="009422C6">
      <w:pPr>
        <w:tabs>
          <w:tab w:val="left" w:pos="9158"/>
        </w:tabs>
      </w:pPr>
      <w:r>
        <w:tab/>
      </w:r>
    </w:p>
    <w:p w:rsidR="008514BC" w:rsidRDefault="00AD4BA1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5CFD511" wp14:editId="412DEB6E">
            <wp:simplePos x="0" y="0"/>
            <wp:positionH relativeFrom="column">
              <wp:posOffset>1389888</wp:posOffset>
            </wp:positionH>
            <wp:positionV relativeFrom="page">
              <wp:posOffset>2229612</wp:posOffset>
            </wp:positionV>
            <wp:extent cx="6362700" cy="4620260"/>
            <wp:effectExtent l="0" t="0" r="0" b="889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8" name="Рисунок 8" descr="C:\Users\Home\AppData\Local\Microsoft\Windows\INetCache\Content.Word\20191021_13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20191021_13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4BC" w:rsidRDefault="008514BC"/>
    <w:p w:rsidR="008514BC" w:rsidRDefault="008514BC"/>
    <w:p w:rsidR="008514BC" w:rsidRDefault="008514BC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B13290"/>
    <w:p w:rsidR="00B13290" w:rsidRDefault="00AD4BA1">
      <w:r w:rsidRPr="0039600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63B7AB2F" wp14:editId="182F1659">
            <wp:simplePos x="0" y="0"/>
            <wp:positionH relativeFrom="margin">
              <wp:align>center</wp:align>
            </wp:positionH>
            <wp:positionV relativeFrom="margin">
              <wp:posOffset>-1116711</wp:posOffset>
            </wp:positionV>
            <wp:extent cx="10728960" cy="7522210"/>
            <wp:effectExtent l="0" t="0" r="0" b="2540"/>
            <wp:wrapNone/>
            <wp:docPr id="12" name="Рисунок 12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290" w:rsidRDefault="00B13290"/>
    <w:p w:rsidR="00B13290" w:rsidRDefault="00B13290"/>
    <w:p w:rsidR="00B13290" w:rsidRDefault="00AD4BA1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21686A6" wp14:editId="153873FD">
            <wp:simplePos x="0" y="0"/>
            <wp:positionH relativeFrom="margin">
              <wp:align>center</wp:align>
            </wp:positionH>
            <wp:positionV relativeFrom="page">
              <wp:posOffset>682244</wp:posOffset>
            </wp:positionV>
            <wp:extent cx="7997825" cy="5998210"/>
            <wp:effectExtent l="0" t="0" r="3175" b="254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10" name="Рисунок 10" descr="C:\Users\Home\AppData\Local\Microsoft\Windows\INetCache\Content.Word\20191021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191021_135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8" b="11459"/>
                    <a:stretch/>
                  </pic:blipFill>
                  <pic:spPr bwMode="auto">
                    <a:xfrm>
                      <a:off x="0" y="0"/>
                      <a:ext cx="7997825" cy="59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290" w:rsidRDefault="00B13290"/>
    <w:p w:rsidR="003039CA" w:rsidRDefault="003039CA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0154E5" w:rsidRDefault="000154E5"/>
    <w:p w:rsidR="0084223D" w:rsidRDefault="004B57CA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5CFEB7B" wp14:editId="0489B04B">
            <wp:simplePos x="0" y="0"/>
            <wp:positionH relativeFrom="margin">
              <wp:posOffset>5034025</wp:posOffset>
            </wp:positionH>
            <wp:positionV relativeFrom="page">
              <wp:posOffset>876046</wp:posOffset>
            </wp:positionV>
            <wp:extent cx="3978910" cy="2468245"/>
            <wp:effectExtent l="190500" t="400050" r="231140" b="408305"/>
            <wp:wrapTight wrapText="bothSides">
              <wp:wrapPolygon edited="0">
                <wp:start x="21806" y="21618"/>
                <wp:lineTo x="22211" y="21478"/>
                <wp:lineTo x="21819" y="16157"/>
                <wp:lineTo x="22224" y="16017"/>
                <wp:lineTo x="21832" y="10696"/>
                <wp:lineTo x="22237" y="10556"/>
                <wp:lineTo x="21780" y="2359"/>
                <wp:lineTo x="21353" y="-51"/>
                <wp:lineTo x="13624" y="-104"/>
                <wp:lineTo x="703" y="-235"/>
                <wp:lineTo x="-207" y="80"/>
                <wp:lineTo x="-127" y="4655"/>
                <wp:lineTo x="-184" y="7403"/>
                <wp:lineTo x="-96" y="12829"/>
                <wp:lineTo x="-153" y="15577"/>
                <wp:lineTo x="-65" y="21003"/>
                <wp:lineTo x="196" y="22959"/>
                <wp:lineTo x="1597" y="23156"/>
                <wp:lineTo x="5439" y="21826"/>
                <wp:lineTo x="5787" y="24434"/>
                <wp:lineTo x="13269" y="21844"/>
                <wp:lineTo x="13616" y="24452"/>
                <wp:lineTo x="21402" y="21757"/>
                <wp:lineTo x="21806" y="21618"/>
              </wp:wrapPolygon>
            </wp:wrapTight>
            <wp:docPr id="16" name="Рисунок 16" descr="C:\Users\Home\AppData\Local\Microsoft\Windows\INetCache\Content.Word\20191024_0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20191024_004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27054">
                      <a:off x="0" y="0"/>
                      <a:ext cx="397891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00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9BB1D01" wp14:editId="2A548F7F">
            <wp:simplePos x="0" y="0"/>
            <wp:positionH relativeFrom="page">
              <wp:align>left</wp:align>
            </wp:positionH>
            <wp:positionV relativeFrom="page">
              <wp:posOffset>-1016</wp:posOffset>
            </wp:positionV>
            <wp:extent cx="10728960" cy="7522210"/>
            <wp:effectExtent l="0" t="0" r="0" b="2540"/>
            <wp:wrapNone/>
            <wp:docPr id="14" name="Рисунок 14" descr="Slides Background Powerpoint Presentation Hd Listmachinepro - the snohom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s Background Powerpoint Presentation Hd Listmachinepro - the snohomish ti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23D" w:rsidRDefault="0084223D"/>
    <w:p w:rsidR="0084223D" w:rsidRDefault="0084223D"/>
    <w:p w:rsidR="0084223D" w:rsidRDefault="0084223D"/>
    <w:p w:rsidR="0084223D" w:rsidRDefault="0084223D"/>
    <w:p w:rsidR="0084223D" w:rsidRDefault="0084223D"/>
    <w:p w:rsidR="0084223D" w:rsidRDefault="0084223D"/>
    <w:p w:rsidR="0084223D" w:rsidRDefault="0084223D"/>
    <w:p w:rsidR="000154E5" w:rsidRDefault="004B57CA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89D3432" wp14:editId="01E83497">
            <wp:simplePos x="0" y="0"/>
            <wp:positionH relativeFrom="column">
              <wp:posOffset>1779270</wp:posOffset>
            </wp:positionH>
            <wp:positionV relativeFrom="page">
              <wp:posOffset>3376930</wp:posOffset>
            </wp:positionV>
            <wp:extent cx="5120640" cy="3413125"/>
            <wp:effectExtent l="0" t="0" r="3810" b="0"/>
            <wp:wrapTight wrapText="bothSides">
              <wp:wrapPolygon edited="0">
                <wp:start x="21600" y="21600"/>
                <wp:lineTo x="21600" y="141"/>
                <wp:lineTo x="64" y="141"/>
                <wp:lineTo x="64" y="21600"/>
                <wp:lineTo x="21600" y="21600"/>
              </wp:wrapPolygon>
            </wp:wrapTight>
            <wp:docPr id="17" name="Рисунок 17" descr="C:\Users\Home\AppData\Local\Microsoft\Windows\INetCache\Content.Word\20191024_0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20191024_00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 t="2843" r="1621" b="2922"/>
                    <a:stretch/>
                  </pic:blipFill>
                  <pic:spPr bwMode="auto">
                    <a:xfrm rot="10800000">
                      <a:off x="0" y="0"/>
                      <a:ext cx="51206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FEADAA6" wp14:editId="7FD2E925">
            <wp:simplePos x="0" y="0"/>
            <wp:positionH relativeFrom="margin">
              <wp:posOffset>449580</wp:posOffset>
            </wp:positionH>
            <wp:positionV relativeFrom="margin">
              <wp:posOffset>-289560</wp:posOffset>
            </wp:positionV>
            <wp:extent cx="3901440" cy="2389505"/>
            <wp:effectExtent l="152400" t="266700" r="156210" b="277495"/>
            <wp:wrapTight wrapText="bothSides">
              <wp:wrapPolygon edited="0">
                <wp:start x="423" y="21764"/>
                <wp:lineTo x="12434" y="24514"/>
                <wp:lineTo x="12668" y="21786"/>
                <wp:lineTo x="21442" y="23794"/>
                <wp:lineTo x="21910" y="18337"/>
                <wp:lineTo x="22066" y="12808"/>
                <wp:lineTo x="22117" y="7255"/>
                <wp:lineTo x="21881" y="72"/>
                <wp:lineTo x="20732" y="-191"/>
                <wp:lineTo x="20613" y="-44"/>
                <wp:lineTo x="14647" y="-19"/>
                <wp:lineTo x="14543" y="-43"/>
                <wp:lineTo x="2506" y="-16"/>
                <wp:lineTo x="2401" y="-40"/>
                <wp:lineTo x="-116" y="1992"/>
                <wp:lineTo x="-207" y="10492"/>
                <wp:lineTo x="-153" y="16068"/>
                <wp:lineTo x="-204" y="21621"/>
                <wp:lineTo x="423" y="21764"/>
              </wp:wrapPolygon>
            </wp:wrapTight>
            <wp:docPr id="15" name="Рисунок 15" descr="C:\Users\Home\AppData\Local\Microsoft\Windows\INetCache\Content.Word\20191024_0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20191024_003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21135">
                      <a:off x="0" y="0"/>
                      <a:ext cx="390144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54E5" w:rsidSect="008604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48E"/>
    <w:rsid w:val="000154E5"/>
    <w:rsid w:val="0018521E"/>
    <w:rsid w:val="003039CA"/>
    <w:rsid w:val="0039600E"/>
    <w:rsid w:val="003A1CD5"/>
    <w:rsid w:val="00413B00"/>
    <w:rsid w:val="004B57CA"/>
    <w:rsid w:val="005D1FF4"/>
    <w:rsid w:val="0084223D"/>
    <w:rsid w:val="008514BC"/>
    <w:rsid w:val="0086048E"/>
    <w:rsid w:val="009422C6"/>
    <w:rsid w:val="009D4BA0"/>
    <w:rsid w:val="00A010EF"/>
    <w:rsid w:val="00AD4BA1"/>
    <w:rsid w:val="00B13290"/>
    <w:rsid w:val="00D6115C"/>
    <w:rsid w:val="00E5335A"/>
    <w:rsid w:val="00EC1F06"/>
    <w:rsid w:val="00F1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1EDBA-9350-4FC9-8123-E06F7DF1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38529-8F4F-4CE5-BA16-45171CE0B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2019-10-22T09:31:00Z</dcterms:created>
  <dcterms:modified xsi:type="dcterms:W3CDTF">2019-10-23T22:19:00Z</dcterms:modified>
</cp:coreProperties>
</file>