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1951"/>
        <w:gridCol w:w="7972"/>
      </w:tblGrid>
      <w:tr w:rsidR="00F95CDF" w:rsidRPr="007D7784" w:rsidTr="00F962FB">
        <w:tc>
          <w:tcPr>
            <w:tcW w:w="1951" w:type="dxa"/>
            <w:hideMark/>
          </w:tcPr>
          <w:p w:rsidR="00F95CDF" w:rsidRPr="007D7784" w:rsidRDefault="00F95CDF" w:rsidP="00F962FB">
            <w:pPr>
              <w:ind w:left="-53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7C78D" wp14:editId="45AF2492">
                  <wp:extent cx="866775" cy="838200"/>
                  <wp:effectExtent l="19050" t="0" r="9525" b="0"/>
                  <wp:docPr id="1" name="Рисунок 2" descr="Описание: PGK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PGK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2" w:type="dxa"/>
            <w:hideMark/>
          </w:tcPr>
          <w:p w:rsidR="00F95CDF" w:rsidRPr="007D7784" w:rsidRDefault="00F95CDF" w:rsidP="00F96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784">
              <w:rPr>
                <w:rFonts w:ascii="Times New Roman" w:hAnsi="Times New Roman" w:cs="Times New Roman"/>
                <w:b/>
                <w:sz w:val="28"/>
                <w:szCs w:val="28"/>
              </w:rPr>
              <w:t>Частное некоммерческое профессиональное образовательное учреждение</w:t>
            </w:r>
          </w:p>
          <w:p w:rsidR="00F95CDF" w:rsidRPr="007D7784" w:rsidRDefault="00F95CDF" w:rsidP="00F96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7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«Покровский горный колледж»</w:t>
            </w:r>
          </w:p>
          <w:tbl>
            <w:tblPr>
              <w:tblW w:w="0" w:type="auto"/>
              <w:tblInd w:w="409" w:type="dxa"/>
              <w:tblBorders>
                <w:top w:val="single" w:sz="12" w:space="0" w:color="auto"/>
                <w:bottom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7319"/>
            </w:tblGrid>
            <w:tr w:rsidR="00F95CDF" w:rsidRPr="007D7784" w:rsidTr="00F962FB">
              <w:trPr>
                <w:trHeight w:val="100"/>
              </w:trPr>
              <w:tc>
                <w:tcPr>
                  <w:tcW w:w="7319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:rsidR="00F95CDF" w:rsidRPr="007D7784" w:rsidRDefault="00F95CDF" w:rsidP="00F962F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7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676244, Амурская область, г. </w:t>
                  </w:r>
                  <w:proofErr w:type="spellStart"/>
                  <w:r w:rsidRPr="007D7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Зея</w:t>
                  </w:r>
                  <w:proofErr w:type="spellEnd"/>
                  <w:r w:rsidRPr="007D7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7D7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Золотогорское</w:t>
                  </w:r>
                  <w:proofErr w:type="spellEnd"/>
                  <w:r w:rsidRPr="007D77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шоссе, 6.</w:t>
                  </w:r>
                </w:p>
              </w:tc>
            </w:tr>
          </w:tbl>
          <w:p w:rsidR="00F95CDF" w:rsidRPr="007D7784" w:rsidRDefault="00F95CDF" w:rsidP="00F962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95CDF" w:rsidRPr="007D7784" w:rsidRDefault="00F95CDF" w:rsidP="00F95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B5F" w:rsidRPr="007D7784" w:rsidRDefault="009C3B5F" w:rsidP="009C3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Научно-практическая конференция научного общества студентов «Поиск»</w:t>
      </w:r>
    </w:p>
    <w:p w:rsidR="009C3B5F" w:rsidRPr="007D7784" w:rsidRDefault="009C3B5F" w:rsidP="009C3B5F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B5F" w:rsidRPr="007D7784" w:rsidRDefault="009C3B5F" w:rsidP="009C3B5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5CDF" w:rsidRPr="00015185" w:rsidRDefault="009C3B5F" w:rsidP="00D330FC">
      <w:pPr>
        <w:tabs>
          <w:tab w:val="center" w:pos="4873"/>
          <w:tab w:val="right" w:pos="9746"/>
        </w:tabs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ab/>
      </w:r>
      <w:r w:rsidRPr="00015185">
        <w:rPr>
          <w:rFonts w:ascii="Times New Roman" w:hAnsi="Times New Roman" w:cs="Times New Roman"/>
          <w:sz w:val="28"/>
          <w:szCs w:val="28"/>
        </w:rPr>
        <w:t>ПРОЕ</w:t>
      </w:r>
      <w:r w:rsidR="00F90545" w:rsidRPr="00015185">
        <w:rPr>
          <w:rFonts w:ascii="Times New Roman" w:hAnsi="Times New Roman" w:cs="Times New Roman"/>
          <w:sz w:val="28"/>
          <w:szCs w:val="28"/>
        </w:rPr>
        <w:t xml:space="preserve">КТНАЯ </w:t>
      </w:r>
      <w:r w:rsidR="00F95CDF" w:rsidRPr="00015185">
        <w:rPr>
          <w:rFonts w:ascii="Times New Roman" w:hAnsi="Times New Roman" w:cs="Times New Roman"/>
          <w:sz w:val="28"/>
          <w:szCs w:val="28"/>
        </w:rPr>
        <w:t xml:space="preserve">РАБОТА </w:t>
      </w:r>
    </w:p>
    <w:p w:rsidR="00F95CDF" w:rsidRPr="00015185" w:rsidRDefault="00F95CDF" w:rsidP="00F95CDF">
      <w:pPr>
        <w:jc w:val="center"/>
        <w:rPr>
          <w:rFonts w:ascii="Times New Roman" w:hAnsi="Times New Roman" w:cs="Times New Roman"/>
          <w:sz w:val="28"/>
          <w:szCs w:val="28"/>
        </w:rPr>
      </w:pPr>
      <w:r w:rsidRPr="00015185">
        <w:rPr>
          <w:rFonts w:ascii="Times New Roman" w:hAnsi="Times New Roman" w:cs="Times New Roman"/>
          <w:sz w:val="28"/>
          <w:szCs w:val="28"/>
        </w:rPr>
        <w:t>по теме:</w:t>
      </w:r>
    </w:p>
    <w:p w:rsidR="00F95CDF" w:rsidRPr="00015185" w:rsidRDefault="00F95CDF" w:rsidP="00F95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545" w:rsidRPr="007D7784" w:rsidRDefault="006B432D" w:rsidP="00F90545">
      <w:pPr>
        <w:ind w:left="142" w:hanging="90"/>
        <w:jc w:val="center"/>
        <w:rPr>
          <w:rFonts w:ascii="Times New Roman" w:hAnsi="Times New Roman" w:cs="Times New Roman"/>
          <w:sz w:val="28"/>
          <w:szCs w:val="28"/>
        </w:rPr>
      </w:pPr>
      <w:r w:rsidRPr="00015185">
        <w:rPr>
          <w:rFonts w:ascii="Times New Roman" w:hAnsi="Times New Roman" w:cs="Times New Roman"/>
          <w:bCs/>
          <w:sz w:val="28"/>
          <w:szCs w:val="28"/>
        </w:rPr>
        <w:t>МАКЕТ</w:t>
      </w:r>
      <w:r w:rsidR="00F90545" w:rsidRPr="00015185">
        <w:rPr>
          <w:rFonts w:ascii="Times New Roman" w:hAnsi="Times New Roman" w:cs="Times New Roman"/>
          <w:bCs/>
          <w:sz w:val="28"/>
          <w:szCs w:val="28"/>
        </w:rPr>
        <w:t xml:space="preserve"> АВТОКЛАВА ПОКРОВСКОГО </w:t>
      </w:r>
      <w:r w:rsidR="00B614F8" w:rsidRPr="00015185">
        <w:rPr>
          <w:rFonts w:ascii="Times New Roman" w:hAnsi="Times New Roman" w:cs="Times New Roman"/>
          <w:bCs/>
          <w:sz w:val="28"/>
          <w:szCs w:val="28"/>
        </w:rPr>
        <w:t>АВТОКЛАВНОГО ГИДРОМЕТАЛЛУРГИЧЕСКОГО КОМПЛЕКСА</w:t>
      </w:r>
      <w:r w:rsidR="00B614F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90545" w:rsidRPr="007D7784" w:rsidRDefault="00F90545" w:rsidP="00F95CDF">
      <w:pPr>
        <w:ind w:left="5760" w:hanging="90"/>
        <w:jc w:val="both"/>
        <w:rPr>
          <w:rFonts w:ascii="Times New Roman" w:hAnsi="Times New Roman" w:cs="Times New Roman"/>
          <w:sz w:val="28"/>
          <w:szCs w:val="28"/>
        </w:rPr>
      </w:pPr>
    </w:p>
    <w:p w:rsidR="00F95CDF" w:rsidRPr="007D7784" w:rsidRDefault="00F95CDF" w:rsidP="00F95CDF">
      <w:pPr>
        <w:ind w:left="5760" w:hanging="90"/>
        <w:jc w:val="both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8040B8" w:rsidRPr="007D7784" w:rsidRDefault="009C3B5F" w:rsidP="00B614F8">
      <w:pPr>
        <w:ind w:left="5245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студент группы «Лаборант-аналитик» </w:t>
      </w:r>
    </w:p>
    <w:p w:rsidR="009C3B5F" w:rsidRPr="007D7784" w:rsidRDefault="009C3B5F" w:rsidP="00B614F8">
      <w:pPr>
        <w:ind w:left="5245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>1 курса</w:t>
      </w:r>
    </w:p>
    <w:p w:rsidR="009C3B5F" w:rsidRDefault="00F90545" w:rsidP="00B614F8">
      <w:pPr>
        <w:ind w:left="5245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>Долгушина Кристина</w:t>
      </w:r>
      <w:r w:rsidR="008040B8" w:rsidRPr="007D7784">
        <w:rPr>
          <w:rFonts w:ascii="Times New Roman" w:hAnsi="Times New Roman" w:cs="Times New Roman"/>
          <w:sz w:val="28"/>
          <w:szCs w:val="28"/>
        </w:rPr>
        <w:t xml:space="preserve"> </w:t>
      </w:r>
      <w:r w:rsidR="009C3B5F" w:rsidRPr="007D77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CDF" w:rsidRPr="007D7784" w:rsidRDefault="00F95CDF" w:rsidP="00B614F8">
      <w:pPr>
        <w:ind w:left="5245" w:hanging="90"/>
        <w:rPr>
          <w:rFonts w:ascii="Times New Roman" w:hAnsi="Times New Roman" w:cs="Times New Roman"/>
          <w:sz w:val="28"/>
          <w:szCs w:val="28"/>
        </w:rPr>
      </w:pPr>
    </w:p>
    <w:p w:rsidR="00F95CDF" w:rsidRPr="007D7784" w:rsidRDefault="00F95CDF" w:rsidP="00B614F8">
      <w:pPr>
        <w:ind w:left="5245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>Руководител</w:t>
      </w:r>
      <w:r w:rsidR="000B42CA">
        <w:rPr>
          <w:rFonts w:ascii="Times New Roman" w:hAnsi="Times New Roman" w:cs="Times New Roman"/>
          <w:sz w:val="28"/>
          <w:szCs w:val="28"/>
        </w:rPr>
        <w:t>ь</w:t>
      </w:r>
      <w:r w:rsidRPr="007D7784">
        <w:rPr>
          <w:rFonts w:ascii="Times New Roman" w:hAnsi="Times New Roman" w:cs="Times New Roman"/>
          <w:sz w:val="28"/>
          <w:szCs w:val="28"/>
        </w:rPr>
        <w:t>:</w:t>
      </w:r>
    </w:p>
    <w:p w:rsidR="00F95CDF" w:rsidRPr="007D7784" w:rsidRDefault="00F95CDF" w:rsidP="00B614F8">
      <w:pPr>
        <w:ind w:left="5245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Кирпиченко Марина Ивановна </w:t>
      </w:r>
    </w:p>
    <w:p w:rsidR="00D330FC" w:rsidRDefault="00D330FC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7F29E6" w:rsidRDefault="007F29E6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7F29E6" w:rsidRDefault="007F29E6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7F29E6" w:rsidRDefault="007F29E6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B614F8" w:rsidRDefault="00B614F8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D330FC" w:rsidRPr="007D7784" w:rsidRDefault="00D330FC" w:rsidP="00F95CDF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F95CDF" w:rsidRPr="007D7784" w:rsidRDefault="00F95CDF" w:rsidP="00F95CDF">
      <w:pPr>
        <w:keepNext/>
        <w:keepLines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7D7784">
        <w:rPr>
          <w:rFonts w:ascii="Times New Roman" w:hAnsi="Times New Roman" w:cs="Times New Roman"/>
          <w:sz w:val="28"/>
          <w:szCs w:val="28"/>
        </w:rPr>
        <w:t>Зея</w:t>
      </w:r>
      <w:proofErr w:type="spellEnd"/>
    </w:p>
    <w:p w:rsidR="00F426FB" w:rsidRPr="007D7784" w:rsidRDefault="00F95CDF" w:rsidP="00F95CDF">
      <w:pPr>
        <w:jc w:val="center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 201</w:t>
      </w:r>
      <w:r w:rsidR="00B80C71" w:rsidRPr="007D7784">
        <w:rPr>
          <w:rFonts w:ascii="Times New Roman" w:hAnsi="Times New Roman" w:cs="Times New Roman"/>
          <w:sz w:val="28"/>
          <w:szCs w:val="28"/>
        </w:rPr>
        <w:t>9</w:t>
      </w:r>
      <w:r w:rsidRPr="007D7784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F29E6" w:rsidRDefault="007F29E6" w:rsidP="00F426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6FB" w:rsidRPr="007D7784" w:rsidRDefault="00F426FB" w:rsidP="00F426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426FB" w:rsidRPr="007D7784" w:rsidRDefault="00F426FB" w:rsidP="00F426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F346B" w:rsidRPr="007D7784" w:rsidRDefault="007F346B" w:rsidP="00F426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="-102" w:tblpY="83"/>
        <w:tblW w:w="10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505"/>
        <w:gridCol w:w="953"/>
      </w:tblGrid>
      <w:tr w:rsidR="00E42746" w:rsidRPr="007D7784" w:rsidTr="00D32D34">
        <w:trPr>
          <w:trHeight w:val="433"/>
        </w:trPr>
        <w:tc>
          <w:tcPr>
            <w:tcW w:w="9322" w:type="dxa"/>
            <w:gridSpan w:val="2"/>
          </w:tcPr>
          <w:p w:rsidR="00E42746" w:rsidRPr="007D7784" w:rsidRDefault="00E42746" w:rsidP="00E42746">
            <w:pPr>
              <w:spacing w:line="276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953" w:type="dxa"/>
          </w:tcPr>
          <w:p w:rsidR="00E42746" w:rsidRPr="007D7784" w:rsidRDefault="00E42746" w:rsidP="00E427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42746" w:rsidRPr="007D7784" w:rsidTr="00D32D34">
        <w:trPr>
          <w:trHeight w:val="653"/>
        </w:trPr>
        <w:tc>
          <w:tcPr>
            <w:tcW w:w="817" w:type="dxa"/>
          </w:tcPr>
          <w:p w:rsidR="00E42746" w:rsidRPr="006B2CC5" w:rsidRDefault="006B2CC5" w:rsidP="006B2CC5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E42746" w:rsidRPr="007D7784" w:rsidRDefault="006B2CC5" w:rsidP="00E427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CC5">
              <w:rPr>
                <w:rFonts w:ascii="Times New Roman" w:hAnsi="Times New Roman" w:cs="Times New Roman"/>
                <w:sz w:val="28"/>
                <w:szCs w:val="28"/>
              </w:rPr>
              <w:t>Особенности автоклавного выщелачивания</w:t>
            </w:r>
          </w:p>
        </w:tc>
        <w:tc>
          <w:tcPr>
            <w:tcW w:w="953" w:type="dxa"/>
          </w:tcPr>
          <w:p w:rsidR="00E42746" w:rsidRPr="007D7784" w:rsidRDefault="00E42746" w:rsidP="00E427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42746" w:rsidRPr="007D7784" w:rsidTr="00D32D34">
        <w:trPr>
          <w:trHeight w:val="392"/>
        </w:trPr>
        <w:tc>
          <w:tcPr>
            <w:tcW w:w="817" w:type="dxa"/>
          </w:tcPr>
          <w:p w:rsidR="00E42746" w:rsidRPr="006B2CC5" w:rsidRDefault="006B2CC5" w:rsidP="006B2CC5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E42746" w:rsidRPr="007D7784" w:rsidRDefault="006B2CC5" w:rsidP="00E427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2CC5">
              <w:rPr>
                <w:rFonts w:ascii="Times New Roman" w:hAnsi="Times New Roman" w:cs="Times New Roman"/>
                <w:sz w:val="28"/>
                <w:szCs w:val="28"/>
              </w:rPr>
              <w:t>Конструкция автоклава</w:t>
            </w:r>
          </w:p>
        </w:tc>
        <w:tc>
          <w:tcPr>
            <w:tcW w:w="953" w:type="dxa"/>
          </w:tcPr>
          <w:p w:rsidR="00E42746" w:rsidRPr="007D7784" w:rsidRDefault="00896445" w:rsidP="00E427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E42746" w:rsidRPr="007D7784" w:rsidTr="00D32D34">
        <w:trPr>
          <w:trHeight w:val="551"/>
        </w:trPr>
        <w:tc>
          <w:tcPr>
            <w:tcW w:w="817" w:type="dxa"/>
          </w:tcPr>
          <w:p w:rsidR="00E42746" w:rsidRPr="006B2CC5" w:rsidRDefault="006B2CC5" w:rsidP="006B2CC5">
            <w:pPr>
              <w:widowControl w:val="0"/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5920458"/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E42746" w:rsidRPr="007D7784" w:rsidRDefault="006B2CC5" w:rsidP="00E42746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 автоклава</w:t>
            </w:r>
            <w:r w:rsidR="00E42746" w:rsidRPr="007D77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3" w:type="dxa"/>
          </w:tcPr>
          <w:p w:rsidR="00E42746" w:rsidRPr="007D7784" w:rsidRDefault="00896445" w:rsidP="00E427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12</w:t>
            </w:r>
          </w:p>
        </w:tc>
      </w:tr>
      <w:bookmarkEnd w:id="0"/>
      <w:tr w:rsidR="00E42746" w:rsidRPr="007D7784" w:rsidTr="00D32D34">
        <w:trPr>
          <w:trHeight w:val="409"/>
        </w:trPr>
        <w:tc>
          <w:tcPr>
            <w:tcW w:w="9322" w:type="dxa"/>
            <w:gridSpan w:val="2"/>
          </w:tcPr>
          <w:p w:rsidR="00E42746" w:rsidRPr="007D7784" w:rsidRDefault="00E42746" w:rsidP="00E42746">
            <w:pPr>
              <w:spacing w:line="36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953" w:type="dxa"/>
          </w:tcPr>
          <w:p w:rsidR="00E42746" w:rsidRPr="007D7784" w:rsidRDefault="00094201" w:rsidP="008964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8964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42746" w:rsidRPr="007D7784" w:rsidTr="00D32D34">
        <w:trPr>
          <w:trHeight w:val="433"/>
        </w:trPr>
        <w:tc>
          <w:tcPr>
            <w:tcW w:w="9322" w:type="dxa"/>
            <w:gridSpan w:val="2"/>
          </w:tcPr>
          <w:p w:rsidR="00E42746" w:rsidRPr="007D7784" w:rsidRDefault="00E42746" w:rsidP="00BE5EF4">
            <w:pPr>
              <w:spacing w:line="36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СПИСОК </w:t>
            </w:r>
            <w:r w:rsidR="00BE5EF4"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ИСПОЛЬЗУЕМЫХ ИСТОЧНИКОВ</w:t>
            </w:r>
          </w:p>
        </w:tc>
        <w:tc>
          <w:tcPr>
            <w:tcW w:w="953" w:type="dxa"/>
          </w:tcPr>
          <w:p w:rsidR="00E42746" w:rsidRPr="007D7784" w:rsidRDefault="00094201" w:rsidP="0089644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89644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42746" w:rsidRPr="007D7784" w:rsidTr="00D32D34">
        <w:trPr>
          <w:trHeight w:val="433"/>
        </w:trPr>
        <w:tc>
          <w:tcPr>
            <w:tcW w:w="9322" w:type="dxa"/>
            <w:gridSpan w:val="2"/>
          </w:tcPr>
          <w:p w:rsidR="00E42746" w:rsidRPr="007D7784" w:rsidRDefault="00E42746" w:rsidP="00E42746">
            <w:pPr>
              <w:spacing w:line="360" w:lineRule="auto"/>
              <w:ind w:firstLine="426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D77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953" w:type="dxa"/>
          </w:tcPr>
          <w:p w:rsidR="00E42746" w:rsidRPr="007D7784" w:rsidRDefault="00896445" w:rsidP="00E4274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</w:tr>
    </w:tbl>
    <w:p w:rsidR="00F426FB" w:rsidRPr="007D7784" w:rsidRDefault="00F426FB" w:rsidP="00F426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426FB" w:rsidRPr="007D7784" w:rsidRDefault="00F426FB" w:rsidP="00F426FB">
      <w:pPr>
        <w:rPr>
          <w:rFonts w:ascii="Times New Roman" w:hAnsi="Times New Roman" w:cs="Times New Roman"/>
          <w:sz w:val="28"/>
          <w:szCs w:val="28"/>
        </w:rPr>
      </w:pPr>
    </w:p>
    <w:p w:rsidR="00F426FB" w:rsidRPr="007D7784" w:rsidRDefault="00F426FB" w:rsidP="00F426FB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7D7784">
        <w:rPr>
          <w:rFonts w:ascii="Times New Roman" w:hAnsi="Times New Roman" w:cs="Times New Roman"/>
          <w:sz w:val="28"/>
          <w:szCs w:val="28"/>
        </w:rPr>
        <w:br w:type="page"/>
      </w:r>
    </w:p>
    <w:p w:rsidR="000A14AA" w:rsidRPr="007D7784" w:rsidRDefault="000A14AA" w:rsidP="000A14AA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A14AA" w:rsidRPr="007D7784" w:rsidSect="00E129D4">
          <w:headerReference w:type="default" r:id="rId8"/>
          <w:footerReference w:type="default" r:id="rId9"/>
          <w:type w:val="continuous"/>
          <w:pgSz w:w="11906" w:h="16838"/>
          <w:pgMar w:top="1134" w:right="567" w:bottom="1134" w:left="1418" w:header="708" w:footer="708" w:gutter="0"/>
          <w:cols w:space="708"/>
          <w:titlePg/>
          <w:docGrid w:linePitch="360"/>
        </w:sectPr>
      </w:pPr>
    </w:p>
    <w:p w:rsidR="00F426FB" w:rsidRPr="007D7784" w:rsidRDefault="00F426FB" w:rsidP="00F426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426FB" w:rsidRDefault="004C6F7B" w:rsidP="00F42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на месторождениях «Петропавловска» практически исчерпаны запасы так называемого легкого золота, которое извлекается по традиционной технологии. Главные запасы компании — упорные руды. В советское время золото на таких месторождениях вообще не добывали — не умели. Все изменила технология автоклавного выщелачивания, которую стали внедрять сначала на предприятиях цветной металлургии, а потом и в золотодобыче. </w:t>
      </w:r>
    </w:p>
    <w:p w:rsidR="002B4208" w:rsidRDefault="002B4208" w:rsidP="00F42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сейчас являемся свидетелями  значимого процесса – становления нового способа подготовки упорной руды к извлечению золота цианированием – автоклавного окислительного  выщелачивания.</w:t>
      </w:r>
    </w:p>
    <w:p w:rsidR="00054586" w:rsidRDefault="006B432D" w:rsidP="00F42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моей работы является изготовления макета автоклава Покровского автоклавного гидрометаллургического комплекса (АГК), который может быть использован для </w:t>
      </w:r>
      <w:r w:rsidR="00054586">
        <w:rPr>
          <w:rFonts w:ascii="Times New Roman" w:hAnsi="Times New Roman" w:cs="Times New Roman"/>
          <w:sz w:val="28"/>
          <w:szCs w:val="28"/>
        </w:rPr>
        <w:t>изучения автоклавного процесса.</w:t>
      </w:r>
    </w:p>
    <w:p w:rsidR="00054586" w:rsidRDefault="00054586" w:rsidP="00F426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макета мне следует</w:t>
      </w:r>
      <w:r w:rsidR="009D220A">
        <w:rPr>
          <w:rFonts w:ascii="Times New Roman" w:hAnsi="Times New Roman" w:cs="Times New Roman"/>
          <w:sz w:val="28"/>
          <w:szCs w:val="28"/>
        </w:rPr>
        <w:t xml:space="preserve"> решить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54586" w:rsidRPr="00054586" w:rsidRDefault="00054586" w:rsidP="00054586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586">
        <w:rPr>
          <w:rFonts w:ascii="Times New Roman" w:hAnsi="Times New Roman" w:cs="Times New Roman"/>
          <w:sz w:val="28"/>
          <w:szCs w:val="28"/>
        </w:rPr>
        <w:t>Изучить особенности автоклавного выщелачивания;</w:t>
      </w:r>
    </w:p>
    <w:p w:rsidR="00054586" w:rsidRPr="00054586" w:rsidRDefault="00054586" w:rsidP="00054586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586">
        <w:rPr>
          <w:rFonts w:ascii="Times New Roman" w:hAnsi="Times New Roman" w:cs="Times New Roman"/>
          <w:sz w:val="28"/>
          <w:szCs w:val="28"/>
        </w:rPr>
        <w:t>Ознакомиться с его комплектацией;</w:t>
      </w:r>
    </w:p>
    <w:p w:rsidR="002B4208" w:rsidRPr="00054586" w:rsidRDefault="006B2CC5" w:rsidP="00054586">
      <w:pPr>
        <w:pStyle w:val="a6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54586" w:rsidRPr="00054586">
        <w:rPr>
          <w:rFonts w:ascii="Times New Roman" w:hAnsi="Times New Roman" w:cs="Times New Roman"/>
          <w:sz w:val="28"/>
          <w:szCs w:val="28"/>
        </w:rPr>
        <w:t xml:space="preserve">зготовить сам макет автоклава  </w:t>
      </w:r>
      <w:r w:rsidR="006B432D" w:rsidRPr="00054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F4" w:rsidRDefault="001A03C2" w:rsidP="009E1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Проект изготовлялся в лаборатории пробирного анализа и 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общежитиии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A03C2" w:rsidRPr="007D7784" w:rsidRDefault="001A03C2" w:rsidP="009E1E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План реализации проекта:</w:t>
      </w:r>
    </w:p>
    <w:tbl>
      <w:tblPr>
        <w:tblW w:w="94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43"/>
        <w:gridCol w:w="1984"/>
        <w:gridCol w:w="3370"/>
      </w:tblGrid>
      <w:tr w:rsidR="001A03C2" w:rsidRPr="001A03C2" w:rsidTr="001A03C2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</w:t>
            </w:r>
          </w:p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этапов, мероприятий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Сроки начала  </w:t>
            </w:r>
          </w:p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 окончания  </w:t>
            </w:r>
          </w:p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(мес., год)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Ожидаемые итоги</w:t>
            </w:r>
          </w:p>
          <w:p w:rsidR="001A03C2" w:rsidRPr="001A03C2" w:rsidRDefault="001A03C2" w:rsidP="001A03C2">
            <w:pPr>
              <w:keepLines/>
              <w:suppressAutoHyphens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A03C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 указанием количественных и качественных показателей)</w:t>
            </w:r>
          </w:p>
        </w:tc>
      </w:tr>
      <w:tr w:rsidR="001A03C2" w:rsidRPr="001A03C2" w:rsidTr="001A03C2">
        <w:trPr>
          <w:trHeight w:val="87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3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этап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324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Ознакомлением с конструкцией автоклава</w:t>
            </w:r>
          </w:p>
        </w:tc>
      </w:tr>
      <w:tr w:rsidR="0073245E" w:rsidRPr="001A03C2" w:rsidTr="00F039E7">
        <w:trPr>
          <w:trHeight w:val="81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245E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изучение</w:t>
            </w:r>
            <w:r w:rsidRPr="007324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материала по автоклаву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Pr="001A03C2" w:rsidRDefault="0073245E" w:rsidP="003B69C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B69CC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Мысленное представление конечного продукта</w:t>
            </w:r>
          </w:p>
        </w:tc>
      </w:tr>
      <w:tr w:rsidR="0073245E" w:rsidRPr="001A03C2" w:rsidTr="00F039E7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Обдумывание составляющих автоклава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45E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A03C2" w:rsidRPr="001A03C2" w:rsidTr="001A03C2">
        <w:trPr>
          <w:trHeight w:val="87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1A03C2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3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этап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324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Изготовление макета автоклава</w:t>
            </w:r>
          </w:p>
        </w:tc>
      </w:tr>
      <w:tr w:rsidR="001A03C2" w:rsidRPr="001A03C2" w:rsidTr="001A03C2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3C2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03C2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корпуса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автоклава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3C2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03C2" w:rsidRPr="001A03C2" w:rsidRDefault="0073245E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Получение корпуса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макета автоклава</w:t>
            </w:r>
          </w:p>
        </w:tc>
      </w:tr>
      <w:tr w:rsidR="00CA5B49" w:rsidRPr="001A03C2" w:rsidTr="00F039E7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мешалок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Сборка начинки для автоклава</w:t>
            </w:r>
          </w:p>
        </w:tc>
      </w:tr>
      <w:tr w:rsidR="00CA5B49" w:rsidRPr="001A03C2" w:rsidTr="00CA5B49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отражательных перегородок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5B49" w:rsidRPr="001A03C2" w:rsidTr="00CA5B49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Прикрепление штуцеров ввода кислородно-воздушной смеси и воды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5B49" w:rsidRPr="001A03C2" w:rsidTr="00F039E7">
        <w:trPr>
          <w:trHeight w:val="8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Покраска макета, установление на пьедестал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5B49" w:rsidRDefault="00CA5B49" w:rsidP="001A03C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макета комиссии </w:t>
            </w:r>
          </w:p>
        </w:tc>
      </w:tr>
    </w:tbl>
    <w:p w:rsidR="00F039E7" w:rsidRDefault="00F039E7" w:rsidP="00F039E7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39E7" w:rsidRPr="005F2002" w:rsidRDefault="00F039E7" w:rsidP="00F039E7">
      <w:pPr>
        <w:keepLines/>
        <w:suppressAutoHyphens/>
        <w:spacing w:line="24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5F2002">
        <w:rPr>
          <w:rFonts w:ascii="Times New Roman" w:hAnsi="Times New Roman" w:cs="Times New Roman"/>
          <w:sz w:val="28"/>
          <w:szCs w:val="28"/>
          <w:lang w:eastAsia="ar-SA"/>
        </w:rPr>
        <w:t>Смета расходов по проекту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418"/>
        <w:gridCol w:w="992"/>
        <w:gridCol w:w="3124"/>
      </w:tblGrid>
      <w:tr w:rsidR="00F039E7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статьи</w:t>
            </w:r>
          </w:p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Кол-во единиц</w:t>
            </w:r>
          </w:p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(с указанием названия единицы </w:t>
            </w:r>
            <w:proofErr w:type="gramStart"/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 напр.</w:t>
            </w:r>
            <w:proofErr w:type="gramEnd"/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  чел., мес., шт.  и т.п.)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5F2002" w:rsidRDefault="00F039E7" w:rsidP="005F2002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Стоимость </w:t>
            </w:r>
            <w:r w:rsid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диницы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Общая сумма расходов,</w:t>
            </w:r>
          </w:p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(руб.)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5F2002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Обоснование необходимости статьи</w:t>
            </w:r>
          </w:p>
          <w:p w:rsidR="00F039E7" w:rsidRPr="00F039E7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(для чего приобретены материалы или оплачены услуги)</w:t>
            </w:r>
          </w:p>
        </w:tc>
      </w:tr>
      <w:tr w:rsidR="005F2002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1.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Клей ПВА</w:t>
            </w:r>
          </w:p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 банка</w:t>
            </w:r>
          </w:p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70</w:t>
            </w:r>
          </w:p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изготовления макета</w:t>
            </w:r>
          </w:p>
        </w:tc>
      </w:tr>
      <w:tr w:rsidR="005F2002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5F2002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Краски акварельные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5F2002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02" w:rsidRPr="00F039E7" w:rsidRDefault="005F2002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02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Папки с файлами</w:t>
            </w:r>
          </w:p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5F2002" w:rsidRDefault="005F2002" w:rsidP="005F2002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190</w:t>
            </w:r>
          </w:p>
        </w:tc>
        <w:tc>
          <w:tcPr>
            <w:tcW w:w="3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лопастей мешалок, отражательных перегородок</w:t>
            </w:r>
          </w:p>
        </w:tc>
      </w:tr>
      <w:tr w:rsidR="005F2002" w:rsidRPr="00F039E7" w:rsidTr="005F2002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002" w:rsidRPr="00F039E7" w:rsidRDefault="005F2002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. </w:t>
            </w:r>
          </w:p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Клей момент</w:t>
            </w:r>
          </w:p>
          <w:p w:rsidR="005F2002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5F2002" w:rsidRPr="00F039E7" w:rsidRDefault="005F2002" w:rsidP="00F039E7">
            <w:pPr>
              <w:keepLines/>
              <w:suppressAutoHyphens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шт</w:t>
            </w:r>
            <w:proofErr w:type="spellEnd"/>
          </w:p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5F2002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31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02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039E7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Краска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банка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5F2002" w:rsidRDefault="00015185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180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5F2002" w:rsidP="005F2002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покраски внешнего корпуса макета</w:t>
            </w:r>
          </w:p>
        </w:tc>
      </w:tr>
      <w:tr w:rsidR="00015185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85" w:rsidRDefault="00015185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185" w:rsidRDefault="00015185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Пластилин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85" w:rsidRPr="00F039E7" w:rsidRDefault="00015185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упаковки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85" w:rsidRPr="00F039E7" w:rsidRDefault="00015185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85" w:rsidRPr="005F2002" w:rsidRDefault="00015185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F200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340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85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изготовления головок мешалок</w:t>
            </w:r>
          </w:p>
        </w:tc>
      </w:tr>
      <w:tr w:rsidR="00F039E7" w:rsidRPr="00F039E7" w:rsidTr="005F200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mallCaps/>
                <w:sz w:val="28"/>
                <w:szCs w:val="28"/>
              </w:rPr>
            </w:pPr>
            <w:r w:rsidRPr="00F039E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5F2002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911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9E7" w:rsidRPr="00F039E7" w:rsidRDefault="00F039E7" w:rsidP="00F039E7">
            <w:pPr>
              <w:keepLines/>
              <w:suppressAutoHyphens/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F039E7" w:rsidRPr="007D7784" w:rsidRDefault="00F039E7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054586" w:rsidRPr="00054586" w:rsidRDefault="00054586" w:rsidP="00054586">
      <w:pPr>
        <w:pStyle w:val="a6"/>
        <w:numPr>
          <w:ilvl w:val="0"/>
          <w:numId w:val="3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4586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Особенности автоклавного выщелачивания</w:t>
      </w:r>
    </w:p>
    <w:p w:rsidR="00054586" w:rsidRDefault="00054586" w:rsidP="00054586">
      <w:pPr>
        <w:pStyle w:val="a6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2002" w:rsidRPr="00054586" w:rsidRDefault="005F2002" w:rsidP="00054586">
      <w:pPr>
        <w:pStyle w:val="a6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784" w:rsidRPr="00054586" w:rsidRDefault="007D7784" w:rsidP="00054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4586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Автоклавный процесс </w:t>
      </w:r>
      <w:r w:rsidRPr="0005458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– процесс обработки сырья под давлением выше атмосферного в аппаратах специальной конструкции – автоклавах (при высоких температурах). </w:t>
      </w:r>
    </w:p>
    <w:p w:rsidR="007D7784" w:rsidRDefault="007D7784" w:rsidP="007D77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78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Целью процесса автоклавного выщелачивания концентратов является вскрытие тонкодисперсного золота, которое преимущественно ассоциировано с пиритом и арсенопиритом. Доступ к таким частицам золота не может быть обеспечен механическими методами. В процессе автоклавного выщелачивания вскрытие таких частиц золота происходит в результате окисления и одновременного разрушения сульфидных минералов. Для обеспечения максимально возможного извлечения золота при цианировании твердых остатков автоклавного процесса необходима высокая степень окисления сульфидных минералов – на уровне 96-99% от их исходного содержания.</w:t>
      </w:r>
      <w:r w:rsidRPr="007D7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3437C" w:rsidRPr="0093437C" w:rsidRDefault="007D7784" w:rsidP="007D778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727CA3"/>
          <w:sz w:val="28"/>
          <w:szCs w:val="28"/>
          <w:lang w:eastAsia="ru-RU"/>
        </w:rPr>
      </w:pPr>
      <w:r w:rsidRPr="007D7784">
        <w:rPr>
          <w:rFonts w:ascii="Times New Roman" w:hAnsi="Times New Roman" w:cs="Times New Roman"/>
          <w:sz w:val="28"/>
          <w:szCs w:val="28"/>
          <w:shd w:val="clear" w:color="auto" w:fill="FFFFFF"/>
        </w:rPr>
        <w:t>В автоклаве имитируется процесс, который в природе происходит много миллионов лет: когда золото, заключенное в сульфиды железа, под воздействием влаги, солнца, тепла и других атмосферных явлений, освобождается и превращается в неупорный материал. В автоклаве это занимает 30 минут. Однако универсальной технологии извлечения упорного золота не существует — на каждом месторождении она своя</w:t>
      </w:r>
    </w:p>
    <w:p w:rsidR="0093437C" w:rsidRPr="007D7784" w:rsidRDefault="0093437C" w:rsidP="007D778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7D7784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 xml:space="preserve">Автоклавное окислительное выщелачивание (АОВ) </w:t>
      </w:r>
      <w:r w:rsidRPr="007D7784">
        <w:rPr>
          <w:rFonts w:ascii="Times New Roman" w:eastAsiaTheme="minorEastAsia" w:hAnsi="Times New Roman" w:cs="Times New Roman"/>
          <w:kern w:val="24"/>
          <w:sz w:val="28"/>
          <w:szCs w:val="28"/>
        </w:rPr>
        <w:t>– наиболее распространенный автоклавный процесс в гидрометаллургии, который заключается в окислении сульфидного сырья кислородом при высоких температурах (как правило, от 115 до 230°С).</w:t>
      </w:r>
    </w:p>
    <w:p w:rsidR="0093437C" w:rsidRPr="0093437C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АОВ: </w:t>
      </w:r>
    </w:p>
    <w:p w:rsidR="0093437C" w:rsidRPr="007D7784" w:rsidRDefault="0093437C" w:rsidP="007D7784">
      <w:pPr>
        <w:pStyle w:val="a6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на Покровском АГК используется для предварительного растворения сульфидов и сульфоарсенидов железа, препятствующих извлечению золота;</w:t>
      </w:r>
    </w:p>
    <w:p w:rsidR="0093437C" w:rsidRPr="007D7784" w:rsidRDefault="0093437C" w:rsidP="007D7784">
      <w:pPr>
        <w:pStyle w:val="a6"/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 других случаях – перевод в раствор ценных компонентов (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Cu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Ni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Zn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Mo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т. д.)</w:t>
      </w:r>
      <w:r w:rsidR="0005458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3437C" w:rsidRPr="0093437C" w:rsidRDefault="0093437C" w:rsidP="007D7784">
      <w:pPr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Достоинства АОВ:</w:t>
      </w:r>
    </w:p>
    <w:p w:rsidR="0093437C" w:rsidRPr="0093437C" w:rsidRDefault="0093437C" w:rsidP="007D7784">
      <w:pPr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>Окисление сульфидов, устойчивых при атмосферном давлении (</w:t>
      </w:r>
      <w:proofErr w:type="spellStart"/>
      <w:r w:rsidRPr="0093437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FeS</w:t>
      </w:r>
      <w:proofErr w:type="spellEnd"/>
      <w:r w:rsidRPr="0093437C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93437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CuFeS</w:t>
      </w:r>
      <w:proofErr w:type="spellEnd"/>
      <w:r w:rsidRPr="0093437C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:rsidR="0093437C" w:rsidRPr="0093437C" w:rsidRDefault="0093437C" w:rsidP="007D7784">
      <w:pPr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>Высокая производительность окисления за счёт повышенных температур и давлений;</w:t>
      </w:r>
    </w:p>
    <w:p w:rsidR="0093437C" w:rsidRPr="0093437C" w:rsidRDefault="0093437C" w:rsidP="007D7784">
      <w:pPr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Высокий уровень экологической безопасности при переработке сырья, содержащего 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As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Sb</w:t>
      </w: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 xml:space="preserve">; </w:t>
      </w:r>
    </w:p>
    <w:p w:rsidR="0093437C" w:rsidRPr="0093437C" w:rsidRDefault="0093437C" w:rsidP="007D7784">
      <w:pPr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>Более полное извлечение ценных компонентов;</w:t>
      </w:r>
    </w:p>
    <w:p w:rsidR="0093437C" w:rsidRPr="0093437C" w:rsidRDefault="0093437C" w:rsidP="007D7784">
      <w:pPr>
        <w:numPr>
          <w:ilvl w:val="0"/>
          <w:numId w:val="23"/>
        </w:num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437C">
        <w:rPr>
          <w:rFonts w:ascii="Times New Roman" w:eastAsia="Times New Roman" w:hAnsi="Times New Roman" w:cs="Times New Roman"/>
          <w:bCs/>
          <w:sz w:val="28"/>
          <w:szCs w:val="28"/>
        </w:rPr>
        <w:t>Эффективность использования газообразных реагентов.</w:t>
      </w:r>
    </w:p>
    <w:p w:rsidR="00054586" w:rsidRPr="00054586" w:rsidRDefault="00054586" w:rsidP="00054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>Окисление сульфидов кислородом в автоклаве происходит при непосредственном взаимодействии твердой, жидкой и газообразной фаз: газообразный кислород растворяется в жидкой фазе пульпы и уже в растворенном виде вступает во взаимодействие с  сульфидами, непосредственно или посредством окисления содержащегося в растворе железа 2+ до железа 3+, которое и обеспечивает окисление сульфидов.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1A2C">
        <w:rPr>
          <w:rFonts w:ascii="Times New Roman" w:eastAsia="Times New Roman" w:hAnsi="Times New Roman" w:cs="Times New Roman"/>
          <w:bCs/>
          <w:sz w:val="28"/>
          <w:szCs w:val="28"/>
        </w:rPr>
        <w:t>Пульпу непрерывно подают в автоклав, где при температуре 220-230°С и парциальном давлении кислорода 0,5-0,7 МПа (общее давление в автоклаве 3,05-3,25 МПа) происходит окисление сульфидов (реакции 1-3), осаждение вторичных соединений железа и мышьяка (реакции 4-6) и вскрытие тонкодисперсного золота, которое становится доступным для дальнейшего цианирования.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4FeAsS+13O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+6H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O=4FeSO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+4H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AsO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(1)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2FeS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+7O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O=2FeSO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(2)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4FeSO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=2Fe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(SO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)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(3)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Fe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(SO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)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AsO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+4H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O=2FeAsO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·2H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O↓+3H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(4)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Fe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(SO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)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+3H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O=Fe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↓+3H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(5)</w:t>
      </w:r>
    </w:p>
    <w:p w:rsidR="00A81A2C" w:rsidRPr="00A81A2C" w:rsidRDefault="00A81A2C" w:rsidP="00A81A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Fe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(SO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)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3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+2H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O=2FeOHSO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↓+H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2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SO</w:t>
      </w:r>
      <w:r w:rsidRPr="00A81A2C">
        <w:rPr>
          <w:rFonts w:ascii="Times New Roman" w:eastAsia="Times New Roman" w:hAnsi="Times New Roman" w:cs="Times New Roman"/>
          <w:bCs/>
          <w:i/>
          <w:sz w:val="28"/>
          <w:szCs w:val="28"/>
          <w:vertAlign w:val="subscript"/>
          <w:lang w:val="en-US"/>
        </w:rPr>
        <w:t>4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en-US"/>
        </w:rPr>
        <w:t xml:space="preserve"> </w:t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r w:rsidRPr="00A81A2C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>(6)</w:t>
      </w:r>
    </w:p>
    <w:p w:rsidR="00054586" w:rsidRPr="00A81A2C" w:rsidRDefault="00054586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:rsidR="00054586" w:rsidRPr="003519C0" w:rsidRDefault="00054586" w:rsidP="00054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>Окисление сульфидов в автоклаве сопровождается выделением большого количества тепла, поэтому для поддержания заданной температуры в автоклав подают охлаждающую воду.  Подача пара в автоклавы осуществляется периодически, для разогрева пульпы перед пуском автоклава в работу.  При разогреве пульпы пар в автоклав подают через форсунки охлаждающей воды</w:t>
      </w:r>
      <w:r w:rsidR="003519C0" w:rsidRPr="003519C0">
        <w:rPr>
          <w:rFonts w:ascii="Times New Roman" w:eastAsia="Times New Roman" w:hAnsi="Times New Roman" w:cs="Times New Roman"/>
          <w:bCs/>
          <w:sz w:val="28"/>
          <w:szCs w:val="28"/>
        </w:rPr>
        <w:t>[1].</w:t>
      </w:r>
    </w:p>
    <w:p w:rsidR="00A81A2C" w:rsidRDefault="00A81A2C" w:rsidP="00A81A2C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1A2C" w:rsidRDefault="00A81A2C" w:rsidP="00A81A2C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4586" w:rsidRDefault="006B2CC5" w:rsidP="00A81A2C">
      <w:pPr>
        <w:pStyle w:val="a6"/>
        <w:numPr>
          <w:ilvl w:val="0"/>
          <w:numId w:val="3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2CC5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Конструкция</w:t>
      </w:r>
      <w:r w:rsidRPr="006B2CC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="00054586" w:rsidRPr="00054586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автоклава</w:t>
      </w:r>
    </w:p>
    <w:p w:rsidR="00054586" w:rsidRDefault="00054586" w:rsidP="00054586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B2CC5" w:rsidRPr="00054586" w:rsidRDefault="006B2CC5" w:rsidP="00054586">
      <w:pPr>
        <w:pStyle w:val="a6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3437C" w:rsidRPr="00054586" w:rsidRDefault="0093437C" w:rsidP="00054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Автоклав </w:t>
      </w:r>
      <w:r w:rsidR="007D7784" w:rsidRPr="00054586">
        <w:rPr>
          <w:rFonts w:ascii="Times New Roman" w:eastAsia="Times New Roman" w:hAnsi="Times New Roman" w:cs="Times New Roman"/>
          <w:bCs/>
          <w:sz w:val="28"/>
          <w:szCs w:val="28"/>
        </w:rPr>
        <w:t xml:space="preserve">(Прил. А) </w:t>
      </w: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>представляет собой сварной цилиндрический аппарат ёмкостью ≈ 6</w:t>
      </w:r>
      <w:r w:rsidR="006B2CC5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 xml:space="preserve"> м</w:t>
      </w:r>
      <w:r w:rsidRPr="00054586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054586">
        <w:rPr>
          <w:rFonts w:ascii="Times New Roman" w:eastAsia="Times New Roman" w:hAnsi="Times New Roman" w:cs="Times New Roman"/>
          <w:bCs/>
          <w:sz w:val="28"/>
          <w:szCs w:val="28"/>
        </w:rPr>
        <w:t xml:space="preserve">, установленный горизонтально на двух опорах. </w:t>
      </w:r>
    </w:p>
    <w:p w:rsidR="00E74B2A" w:rsidRPr="00E74B2A" w:rsidRDefault="00E74B2A" w:rsidP="00E74B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>Полезный (рабочий) объем футерованного автоклава  составляет 50 м</w:t>
      </w:r>
      <w:r w:rsidRPr="00E74B2A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 xml:space="preserve">. Корпус аппарата </w:t>
      </w:r>
      <w:r w:rsidR="006B2CC5" w:rsidRPr="006B2CC5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выполнен  из углеродистой стали (SA-516) с защитным покрытием внутренней поверхности слоем сплава </w:t>
      </w:r>
      <w:proofErr w:type="spellStart"/>
      <w:r w:rsidR="006B2CC5" w:rsidRPr="006B2CC5">
        <w:rPr>
          <w:rFonts w:ascii="Times New Roman" w:eastAsia="Times New Roman" w:hAnsi="Times New Roman" w:cs="Times New Roman"/>
          <w:bCs/>
          <w:sz w:val="28"/>
          <w:szCs w:val="28"/>
        </w:rPr>
        <w:t>Inсonel</w:t>
      </w:r>
      <w:proofErr w:type="spellEnd"/>
      <w:r w:rsidR="006B2CC5" w:rsidRPr="006B2CC5">
        <w:rPr>
          <w:rFonts w:ascii="Times New Roman" w:eastAsia="Times New Roman" w:hAnsi="Times New Roman" w:cs="Times New Roman"/>
          <w:bCs/>
          <w:sz w:val="28"/>
          <w:szCs w:val="28"/>
        </w:rPr>
        <w:t xml:space="preserve"> 625 и футерован кислотостойким кирпичом </w:t>
      </w:r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разделен внутри </w:t>
      </w:r>
      <w:proofErr w:type="spellStart"/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>межсекционными</w:t>
      </w:r>
      <w:proofErr w:type="spellEnd"/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перегородками на четыре секции. Материал  перегородок – титан 2-го класса и кислотостойкий кирпич. </w:t>
      </w:r>
    </w:p>
    <w:p w:rsidR="006B2CC5" w:rsidRDefault="00E74B2A" w:rsidP="00E74B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 xml:space="preserve">Длина корпуса автоклава составляет около 14900 мм, внутренний диаметр по металлу 3000 мм, (по футеровке 2440 мм), толщина стенки из углеродистой стали 52 мм, толщина плакирующего слоя </w:t>
      </w:r>
      <w:proofErr w:type="spellStart"/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>Inkonel</w:t>
      </w:r>
      <w:proofErr w:type="spellEnd"/>
      <w:r w:rsidRPr="00E74B2A">
        <w:rPr>
          <w:rFonts w:ascii="Times New Roman" w:eastAsia="Times New Roman" w:hAnsi="Times New Roman" w:cs="Times New Roman"/>
          <w:bCs/>
          <w:sz w:val="28"/>
          <w:szCs w:val="28"/>
        </w:rPr>
        <w:t xml:space="preserve"> 625 6 мм,  масса корпуса (автоклав без фланцев, футеровки и перемешивающих устройств) около 117 т, футерованного автоклава – около 220 т, автоклава с установленными фланцами, патрубками и перемешивающими устройствами – около 255 тонн, масса автоклава с пульпой составляет 300 – 310 тонн. Общий вид автоклава приведен </w:t>
      </w:r>
      <w:r w:rsidR="006B2CC5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приложении А. </w:t>
      </w:r>
    </w:p>
    <w:p w:rsidR="0093437C" w:rsidRPr="0093437C" w:rsidRDefault="006B2CC5" w:rsidP="00E74B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</w:t>
      </w:r>
      <w:r w:rsidR="0093437C"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первой секции автоклава установлено два перемешивающих устройства, в трех последующих – по одному перемешивающему устройству. Перемешивающие устройства снабжены турбинными мешалками, в верхней части перемешивающих устройств первой секции дополнительно установлены лопастные мешалки. Для обеспечения лучшей аэрации пульпы в каждой секции установлены отражательные перегородки. Движение пульпы внутри автоклава происходит переливом, перегородки имеют разную высоту. Уровень пульпы уменьшается от первой к четвертой секции.</w:t>
      </w:r>
    </w:p>
    <w:p w:rsidR="0093437C" w:rsidRPr="00896445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корпусе автоклава размещены приварные штуцеры для ввода пульпы исходного </w:t>
      </w:r>
      <w:proofErr w:type="gram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концентрата,  вывода</w:t>
      </w:r>
      <w:proofErr w:type="gram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окисленной пульпы и </w:t>
      </w:r>
      <w:proofErr w:type="spell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абгаза</w:t>
      </w:r>
      <w:proofErr w:type="spell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, подачи кислорода, острого пара и охлаждающей воды,  а так же для установки приборов КИП и А, </w:t>
      </w:r>
      <w:r w:rsidRPr="0089644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предназначенных для контроля температуры и давления в автоклаве. </w:t>
      </w:r>
    </w:p>
    <w:p w:rsidR="00896445" w:rsidRPr="00896445" w:rsidRDefault="00896445" w:rsidP="0089644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6445">
        <w:rPr>
          <w:rFonts w:ascii="Times New Roman" w:hAnsi="Times New Roman" w:cs="Times New Roman"/>
          <w:sz w:val="28"/>
          <w:szCs w:val="28"/>
        </w:rPr>
        <w:t xml:space="preserve">Для предотвращения механических, термических и химических воздействий на стальной корпус автоклавов (включая штуцеры) на него  с внутренней стороны нанесен плакирующий слой коррозионностойкого сплава </w:t>
      </w:r>
      <w:proofErr w:type="spellStart"/>
      <w:r w:rsidRPr="00896445">
        <w:rPr>
          <w:rFonts w:ascii="Times New Roman" w:hAnsi="Times New Roman" w:cs="Times New Roman"/>
          <w:sz w:val="28"/>
          <w:szCs w:val="28"/>
        </w:rPr>
        <w:t>Inconel</w:t>
      </w:r>
      <w:proofErr w:type="spellEnd"/>
      <w:r w:rsidRPr="00896445">
        <w:rPr>
          <w:rFonts w:ascii="Times New Roman" w:hAnsi="Times New Roman" w:cs="Times New Roman"/>
          <w:sz w:val="28"/>
          <w:szCs w:val="28"/>
        </w:rPr>
        <w:t xml:space="preserve"> 625. На плакирующий слой корпуса автоклава уложена футеровка из кислотоупорного кирпича в три слоя.  Внутренняя поверхность штуцеров футерована  политетрафторэтиленовыми блоками. Для защиты футеровки штуцеров в них установлены вставки из титана.</w:t>
      </w:r>
    </w:p>
    <w:p w:rsidR="0093437C" w:rsidRPr="0093437C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Пульпа сгущенного концентрата насосом высокого давления непрерывно подается в первую секцию автоклава через патрубок поз. 8 из титана 12-го класса. Подача кислорода, пара и охлаждающей воды осуществляется в каждую секцию автоклава,  непосредственно под мешалку перемешивающего устройства. Патрубки подачи кислорода (кислородные форсунки) поз. 24 выполнены из  коррозионностойкой легированной </w:t>
      </w:r>
      <w:proofErr w:type="spell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гипердуплексной</w:t>
      </w:r>
      <w:proofErr w:type="spell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стали SAF 2707, патрубки подачи охлаждающей воды и пара (поз. 26) и чехлы термопар (поз. 25) выполнены из титана.</w:t>
      </w:r>
    </w:p>
    <w:p w:rsidR="0093437C" w:rsidRPr="0093437C" w:rsidRDefault="0093437C" w:rsidP="009343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Выгрузку пульпы из автоклава осуществляют через патрубок поз. </w:t>
      </w:r>
      <w:proofErr w:type="gram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13,   </w:t>
      </w:r>
      <w:proofErr w:type="gram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отвод отработанной паро-газовой смеси (</w:t>
      </w:r>
      <w:proofErr w:type="spell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абгаза</w:t>
      </w:r>
      <w:proofErr w:type="spell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) осуществляется через патрубок поз. 18.  Патрубки и трубопроводы разгрузки пульпы и отвода </w:t>
      </w:r>
      <w:proofErr w:type="spell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абгаза</w:t>
      </w:r>
      <w:proofErr w:type="spell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расположены  в последней секции автоклава  и выполнены из титана. </w:t>
      </w:r>
    </w:p>
    <w:p w:rsidR="0093437C" w:rsidRPr="0093437C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каждом автоклаве установлен предохранительный клапан.  Предохранительный клапан установлен на отводе от трубопровода </w:t>
      </w:r>
      <w:proofErr w:type="spellStart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абгаза</w:t>
      </w:r>
      <w:proofErr w:type="spellEnd"/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, сбросной трубопровод предохранительного клапана  выведен в скруббер участка очистки отходящих газов. </w:t>
      </w:r>
    </w:p>
    <w:p w:rsidR="0093437C" w:rsidRPr="0093437C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Для контроля уровня пульпы в  автоклаве предусмотрена установка  радиоизотопного уровнемера.</w:t>
      </w:r>
    </w:p>
    <w:p w:rsidR="0093437C" w:rsidRDefault="0093437C" w:rsidP="007D77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трубопроводы, подводящие и отводящие продукты и реагенты, снабжены запорно-регулирующей арматурой. </w:t>
      </w:r>
    </w:p>
    <w:p w:rsidR="007D7784" w:rsidRPr="007D7784" w:rsidRDefault="007D7784" w:rsidP="00EB2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большинстве 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случаев для перемешивания пульпы в горизонтальных автоклавах используют мешалки турбинного типа </w:t>
      </w:r>
      <w:r w:rsidR="00EB2936" w:rsidRPr="00EB2936">
        <w:rPr>
          <w:rFonts w:ascii="Times New Roman" w:eastAsia="Times New Roman" w:hAnsi="Times New Roman" w:cs="Times New Roman"/>
          <w:bCs/>
          <w:sz w:val="28"/>
          <w:szCs w:val="28"/>
        </w:rPr>
        <w:t>(Прил. В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). Кислород подают под мешалку снизу вдоль оси вращения; под действием</w:t>
      </w: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 xml:space="preserve"> лопастей и потоков пульпы газ разбивается на пузырьки малого размера, быстро растворяется и вступает в химические реакции окисления сульфидов. </w:t>
      </w:r>
    </w:p>
    <w:p w:rsidR="00EB2936" w:rsidRDefault="007D7784" w:rsidP="00EB2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sz w:val="28"/>
          <w:szCs w:val="28"/>
        </w:rPr>
        <w:t>Неправильный выбор типа мешалки может привести к ограничению производительности автоклава вследствие низкой скорости растворения кислорода. Аэрационная способность мешалки характеризует скорость растворения кислорода, которую она обеспечивает.</w:t>
      </w:r>
    </w:p>
    <w:p w:rsidR="00EB2936" w:rsidRPr="00EB2936" w:rsidRDefault="00EB2936" w:rsidP="00EB29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eastAsiaTheme="minorEastAsia" w:hAnsi="Calibri"/>
          <w:color w:val="7030A0"/>
          <w:kern w:val="24"/>
          <w:sz w:val="48"/>
          <w:szCs w:val="48"/>
          <w:lang w:eastAsia="ru-RU"/>
        </w:rPr>
        <w:t xml:space="preserve"> 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Проектом ПАГК предусмотрено использование в автоклавах перемешивающих устройств (ПУ) специальной конструкции, обеспечивающих высокую интенсивность перемешивания и скорость растворения кислорода в жидкой фазе пульпы:</w:t>
      </w:r>
    </w:p>
    <w:p w:rsidR="00EB2936" w:rsidRPr="00EB2936" w:rsidRDefault="00EB2936" w:rsidP="00EB2936">
      <w:pPr>
        <w:numPr>
          <w:ilvl w:val="0"/>
          <w:numId w:val="24"/>
        </w:numPr>
        <w:tabs>
          <w:tab w:val="clear" w:pos="72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Шестилопастная</w:t>
      </w:r>
      <w:proofErr w:type="spellEnd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 турбинная мешалка с прямыми лопастями специальной формы для одноярусных (2-4 секции) и нижнего </w:t>
      </w:r>
      <w:r w:rsidR="00106DB7">
        <w:rPr>
          <w:rFonts w:ascii="Times New Roman" w:eastAsia="Times New Roman" w:hAnsi="Times New Roman" w:cs="Times New Roman"/>
          <w:bCs/>
          <w:sz w:val="28"/>
          <w:szCs w:val="28"/>
        </w:rPr>
        <w:t>яруса двухъярусных ПУ (1 секция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EB2936" w:rsidRPr="00EB2936" w:rsidRDefault="00EB2936" w:rsidP="002B4208">
      <w:pPr>
        <w:numPr>
          <w:ilvl w:val="0"/>
          <w:numId w:val="24"/>
        </w:numPr>
        <w:tabs>
          <w:tab w:val="clear" w:pos="72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Четырехлопастная</w:t>
      </w:r>
      <w:proofErr w:type="spellEnd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пропеллерная мешалка с прямоугольными косыми лопастями для верхнего яруса двухъярусных ПУ (1 секция, на фото).</w:t>
      </w:r>
    </w:p>
    <w:p w:rsidR="00EB2936" w:rsidRPr="00EB2936" w:rsidRDefault="00EB2936" w:rsidP="002B4208">
      <w:pPr>
        <w:numPr>
          <w:ilvl w:val="0"/>
          <w:numId w:val="24"/>
        </w:numPr>
        <w:tabs>
          <w:tab w:val="clear" w:pos="720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Диаметр обеих мешалок – 850 мм; число оборотов – регулируемое для каждого ПУ индивидуально (1 секция – 118</w:t>
      </w:r>
      <w:r w:rsidR="00106DB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мин¯¹, 2-4 секции - 107 мин¯¹).</w:t>
      </w:r>
    </w:p>
    <w:p w:rsidR="00EB2936" w:rsidRPr="00EB2936" w:rsidRDefault="00EB2936" w:rsidP="002B4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Внутри автоклава установлены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тражательные перегородки из титана:</w:t>
      </w:r>
    </w:p>
    <w:p w:rsidR="00EB2936" w:rsidRPr="00EB2936" w:rsidRDefault="00EB2936" w:rsidP="002B4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Назначение отражательных перегородок: организация потоков пульпы, обеспечивающая наилучшие условия разбивания на мелкие частицы кислорода и </w:t>
      </w:r>
      <w:proofErr w:type="spellStart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суспендирования</w:t>
      </w:r>
      <w:proofErr w:type="spellEnd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 твердых частиц.</w:t>
      </w:r>
    </w:p>
    <w:p w:rsidR="00EB2936" w:rsidRPr="00EB2936" w:rsidRDefault="00EB2936" w:rsidP="002B4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Внутри автоклава установлены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ежсекционные</w:t>
      </w:r>
      <w:proofErr w:type="spellEnd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перегородки:</w:t>
      </w:r>
    </w:p>
    <w:p w:rsidR="00EB2936" w:rsidRPr="00EB2936" w:rsidRDefault="00EB2936" w:rsidP="00EB2936">
      <w:pPr>
        <w:numPr>
          <w:ilvl w:val="0"/>
          <w:numId w:val="26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проницаемая конструкция из титана между мешалками №1 и №2 первой секции (для исключения взаимного влияния потоков пульпы на соседнюю мешалку): перегородки на уровне верхнего и нижнего импеллеров + большое отверстие для свободного движения пульпы между ними;</w:t>
      </w:r>
    </w:p>
    <w:p w:rsidR="00EB2936" w:rsidRPr="00EB2936" w:rsidRDefault="00EB2936" w:rsidP="00EB2936">
      <w:pPr>
        <w:numPr>
          <w:ilvl w:val="0"/>
          <w:numId w:val="26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конструкции из кислотостойкого кирпича и титана между секциями №1 и 2; №2 и 3; №3 и 4 (для усреднения времени пребывания в автоклаве): переток пульпы поверх кирпичной стенки.</w:t>
      </w:r>
    </w:p>
    <w:p w:rsidR="00EB2936" w:rsidRPr="00EB2936" w:rsidRDefault="00EB2936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Высота </w:t>
      </w:r>
      <w:proofErr w:type="spellStart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межсекционных</w:t>
      </w:r>
      <w:proofErr w:type="spellEnd"/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перегородок по ходу пульпы уменьшается, поэтому пульпа самотеком перетекает из первой секции автоклава в последнюю (уровень пульпы в 1-й секции выше, чем в остальных, так как в неё постоянно загружают свежую пульпу).</w:t>
      </w:r>
    </w:p>
    <w:p w:rsidR="00F71EEA" w:rsidRPr="00F71EEA" w:rsidRDefault="00EB2936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936">
        <w:rPr>
          <w:rFonts w:ascii="Times New Roman" w:eastAsia="Times New Roman" w:hAnsi="Times New Roman" w:cs="Times New Roman"/>
          <w:bCs/>
          <w:sz w:val="28"/>
          <w:szCs w:val="28"/>
        </w:rPr>
        <w:t>Подача реагентов в секции автоклава (трубопроводы высокого давления)</w:t>
      </w:r>
      <w:r w:rsid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проходит через </w:t>
      </w:r>
      <w:r w:rsidR="00F71EEA" w:rsidRPr="00F71EEA">
        <w:rPr>
          <w:rFonts w:ascii="Times New Roman" w:eastAsia="Times New Roman" w:hAnsi="Times New Roman" w:cs="Times New Roman"/>
          <w:bCs/>
          <w:sz w:val="28"/>
          <w:szCs w:val="28"/>
        </w:rPr>
        <w:t>нижние штуцеры автоклава</w:t>
      </w:r>
      <w:r w:rsid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F71EEA" w:rsidRPr="00F71EEA">
        <w:rPr>
          <w:rFonts w:ascii="Times New Roman" w:eastAsia="Times New Roman" w:hAnsi="Times New Roman" w:cs="Times New Roman"/>
          <w:bCs/>
          <w:sz w:val="28"/>
          <w:szCs w:val="28"/>
        </w:rPr>
        <w:t>предназначенные для ввода:</w:t>
      </w:r>
    </w:p>
    <w:p w:rsidR="00F71EEA" w:rsidRPr="00F71EEA" w:rsidRDefault="00F71EEA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F71EEA">
        <w:rPr>
          <w:rFonts w:ascii="Times New Roman" w:eastAsia="Times New Roman" w:hAnsi="Times New Roman" w:cs="Times New Roman"/>
          <w:b/>
          <w:bCs/>
          <w:sz w:val="28"/>
          <w:szCs w:val="28"/>
        </w:rPr>
        <w:t>Кислорода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рабочем режиме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или воды для периодической промывки кислородной форсунки (вовремя остановки автоклава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); </w:t>
      </w:r>
    </w:p>
    <w:p w:rsidR="00F71EEA" w:rsidRPr="00F71EEA" w:rsidRDefault="00F71EEA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F71EEA">
        <w:rPr>
          <w:rFonts w:ascii="Times New Roman" w:eastAsia="Times New Roman" w:hAnsi="Times New Roman" w:cs="Times New Roman"/>
          <w:b/>
          <w:bCs/>
          <w:sz w:val="28"/>
          <w:szCs w:val="28"/>
        </w:rPr>
        <w:t>Охлаждающей «острой» воды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рабочем режиме </w:t>
      </w:r>
      <w:r w:rsidRPr="00F71E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или пара (в период</w:t>
      </w:r>
    </w:p>
    <w:p w:rsidR="00F71EEA" w:rsidRPr="00F71EEA" w:rsidRDefault="00F71EEA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разогрева автоклава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:rsidR="00F71EEA" w:rsidRDefault="00F71EEA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Чехлы термопар и патрубки ввода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охлаждающей «острой» воды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изготовлены из титана; патрубки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ввода кислорода из стали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SAF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2707 («</w:t>
      </w:r>
      <w:proofErr w:type="spellStart"/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гипердуплекс</w:t>
      </w:r>
      <w:proofErr w:type="spellEnd"/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»).</w:t>
      </w:r>
    </w:p>
    <w:p w:rsidR="00F71EEA" w:rsidRPr="00F71EEA" w:rsidRDefault="00F71EEA" w:rsidP="00F71E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Так же внизу имеется штуцер для т</w:t>
      </w:r>
      <w:r w:rsidRPr="00F71EEA">
        <w:rPr>
          <w:rFonts w:ascii="Times New Roman" w:eastAsia="Times New Roman" w:hAnsi="Times New Roman" w:cs="Times New Roman"/>
          <w:b/>
          <w:bCs/>
          <w:sz w:val="28"/>
          <w:szCs w:val="28"/>
        </w:rPr>
        <w:t>ермопары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(измерени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Т пульпы);</w:t>
      </w:r>
    </w:p>
    <w:p w:rsidR="00F71EEA" w:rsidRPr="00F71EEA" w:rsidRDefault="00F71EEA" w:rsidP="002B42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Оптимальные (с точки зрения извлечения золота) показатели автоклавного окисления были получены на пилотном автоклаве при индивидуальном или комбинированном регулировании следующих технологических параметров:</w:t>
      </w:r>
    </w:p>
    <w:p w:rsidR="00F71EEA" w:rsidRPr="00F71EEA" w:rsidRDefault="00F71EEA" w:rsidP="002B420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Температура в интервале 210–225 °С</w:t>
      </w:r>
    </w:p>
    <w:p w:rsidR="00F71EEA" w:rsidRPr="00F71EEA" w:rsidRDefault="00F71EEA" w:rsidP="002B420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Избыточное давление кислорода в интервале 4,5–7,0 бар</w:t>
      </w:r>
    </w:p>
    <w:p w:rsidR="00F71EEA" w:rsidRPr="00F71EEA" w:rsidRDefault="00F71EEA" w:rsidP="002B420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Суммарный расход кислорода в интервале 110–120% от </w:t>
      </w:r>
      <w:proofErr w:type="spellStart"/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стехиометрически</w:t>
      </w:r>
      <w:proofErr w:type="spellEnd"/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необходимого количества на полное окисление сульфидов</w:t>
      </w:r>
    </w:p>
    <w:p w:rsidR="00F71EEA" w:rsidRPr="00F71EEA" w:rsidRDefault="00F71EEA" w:rsidP="002B4208">
      <w:pPr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t>Доля кислорода, подаваемого в первую секцию (1 и 2 мешалки), суммарно в интервале 50</w:t>
      </w:r>
      <w:r w:rsidRPr="00F71EEA">
        <w:rPr>
          <w:rFonts w:ascii="Times New Roman" w:eastAsia="Times New Roman" w:hAnsi="Times New Roman" w:cs="Times New Roman"/>
          <w:bCs/>
          <w:sz w:val="28"/>
          <w:szCs w:val="28"/>
        </w:rPr>
        <w:noBreakHyphen/>
        <w:t>70% от общего расхода</w:t>
      </w:r>
    </w:p>
    <w:p w:rsidR="00EB2936" w:rsidRPr="00E74B2A" w:rsidRDefault="00E74B2A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Окисленная пульпа из автоклавов разгружается в </w:t>
      </w:r>
      <w:proofErr w:type="spellStart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>самоиспарители</w:t>
      </w:r>
      <w:proofErr w:type="spellEnd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первой ступени (высокого давления), где поддерживается давление 0,6-0,7 МПа (соответствующее давлению пара при температуре воды ~170 </w:t>
      </w:r>
      <w:proofErr w:type="spellStart"/>
      <w:r w:rsidRPr="00E74B2A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о</w:t>
      </w:r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proofErr w:type="spellEnd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При   этом давлении происходит охлаждение пульпы до температуры около 170 </w:t>
      </w:r>
      <w:proofErr w:type="spellStart"/>
      <w:r w:rsidRPr="00E74B2A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о</w:t>
      </w:r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proofErr w:type="spellEnd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 счет испарения части воды из «перегретой» пульпы. Разгрузка  пульпы из автоклава осуществляется через  клапан </w:t>
      </w:r>
      <w:proofErr w:type="spellStart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>Caldera</w:t>
      </w:r>
      <w:proofErr w:type="spellEnd"/>
      <w:r w:rsidRPr="00E74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и дроссельную катушку, с регулированием расхода по уровню в автоклаве. Для исключения «закипания» пульпы в разгрузочном трубопроводе схема разгрузки предусматривает подачу в трубопровод острой охлаждающей воды.</w:t>
      </w:r>
    </w:p>
    <w:p w:rsidR="00E74B2A" w:rsidRDefault="00E74B2A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A06AC" w:rsidRDefault="00AA06AC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DB7" w:rsidRDefault="00106DB7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DB7" w:rsidRDefault="00106DB7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06DB7" w:rsidRDefault="00106DB7" w:rsidP="00887D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57D0" w:rsidRDefault="003C57D0" w:rsidP="003C57D0">
      <w:pPr>
        <w:pStyle w:val="a6"/>
        <w:numPr>
          <w:ilvl w:val="0"/>
          <w:numId w:val="30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57D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Изготовление макета автоклава</w:t>
      </w:r>
    </w:p>
    <w:p w:rsidR="003C57D0" w:rsidRDefault="003C57D0" w:rsidP="003C57D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57D0" w:rsidRDefault="003C57D0" w:rsidP="003C57D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C57D0" w:rsidRPr="005F2002" w:rsidRDefault="003C57D0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началось с воздушных шаров. </w:t>
      </w:r>
      <w:r w:rsidR="000904A8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Два воздушных шара я послойно обклеила </w:t>
      </w:r>
      <w:r w:rsid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04A8" w:rsidRPr="005F2002">
        <w:rPr>
          <w:rFonts w:ascii="Times New Roman" w:eastAsia="Times New Roman" w:hAnsi="Times New Roman" w:cs="Times New Roman"/>
          <w:bCs/>
          <w:sz w:val="28"/>
          <w:szCs w:val="28"/>
        </w:rPr>
        <w:t>газетой, пока не образовалась значимая каркасная прослойка, способная удержать</w:t>
      </w:r>
      <w:r w:rsidR="00C07087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мешалки. </w:t>
      </w:r>
      <w:r w:rsidR="000904A8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просушенном каркасе вырезала смотровое </w:t>
      </w:r>
      <w:r w:rsidR="00C07087" w:rsidRPr="005F2002">
        <w:rPr>
          <w:rFonts w:ascii="Times New Roman" w:eastAsia="Times New Roman" w:hAnsi="Times New Roman" w:cs="Times New Roman"/>
          <w:bCs/>
          <w:sz w:val="28"/>
          <w:szCs w:val="28"/>
        </w:rPr>
        <w:t>отверстие.</w:t>
      </w:r>
      <w:r w:rsidR="005F2002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904A8" w:rsidRPr="005F2002">
        <w:rPr>
          <w:rFonts w:ascii="Times New Roman" w:eastAsia="Times New Roman" w:hAnsi="Times New Roman" w:cs="Times New Roman"/>
          <w:bCs/>
          <w:sz w:val="28"/>
          <w:szCs w:val="28"/>
        </w:rPr>
        <w:t>Внутреннюю часть для имитации кирпичной кладки разрисовала кирпичиками.</w:t>
      </w:r>
      <w:r w:rsidR="007927A2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придания большей жесткости конструкции использовали металлический </w:t>
      </w:r>
      <w:proofErr w:type="gramStart"/>
      <w:r w:rsidR="007927A2">
        <w:rPr>
          <w:rFonts w:ascii="Times New Roman" w:eastAsia="Times New Roman" w:hAnsi="Times New Roman" w:cs="Times New Roman"/>
          <w:bCs/>
          <w:sz w:val="28"/>
          <w:szCs w:val="28"/>
        </w:rPr>
        <w:t>корпус  из</w:t>
      </w:r>
      <w:proofErr w:type="gramEnd"/>
      <w:r w:rsidR="007927A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 хладагента, который разрезали на две части, и использовали в качестве наружных оболочек. </w:t>
      </w:r>
      <w:r w:rsidR="000904A8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F2002" w:rsidRDefault="000904A8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мешалок </w:t>
      </w:r>
      <w:proofErr w:type="gramStart"/>
      <w:r w:rsidRPr="005F2002">
        <w:rPr>
          <w:rFonts w:ascii="Times New Roman" w:eastAsia="Times New Roman" w:hAnsi="Times New Roman" w:cs="Times New Roman"/>
          <w:bCs/>
          <w:sz w:val="28"/>
          <w:szCs w:val="28"/>
        </w:rPr>
        <w:t>использовала</w:t>
      </w:r>
      <w:r w:rsid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07087" w:rsidRPr="005F200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пластмассовые</w:t>
      </w:r>
      <w:proofErr w:type="gramEnd"/>
      <w:r w:rsidR="00C07087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трубочки, на которые закрепила лопасти, вырезанны</w:t>
      </w:r>
      <w:r w:rsidR="007927A2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C0708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пластмассы</w:t>
      </w:r>
      <w:r w:rsidR="00912B9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закреплены на клей момент</w:t>
      </w:r>
      <w:r w:rsidR="005F20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Перегородки сделаны из картона, обклеены белой бумагой и покрашены под кирпич</w:t>
      </w:r>
      <w:r w:rsidR="00912B9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12B91" w:rsidRDefault="00912B91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Головки мешалок с двигателями сделаны из пластилина. </w:t>
      </w:r>
    </w:p>
    <w:p w:rsidR="00912B91" w:rsidRDefault="00912B91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Снизу вставлены трубочки для имитации подачи кислорода, воды и измерителя температуры.</w:t>
      </w:r>
    </w:p>
    <w:p w:rsidR="00912B91" w:rsidRDefault="00912B91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Весь корпус покрашен  масляной краской.</w:t>
      </w:r>
    </w:p>
    <w:p w:rsidR="007927A2" w:rsidRDefault="007927A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качестве подставки использована готовая конструкция, к которой автоклав прикрепили резиновыми держателями.</w:t>
      </w: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F2002" w:rsidRDefault="005F2002" w:rsidP="005F20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5F2002" w:rsidSect="0093437C">
          <w:footerReference w:type="default" r:id="rId10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0904A8" w:rsidRDefault="00B614F8" w:rsidP="005F20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7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ЗАКЛЮЧЕНИЕ</w:t>
      </w:r>
    </w:p>
    <w:p w:rsidR="00B614F8" w:rsidRDefault="00B614F8" w:rsidP="00912B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927A2" w:rsidRDefault="00B614F8" w:rsidP="00912B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Конечно, за нашими автоклавами огромное будущее. </w:t>
      </w:r>
      <w:r w:rsidR="007927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12B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проект,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интересу</w:t>
      </w:r>
      <w:r w:rsidR="007927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всех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золотодобыдчиков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927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Весь мир наблюдает за нашими достижениями. </w:t>
      </w:r>
    </w:p>
    <w:p w:rsidR="00B614F8" w:rsidRDefault="007927A2" w:rsidP="00912B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Я со своей стороны попыталась изготовить макет нашего покровского автоклава.  </w:t>
      </w:r>
      <w:r w:rsidR="00B614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Надеюсь, что будущим студентам нашего колледжа  пригодится мой проект автоклава в изучении тонкост</w:t>
      </w:r>
      <w:r w:rsidR="003B69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ей</w:t>
      </w:r>
      <w:r w:rsidR="00B614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автоклавного выщелачивания.</w:t>
      </w:r>
    </w:p>
    <w:p w:rsidR="00912B91" w:rsidRDefault="00912B91" w:rsidP="00912B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Ну а в дальнейшем, можно было бы собрать  макет всего комплекса  по переработке  упорных руд.</w:t>
      </w:r>
    </w:p>
    <w:p w:rsidR="00912B91" w:rsidRPr="003C57D0" w:rsidRDefault="00912B91" w:rsidP="00912B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  <w:sectPr w:rsidR="00912B91" w:rsidRPr="003C57D0" w:rsidSect="0093437C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896445" w:rsidRDefault="00896445" w:rsidP="00B614F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sectPr w:rsidR="00896445" w:rsidSect="008040B8">
          <w:type w:val="continuous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621159" w:rsidRPr="00D936CE" w:rsidRDefault="00BE5EF4" w:rsidP="00B614F8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36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СПИСОК ИСПОЛЬЗУЕМЫХ ИСТОЧНИКОВ</w:t>
      </w:r>
    </w:p>
    <w:p w:rsidR="000904A8" w:rsidRPr="00D936CE" w:rsidRDefault="000C751C" w:rsidP="00B614F8">
      <w:pPr>
        <w:pStyle w:val="a6"/>
        <w:numPr>
          <w:ilvl w:val="0"/>
          <w:numId w:val="21"/>
        </w:numPr>
        <w:spacing w:after="0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D93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19C0" w:rsidRPr="00D936CE">
        <w:rPr>
          <w:rFonts w:ascii="Times New Roman" w:hAnsi="Times New Roman" w:cs="Times New Roman"/>
          <w:color w:val="000000"/>
          <w:sz w:val="28"/>
          <w:szCs w:val="28"/>
        </w:rPr>
        <w:t>Алхимики нашего времени: «Петропавловск» впервые добудет в Приамурье упорное золото</w:t>
      </w:r>
      <w:r w:rsidR="00D936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6CE" w:rsidRPr="00D936CE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- Режим доступа: </w:t>
      </w:r>
      <w:r w:rsidR="003519C0" w:rsidRPr="00D936CE">
        <w:rPr>
          <w:rFonts w:ascii="Times New Roman" w:hAnsi="Times New Roman" w:cs="Times New Roman"/>
          <w:sz w:val="28"/>
          <w:szCs w:val="28"/>
        </w:rPr>
        <w:t xml:space="preserve"> </w:t>
      </w:r>
      <w:r w:rsidR="003519C0" w:rsidRPr="00D936CE">
        <w:rPr>
          <w:rFonts w:ascii="Times New Roman" w:hAnsi="Times New Roman" w:cs="Times New Roman"/>
          <w:color w:val="000000"/>
          <w:sz w:val="28"/>
          <w:szCs w:val="28"/>
        </w:rPr>
        <w:t>https://ampravda.ru/2018/07/19/</w:t>
      </w:r>
    </w:p>
    <w:p w:rsidR="00BE5EF4" w:rsidRPr="00D936CE" w:rsidRDefault="000904A8" w:rsidP="00B614F8">
      <w:pPr>
        <w:pStyle w:val="a6"/>
        <w:numPr>
          <w:ilvl w:val="0"/>
          <w:numId w:val="21"/>
        </w:numPr>
        <w:spacing w:after="0" w:line="360" w:lineRule="auto"/>
        <w:ind w:left="1134" w:right="-2"/>
        <w:jc w:val="both"/>
        <w:rPr>
          <w:rFonts w:ascii="Times New Roman" w:hAnsi="Times New Roman" w:cs="Times New Roman"/>
          <w:sz w:val="28"/>
          <w:szCs w:val="28"/>
        </w:rPr>
      </w:pPr>
      <w:r w:rsidRPr="00D936CE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 ПАГК</w:t>
      </w:r>
    </w:p>
    <w:p w:rsidR="00366522" w:rsidRPr="00B614F8" w:rsidRDefault="00366522" w:rsidP="00B614F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66522" w:rsidRPr="00B614F8" w:rsidRDefault="00366522" w:rsidP="00B614F8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D7784" w:rsidRPr="007D7784" w:rsidRDefault="007D7784" w:rsidP="00BE5EF4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7D7784" w:rsidRPr="007D7784" w:rsidSect="00896445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E74B2A" w:rsidRDefault="00621159" w:rsidP="007D7784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7D7784" w:rsidRDefault="00E74B2A" w:rsidP="00E74B2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74B2A">
        <w:rPr>
          <w:rFonts w:ascii="Times New Roman" w:hAnsi="Times New Roman" w:cs="Times New Roman"/>
          <w:noProof/>
          <w:sz w:val="28"/>
          <w:szCs w:val="28"/>
        </w:rPr>
        <w:t>Автоклав. Общий вид и составные части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  <w:gridCol w:w="3996"/>
      </w:tblGrid>
      <w:tr w:rsidR="00E74B2A" w:rsidTr="00E74B2A">
        <w:tc>
          <w:tcPr>
            <w:tcW w:w="10790" w:type="dxa"/>
          </w:tcPr>
          <w:p w:rsidR="00E74B2A" w:rsidRDefault="00E74B2A" w:rsidP="00E74B2A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B2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D9FA4" wp14:editId="40C22A33">
                  <wp:extent cx="6612612" cy="4876800"/>
                  <wp:effectExtent l="0" t="0" r="0" b="0"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172" cy="48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1 – стальной корпус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2,3,4,6 – отражательные перегородки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proofErr w:type="spellStart"/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межсекционные</w:t>
            </w:r>
            <w:proofErr w:type="spellEnd"/>
            <w:r w:rsidRPr="00E74B2A">
              <w:rPr>
                <w:rFonts w:ascii="Times New Roman" w:hAnsi="Times New Roman" w:cs="Times New Roman"/>
                <w:sz w:val="24"/>
                <w:szCs w:val="24"/>
              </w:rPr>
              <w:t xml:space="preserve"> перегородки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7 – кирпичная футеровка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8 – патрубок подачи пульпы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10 – фланец штуцера питания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13 – патрубок, штуцер, фланец выгрузки пульпы из автоклава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14 – перемешивающее устройство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17, 18 – фланец и патрубок отвода парогазовой смеси (</w:t>
            </w:r>
            <w:proofErr w:type="spellStart"/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абгаза</w:t>
            </w:r>
            <w:proofErr w:type="spellEnd"/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21 – фланец штуцера термопары, подачи кислорода и воды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24 – форсунка подачи кислорода</w:t>
            </w:r>
          </w:p>
          <w:p w:rsidR="00E74B2A" w:rsidRPr="007D7784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25 – термопара</w:t>
            </w:r>
          </w:p>
          <w:p w:rsidR="00E74B2A" w:rsidRPr="00E74B2A" w:rsidRDefault="00E74B2A" w:rsidP="00E74B2A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B2A">
              <w:rPr>
                <w:rFonts w:ascii="Times New Roman" w:hAnsi="Times New Roman" w:cs="Times New Roman"/>
                <w:sz w:val="24"/>
                <w:szCs w:val="24"/>
              </w:rPr>
              <w:t>26 – погружная труба подачи охлаждающей воды (пара)</w:t>
            </w:r>
          </w:p>
          <w:p w:rsidR="00E74B2A" w:rsidRPr="00E74B2A" w:rsidRDefault="00E74B2A" w:rsidP="00E74B2A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4B2A" w:rsidRPr="00E74B2A" w:rsidRDefault="00E74B2A" w:rsidP="00E74B2A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2936" w:rsidRPr="007D7784" w:rsidRDefault="00EB2936" w:rsidP="00EB2936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D778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D0F0C">
        <w:rPr>
          <w:rFonts w:ascii="Times New Roman" w:hAnsi="Times New Roman" w:cs="Times New Roman"/>
          <w:sz w:val="28"/>
          <w:szCs w:val="28"/>
        </w:rPr>
        <w:t>Б</w:t>
      </w:r>
    </w:p>
    <w:p w:rsidR="00EB2936" w:rsidRPr="007D7784" w:rsidRDefault="00CD0F0C" w:rsidP="00CD0F0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ТУРБИННОЙ МЕШАЛКИ</w:t>
      </w:r>
    </w:p>
    <w:p w:rsidR="007D7784" w:rsidRPr="007D7784" w:rsidRDefault="00EB2936" w:rsidP="00CD0F0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26119" wp14:editId="284DEEC9">
            <wp:extent cx="5448300" cy="4552950"/>
            <wp:effectExtent l="0" t="0" r="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04C1EE55-18F8-4BCA-A244-D2A9F1AD77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04C1EE55-18F8-4BCA-A244-D2A9F1AD77AC}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84" w:rsidRDefault="009E1E75" w:rsidP="00325111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E1E7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D0F0C">
        <w:rPr>
          <w:rFonts w:ascii="Times New Roman" w:hAnsi="Times New Roman" w:cs="Times New Roman"/>
          <w:sz w:val="28"/>
          <w:szCs w:val="28"/>
        </w:rPr>
        <w:t>В</w:t>
      </w:r>
    </w:p>
    <w:p w:rsidR="00CD0F0C" w:rsidRDefault="00CD0F0C" w:rsidP="00325111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АВТОКЛАВА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  <w:gridCol w:w="5245"/>
      </w:tblGrid>
      <w:tr w:rsidR="00CD0F0C" w:rsidTr="00325111">
        <w:tc>
          <w:tcPr>
            <w:tcW w:w="4786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1CE0C" wp14:editId="325A7BC0">
                  <wp:extent cx="2486025" cy="1905000"/>
                  <wp:effectExtent l="0" t="0" r="0" b="0"/>
                  <wp:docPr id="15" name="Рисунок 14" descr="C:\Users\WR2\Desktop\IMG_20190410_1515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C:\Users\WR2\Desktop\IMG_20190410_15153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87" cy="190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A42F9" wp14:editId="3FF83C93">
                  <wp:extent cx="2486025" cy="1905000"/>
                  <wp:effectExtent l="0" t="0" r="0" b="0"/>
                  <wp:docPr id="14" name="Объект 5" descr="C:\Users\WR2\Desktop\IMG_20190413_1111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Объект 5" descr="C:\Users\WR2\Desktop\IMG_20190413_111153.jpg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23" cy="190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89F62" wp14:editId="64472D1E">
                  <wp:extent cx="2971800" cy="1807738"/>
                  <wp:effectExtent l="0" t="0" r="0" b="0"/>
                  <wp:docPr id="9" name="Содержимое 8" descr="C:\Users\WR2\Desktop\IMG_20190410_1515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C:\Users\WR2\Desktop\IMG_20190410_151529.jpg"/>
                          <pic:cNvPicPr>
                            <a:picLocks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0"/>
                          <a:stretch/>
                        </pic:blipFill>
                        <pic:spPr bwMode="auto">
                          <a:xfrm>
                            <a:off x="0" y="0"/>
                            <a:ext cx="2980706" cy="18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F0C" w:rsidTr="00325111">
        <w:tc>
          <w:tcPr>
            <w:tcW w:w="4786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перегородок</w:t>
            </w:r>
          </w:p>
        </w:tc>
        <w:tc>
          <w:tcPr>
            <w:tcW w:w="4678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мешалок</w:t>
            </w:r>
          </w:p>
        </w:tc>
        <w:tc>
          <w:tcPr>
            <w:tcW w:w="5245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Имитация кирпичной футеровки</w:t>
            </w:r>
          </w:p>
        </w:tc>
      </w:tr>
      <w:tr w:rsidR="00CD0F0C" w:rsidTr="00325111">
        <w:tc>
          <w:tcPr>
            <w:tcW w:w="4786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F4B06" wp14:editId="56FDE3D2">
                  <wp:extent cx="2600325" cy="1733550"/>
                  <wp:effectExtent l="0" t="0" r="0" b="0"/>
                  <wp:docPr id="3" name="Рисунок 12" descr="C:\Users\WR2\Desktop\IMG_20190415_1918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WR2\Desktop\IMG_20190415_19185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7" b="18800"/>
                          <a:stretch/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9C36E" wp14:editId="286B527E">
                  <wp:extent cx="2713382" cy="1733550"/>
                  <wp:effectExtent l="0" t="0" r="0" b="0"/>
                  <wp:docPr id="4" name="Picture 2" descr="C:\Users\WR2\Desktop\IMG_20190415_19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WR2\Desktop\IMG_20190415_191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14960" t="14689" b="12871"/>
                          <a:stretch/>
                        </pic:blipFill>
                        <pic:spPr bwMode="auto">
                          <a:xfrm>
                            <a:off x="0" y="0"/>
                            <a:ext cx="2718634" cy="173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86518" wp14:editId="4C5B21D6">
                  <wp:extent cx="3124200" cy="1781175"/>
                  <wp:effectExtent l="0" t="0" r="0" b="0"/>
                  <wp:docPr id="5" name="Рисунок 11" descr="C:\Users\WR2\Desktop\IMG_20190416_164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Users\WR2\Desktop\IMG_20190416_16425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" t="8455" r="4058" b="4303"/>
                          <a:stretch/>
                        </pic:blipFill>
                        <pic:spPr bwMode="auto">
                          <a:xfrm>
                            <a:off x="0" y="0"/>
                            <a:ext cx="3126566" cy="178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F0C" w:rsidTr="00325111">
        <w:tc>
          <w:tcPr>
            <w:tcW w:w="4786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 внутренней начинки</w:t>
            </w:r>
          </w:p>
        </w:tc>
        <w:tc>
          <w:tcPr>
            <w:tcW w:w="4678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головок мешалок</w:t>
            </w:r>
          </w:p>
        </w:tc>
        <w:tc>
          <w:tcPr>
            <w:tcW w:w="5245" w:type="dxa"/>
          </w:tcPr>
          <w:p w:rsidR="00CD0F0C" w:rsidRDefault="00CD0F0C" w:rsidP="0032511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Автоклав  в сборке</w:t>
            </w:r>
          </w:p>
        </w:tc>
      </w:tr>
    </w:tbl>
    <w:p w:rsidR="009E1E75" w:rsidRDefault="009E1E75" w:rsidP="00325111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E1E75" w:rsidSect="00E74B2A">
      <w:pgSz w:w="16838" w:h="11906" w:orient="landscape"/>
      <w:pgMar w:top="1418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3CD" w:rsidRDefault="002D63CD" w:rsidP="007F346B">
      <w:pPr>
        <w:spacing w:after="0" w:line="240" w:lineRule="auto"/>
      </w:pPr>
      <w:r>
        <w:separator/>
      </w:r>
    </w:p>
  </w:endnote>
  <w:endnote w:type="continuationSeparator" w:id="0">
    <w:p w:rsidR="002D63CD" w:rsidRDefault="002D63CD" w:rsidP="007F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9E7" w:rsidRDefault="00F039E7">
    <w:pPr>
      <w:pStyle w:val="a9"/>
      <w:jc w:val="center"/>
    </w:pPr>
  </w:p>
  <w:p w:rsidR="00F039E7" w:rsidRDefault="00F039E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7705023"/>
      <w:docPartObj>
        <w:docPartGallery w:val="Page Numbers (Bottom of Page)"/>
        <w:docPartUnique/>
      </w:docPartObj>
    </w:sdtPr>
    <w:sdtEndPr/>
    <w:sdtContent>
      <w:p w:rsidR="00F039E7" w:rsidRDefault="00F039E7">
        <w:pPr>
          <w:pStyle w:val="a9"/>
          <w:jc w:val="center"/>
        </w:pPr>
      </w:p>
      <w:p w:rsidR="00F039E7" w:rsidRDefault="002D63CD">
        <w:pPr>
          <w:pStyle w:val="a9"/>
          <w:jc w:val="center"/>
        </w:pPr>
      </w:p>
    </w:sdtContent>
  </w:sdt>
  <w:p w:rsidR="00F039E7" w:rsidRDefault="00F039E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3CD" w:rsidRDefault="002D63CD" w:rsidP="007F346B">
      <w:pPr>
        <w:spacing w:after="0" w:line="240" w:lineRule="auto"/>
      </w:pPr>
      <w:r>
        <w:separator/>
      </w:r>
    </w:p>
  </w:footnote>
  <w:footnote w:type="continuationSeparator" w:id="0">
    <w:p w:rsidR="002D63CD" w:rsidRDefault="002D63CD" w:rsidP="007F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1900596"/>
      <w:docPartObj>
        <w:docPartGallery w:val="Page Numbers (Top of Page)"/>
        <w:docPartUnique/>
      </w:docPartObj>
    </w:sdtPr>
    <w:sdtEndPr/>
    <w:sdtContent>
      <w:p w:rsidR="00F039E7" w:rsidRDefault="00F039E7">
        <w:pPr>
          <w:pStyle w:val="a7"/>
          <w:jc w:val="center"/>
        </w:pPr>
      </w:p>
      <w:p w:rsidR="00F039E7" w:rsidRDefault="00F039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9E6">
          <w:rPr>
            <w:noProof/>
          </w:rPr>
          <w:t>5</w:t>
        </w:r>
        <w:r>
          <w:fldChar w:fldCharType="end"/>
        </w:r>
      </w:p>
    </w:sdtContent>
  </w:sdt>
  <w:p w:rsidR="00F039E7" w:rsidRDefault="00F039E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77B5"/>
    <w:multiLevelType w:val="hybridMultilevel"/>
    <w:tmpl w:val="4E68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D0768"/>
    <w:multiLevelType w:val="hybridMultilevel"/>
    <w:tmpl w:val="0AA6DEAC"/>
    <w:lvl w:ilvl="0" w:tplc="1318C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0651D4"/>
    <w:multiLevelType w:val="hybridMultilevel"/>
    <w:tmpl w:val="F2901F50"/>
    <w:lvl w:ilvl="0" w:tplc="9FC002A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932F10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DAE3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08912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F29CF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8D030C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DD2523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4E5C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9CA3F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0EEE644E"/>
    <w:multiLevelType w:val="hybridMultilevel"/>
    <w:tmpl w:val="DEBE9B46"/>
    <w:lvl w:ilvl="0" w:tplc="36688F06">
      <w:start w:val="1"/>
      <w:numFmt w:val="decimal"/>
      <w:lvlText w:val="%1"/>
      <w:lvlJc w:val="left"/>
      <w:pPr>
        <w:ind w:left="149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 w15:restartNumberingAfterBreak="0">
    <w:nsid w:val="18FF1788"/>
    <w:multiLevelType w:val="hybridMultilevel"/>
    <w:tmpl w:val="C9B82A92"/>
    <w:lvl w:ilvl="0" w:tplc="9D5A32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1AB0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2402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1C00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20E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0CC2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EE5E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9C04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D61F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20E67"/>
    <w:multiLevelType w:val="hybridMultilevel"/>
    <w:tmpl w:val="4EF6C7F0"/>
    <w:lvl w:ilvl="0" w:tplc="1722C63C">
      <w:start w:val="1"/>
      <w:numFmt w:val="decimal"/>
      <w:lvlText w:val="%1."/>
      <w:lvlJc w:val="left"/>
      <w:pPr>
        <w:ind w:left="1429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0F2A01"/>
    <w:multiLevelType w:val="hybridMultilevel"/>
    <w:tmpl w:val="52667F8A"/>
    <w:lvl w:ilvl="0" w:tplc="98A46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2448E7"/>
    <w:multiLevelType w:val="multilevel"/>
    <w:tmpl w:val="09F442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9BD62CF"/>
    <w:multiLevelType w:val="multilevel"/>
    <w:tmpl w:val="E0F8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67694F"/>
    <w:multiLevelType w:val="hybridMultilevel"/>
    <w:tmpl w:val="F51E220C"/>
    <w:lvl w:ilvl="0" w:tplc="84FAD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2E6577E"/>
    <w:multiLevelType w:val="hybridMultilevel"/>
    <w:tmpl w:val="626A1AF2"/>
    <w:lvl w:ilvl="0" w:tplc="19E244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6702323"/>
    <w:multiLevelType w:val="hybridMultilevel"/>
    <w:tmpl w:val="35EACB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C64ED"/>
    <w:multiLevelType w:val="hybridMultilevel"/>
    <w:tmpl w:val="54942CCA"/>
    <w:lvl w:ilvl="0" w:tplc="8D8A6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88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3E7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F20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84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908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63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68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00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3B51536"/>
    <w:multiLevelType w:val="hybridMultilevel"/>
    <w:tmpl w:val="5F08405E"/>
    <w:lvl w:ilvl="0" w:tplc="A61C1F62">
      <w:start w:val="4"/>
      <w:numFmt w:val="decimal"/>
      <w:lvlText w:val="%1"/>
      <w:lvlJc w:val="left"/>
      <w:pPr>
        <w:ind w:left="142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53048E2"/>
    <w:multiLevelType w:val="hybridMultilevel"/>
    <w:tmpl w:val="7722B6A2"/>
    <w:lvl w:ilvl="0" w:tplc="346442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7373484"/>
    <w:multiLevelType w:val="hybridMultilevel"/>
    <w:tmpl w:val="EAAEB86E"/>
    <w:lvl w:ilvl="0" w:tplc="E26A8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E4C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F27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CE7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48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CE1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6B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48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063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896268"/>
    <w:multiLevelType w:val="hybridMultilevel"/>
    <w:tmpl w:val="ED9C18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F589E"/>
    <w:multiLevelType w:val="hybridMultilevel"/>
    <w:tmpl w:val="D6982B6E"/>
    <w:lvl w:ilvl="0" w:tplc="1722C63C">
      <w:start w:val="1"/>
      <w:numFmt w:val="decimal"/>
      <w:lvlText w:val="%1."/>
      <w:lvlJc w:val="left"/>
      <w:pPr>
        <w:ind w:left="1429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1E2E4E"/>
    <w:multiLevelType w:val="hybridMultilevel"/>
    <w:tmpl w:val="23BAD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949D8"/>
    <w:multiLevelType w:val="hybridMultilevel"/>
    <w:tmpl w:val="561CC8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2F0BDE"/>
    <w:multiLevelType w:val="hybridMultilevel"/>
    <w:tmpl w:val="80444292"/>
    <w:lvl w:ilvl="0" w:tplc="6A04B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D99730B"/>
    <w:multiLevelType w:val="multilevel"/>
    <w:tmpl w:val="6F3013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DA67896"/>
    <w:multiLevelType w:val="hybridMultilevel"/>
    <w:tmpl w:val="7BE6A16C"/>
    <w:lvl w:ilvl="0" w:tplc="1722C63C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25A59A0"/>
    <w:multiLevelType w:val="hybridMultilevel"/>
    <w:tmpl w:val="0DF82336"/>
    <w:lvl w:ilvl="0" w:tplc="E77AE5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615ED5"/>
    <w:multiLevelType w:val="hybridMultilevel"/>
    <w:tmpl w:val="C62E8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852944"/>
    <w:multiLevelType w:val="hybridMultilevel"/>
    <w:tmpl w:val="1442962C"/>
    <w:lvl w:ilvl="0" w:tplc="FB547384">
      <w:start w:val="1"/>
      <w:numFmt w:val="decimal"/>
      <w:lvlText w:val="%1)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5A829A0"/>
    <w:multiLevelType w:val="hybridMultilevel"/>
    <w:tmpl w:val="1FEAD2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965D6E"/>
    <w:multiLevelType w:val="hybridMultilevel"/>
    <w:tmpl w:val="0560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447A09"/>
    <w:multiLevelType w:val="hybridMultilevel"/>
    <w:tmpl w:val="EDE293A8"/>
    <w:lvl w:ilvl="0" w:tplc="3B66108A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D25698F"/>
    <w:multiLevelType w:val="hybridMultilevel"/>
    <w:tmpl w:val="CF241D26"/>
    <w:lvl w:ilvl="0" w:tplc="B372A93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26EB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246FE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A245E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769B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E8705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0079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E0B3E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E80F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5422AF5"/>
    <w:multiLevelType w:val="hybridMultilevel"/>
    <w:tmpl w:val="50FEA376"/>
    <w:lvl w:ilvl="0" w:tplc="7B7E2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E6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C40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DCF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29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A7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AC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A3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AC412F2"/>
    <w:multiLevelType w:val="hybridMultilevel"/>
    <w:tmpl w:val="0EE022E4"/>
    <w:lvl w:ilvl="0" w:tplc="0C64AF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ACF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72D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84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44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24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8E3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81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C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25"/>
  </w:num>
  <w:num w:numId="3">
    <w:abstractNumId w:val="21"/>
  </w:num>
  <w:num w:numId="4">
    <w:abstractNumId w:val="16"/>
  </w:num>
  <w:num w:numId="5">
    <w:abstractNumId w:val="11"/>
  </w:num>
  <w:num w:numId="6">
    <w:abstractNumId w:val="7"/>
  </w:num>
  <w:num w:numId="7">
    <w:abstractNumId w:val="18"/>
  </w:num>
  <w:num w:numId="8">
    <w:abstractNumId w:val="28"/>
  </w:num>
  <w:num w:numId="9">
    <w:abstractNumId w:val="0"/>
  </w:num>
  <w:num w:numId="10">
    <w:abstractNumId w:val="24"/>
  </w:num>
  <w:num w:numId="11">
    <w:abstractNumId w:val="27"/>
  </w:num>
  <w:num w:numId="12">
    <w:abstractNumId w:val="23"/>
  </w:num>
  <w:num w:numId="13">
    <w:abstractNumId w:val="6"/>
  </w:num>
  <w:num w:numId="14">
    <w:abstractNumId w:val="1"/>
  </w:num>
  <w:num w:numId="15">
    <w:abstractNumId w:val="9"/>
  </w:num>
  <w:num w:numId="16">
    <w:abstractNumId w:val="20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3"/>
  </w:num>
  <w:num w:numId="22">
    <w:abstractNumId w:val="29"/>
  </w:num>
  <w:num w:numId="23">
    <w:abstractNumId w:val="26"/>
  </w:num>
  <w:num w:numId="24">
    <w:abstractNumId w:val="30"/>
  </w:num>
  <w:num w:numId="25">
    <w:abstractNumId w:val="12"/>
  </w:num>
  <w:num w:numId="26">
    <w:abstractNumId w:val="15"/>
  </w:num>
  <w:num w:numId="27">
    <w:abstractNumId w:val="4"/>
  </w:num>
  <w:num w:numId="28">
    <w:abstractNumId w:val="2"/>
  </w:num>
  <w:num w:numId="29">
    <w:abstractNumId w:val="19"/>
  </w:num>
  <w:num w:numId="30">
    <w:abstractNumId w:val="22"/>
  </w:num>
  <w:num w:numId="31">
    <w:abstractNumId w:val="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884"/>
    <w:rsid w:val="00015185"/>
    <w:rsid w:val="0002457D"/>
    <w:rsid w:val="00053BED"/>
    <w:rsid w:val="00054586"/>
    <w:rsid w:val="00065C5C"/>
    <w:rsid w:val="0008072B"/>
    <w:rsid w:val="000812D8"/>
    <w:rsid w:val="000904A8"/>
    <w:rsid w:val="000931D4"/>
    <w:rsid w:val="00094201"/>
    <w:rsid w:val="000A14AA"/>
    <w:rsid w:val="000A3B7D"/>
    <w:rsid w:val="000A7C64"/>
    <w:rsid w:val="000B42CA"/>
    <w:rsid w:val="000C293C"/>
    <w:rsid w:val="000C67AF"/>
    <w:rsid w:val="000C751C"/>
    <w:rsid w:val="000D6665"/>
    <w:rsid w:val="000F5E1B"/>
    <w:rsid w:val="00106DB7"/>
    <w:rsid w:val="00124641"/>
    <w:rsid w:val="00140838"/>
    <w:rsid w:val="00143910"/>
    <w:rsid w:val="00144B5A"/>
    <w:rsid w:val="00174848"/>
    <w:rsid w:val="001A03C2"/>
    <w:rsid w:val="001A34D7"/>
    <w:rsid w:val="001E5834"/>
    <w:rsid w:val="001F6BAD"/>
    <w:rsid w:val="00224298"/>
    <w:rsid w:val="00233A63"/>
    <w:rsid w:val="0023592F"/>
    <w:rsid w:val="002617AF"/>
    <w:rsid w:val="00285CDA"/>
    <w:rsid w:val="00290E63"/>
    <w:rsid w:val="002A1280"/>
    <w:rsid w:val="002B4208"/>
    <w:rsid w:val="002D243A"/>
    <w:rsid w:val="002D5BCC"/>
    <w:rsid w:val="002D63CD"/>
    <w:rsid w:val="002E6017"/>
    <w:rsid w:val="00325111"/>
    <w:rsid w:val="00340C37"/>
    <w:rsid w:val="00346D1A"/>
    <w:rsid w:val="003519C0"/>
    <w:rsid w:val="00366522"/>
    <w:rsid w:val="003832DC"/>
    <w:rsid w:val="003858FD"/>
    <w:rsid w:val="003941ED"/>
    <w:rsid w:val="003B69CC"/>
    <w:rsid w:val="003C47BE"/>
    <w:rsid w:val="003C57D0"/>
    <w:rsid w:val="003F1B7F"/>
    <w:rsid w:val="00410EB8"/>
    <w:rsid w:val="00457489"/>
    <w:rsid w:val="00460BFB"/>
    <w:rsid w:val="00473FE6"/>
    <w:rsid w:val="004A209B"/>
    <w:rsid w:val="004A6619"/>
    <w:rsid w:val="004B148D"/>
    <w:rsid w:val="004C52E8"/>
    <w:rsid w:val="004C6F0C"/>
    <w:rsid w:val="004C6F7B"/>
    <w:rsid w:val="004D1FBF"/>
    <w:rsid w:val="0051405D"/>
    <w:rsid w:val="00526420"/>
    <w:rsid w:val="0052779C"/>
    <w:rsid w:val="0053055D"/>
    <w:rsid w:val="005466B5"/>
    <w:rsid w:val="00557425"/>
    <w:rsid w:val="00575C6F"/>
    <w:rsid w:val="0059511E"/>
    <w:rsid w:val="005A0924"/>
    <w:rsid w:val="005D2C84"/>
    <w:rsid w:val="005E6779"/>
    <w:rsid w:val="005F2002"/>
    <w:rsid w:val="00621159"/>
    <w:rsid w:val="00622FDD"/>
    <w:rsid w:val="0066206F"/>
    <w:rsid w:val="00672E0D"/>
    <w:rsid w:val="006A6791"/>
    <w:rsid w:val="006B1A4E"/>
    <w:rsid w:val="006B2CC5"/>
    <w:rsid w:val="006B432D"/>
    <w:rsid w:val="006D7EE0"/>
    <w:rsid w:val="00716F18"/>
    <w:rsid w:val="0073245E"/>
    <w:rsid w:val="00736BB8"/>
    <w:rsid w:val="00740520"/>
    <w:rsid w:val="00771D9E"/>
    <w:rsid w:val="00780C68"/>
    <w:rsid w:val="007927A2"/>
    <w:rsid w:val="00792BE5"/>
    <w:rsid w:val="007941D9"/>
    <w:rsid w:val="007A481F"/>
    <w:rsid w:val="007D5535"/>
    <w:rsid w:val="007D7612"/>
    <w:rsid w:val="007D7784"/>
    <w:rsid w:val="007F29E6"/>
    <w:rsid w:val="007F346B"/>
    <w:rsid w:val="008040B8"/>
    <w:rsid w:val="0083544C"/>
    <w:rsid w:val="00887D99"/>
    <w:rsid w:val="00893E21"/>
    <w:rsid w:val="00896445"/>
    <w:rsid w:val="008C22C8"/>
    <w:rsid w:val="008D7B1A"/>
    <w:rsid w:val="008D7D9C"/>
    <w:rsid w:val="00912B91"/>
    <w:rsid w:val="0093437C"/>
    <w:rsid w:val="009473E2"/>
    <w:rsid w:val="009C2BF2"/>
    <w:rsid w:val="009C3B5F"/>
    <w:rsid w:val="009D220A"/>
    <w:rsid w:val="009E1D92"/>
    <w:rsid w:val="009E1E75"/>
    <w:rsid w:val="009E6152"/>
    <w:rsid w:val="009F1884"/>
    <w:rsid w:val="009F3742"/>
    <w:rsid w:val="00A22B96"/>
    <w:rsid w:val="00A41169"/>
    <w:rsid w:val="00A81A2C"/>
    <w:rsid w:val="00AA06AC"/>
    <w:rsid w:val="00AA752E"/>
    <w:rsid w:val="00AB76B9"/>
    <w:rsid w:val="00AE3041"/>
    <w:rsid w:val="00B03A41"/>
    <w:rsid w:val="00B37C92"/>
    <w:rsid w:val="00B42987"/>
    <w:rsid w:val="00B614F8"/>
    <w:rsid w:val="00B61873"/>
    <w:rsid w:val="00B66C01"/>
    <w:rsid w:val="00B80727"/>
    <w:rsid w:val="00B80C71"/>
    <w:rsid w:val="00B826A8"/>
    <w:rsid w:val="00B84F5B"/>
    <w:rsid w:val="00B867D4"/>
    <w:rsid w:val="00BA0147"/>
    <w:rsid w:val="00BA3014"/>
    <w:rsid w:val="00BB487F"/>
    <w:rsid w:val="00BD0A1D"/>
    <w:rsid w:val="00BE5EF4"/>
    <w:rsid w:val="00BE6CD9"/>
    <w:rsid w:val="00C07087"/>
    <w:rsid w:val="00C21B34"/>
    <w:rsid w:val="00C35CD0"/>
    <w:rsid w:val="00C4779D"/>
    <w:rsid w:val="00C52A15"/>
    <w:rsid w:val="00C945B6"/>
    <w:rsid w:val="00CA5B49"/>
    <w:rsid w:val="00CB36F1"/>
    <w:rsid w:val="00CD0F0C"/>
    <w:rsid w:val="00D1737D"/>
    <w:rsid w:val="00D25390"/>
    <w:rsid w:val="00D32D34"/>
    <w:rsid w:val="00D330FC"/>
    <w:rsid w:val="00D42F82"/>
    <w:rsid w:val="00D5375D"/>
    <w:rsid w:val="00D61BD6"/>
    <w:rsid w:val="00D936CE"/>
    <w:rsid w:val="00DE6A47"/>
    <w:rsid w:val="00E04014"/>
    <w:rsid w:val="00E129D4"/>
    <w:rsid w:val="00E16D85"/>
    <w:rsid w:val="00E17FED"/>
    <w:rsid w:val="00E25C09"/>
    <w:rsid w:val="00E42746"/>
    <w:rsid w:val="00E74B2A"/>
    <w:rsid w:val="00E8034D"/>
    <w:rsid w:val="00E85E6B"/>
    <w:rsid w:val="00EB2936"/>
    <w:rsid w:val="00EC6F03"/>
    <w:rsid w:val="00F039E7"/>
    <w:rsid w:val="00F2014D"/>
    <w:rsid w:val="00F37031"/>
    <w:rsid w:val="00F426FB"/>
    <w:rsid w:val="00F4395D"/>
    <w:rsid w:val="00F468F8"/>
    <w:rsid w:val="00F71EEA"/>
    <w:rsid w:val="00F90545"/>
    <w:rsid w:val="00F94CEB"/>
    <w:rsid w:val="00F95CDF"/>
    <w:rsid w:val="00F962FB"/>
    <w:rsid w:val="00FD79A4"/>
    <w:rsid w:val="00FE5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5AF2A"/>
  <w15:docId w15:val="{8A628F1E-7F3D-4C12-8C5B-6865E72C4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C22C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7F3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346B"/>
  </w:style>
  <w:style w:type="paragraph" w:styleId="a9">
    <w:name w:val="footer"/>
    <w:basedOn w:val="a"/>
    <w:link w:val="aa"/>
    <w:uiPriority w:val="99"/>
    <w:unhideWhenUsed/>
    <w:rsid w:val="007F34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346B"/>
  </w:style>
  <w:style w:type="character" w:styleId="ab">
    <w:name w:val="Hyperlink"/>
    <w:basedOn w:val="a0"/>
    <w:uiPriority w:val="99"/>
    <w:unhideWhenUsed/>
    <w:rsid w:val="000C751C"/>
    <w:rPr>
      <w:color w:val="0000FF"/>
      <w:u w:val="single"/>
    </w:rPr>
  </w:style>
  <w:style w:type="paragraph" w:styleId="ac">
    <w:name w:val="Body Text"/>
    <w:basedOn w:val="a"/>
    <w:link w:val="ad"/>
    <w:uiPriority w:val="99"/>
    <w:unhideWhenUsed/>
    <w:rsid w:val="000C751C"/>
    <w:pPr>
      <w:spacing w:after="120" w:line="276" w:lineRule="auto"/>
    </w:pPr>
  </w:style>
  <w:style w:type="character" w:customStyle="1" w:styleId="ad">
    <w:name w:val="Основной текст Знак"/>
    <w:basedOn w:val="a0"/>
    <w:link w:val="ac"/>
    <w:uiPriority w:val="99"/>
    <w:rsid w:val="000C751C"/>
  </w:style>
  <w:style w:type="paragraph" w:styleId="ae">
    <w:name w:val="Normal (Web)"/>
    <w:basedOn w:val="a"/>
    <w:uiPriority w:val="99"/>
    <w:semiHidden/>
    <w:unhideWhenUsed/>
    <w:rsid w:val="004C52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2573">
          <w:marLeft w:val="74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2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99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215">
          <w:marLeft w:val="74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63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86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7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92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78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6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71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1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6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6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1311</TotalTime>
  <Pages>17</Pages>
  <Words>2430</Words>
  <Characters>13854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82</cp:revision>
  <cp:lastPrinted>2019-04-19T04:49:00Z</cp:lastPrinted>
  <dcterms:created xsi:type="dcterms:W3CDTF">2018-04-12T11:04:00Z</dcterms:created>
  <dcterms:modified xsi:type="dcterms:W3CDTF">2019-05-20T08:58:00Z</dcterms:modified>
</cp:coreProperties>
</file>