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299D" w:rsidRPr="001478C8" w:rsidRDefault="00F70DB4" w:rsidP="001478C8">
      <w:pPr>
        <w:ind w:firstLine="567"/>
        <w:jc w:val="center"/>
        <w:rPr>
          <w:b/>
          <w:sz w:val="22"/>
        </w:rPr>
      </w:pPr>
      <w:r>
        <w:rPr>
          <w:b/>
          <w:sz w:val="22"/>
        </w:rPr>
        <w:t>Р</w:t>
      </w:r>
      <w:r w:rsidRPr="001478C8">
        <w:rPr>
          <w:b/>
          <w:sz w:val="22"/>
        </w:rPr>
        <w:t>АЗРАБОТКА, ИЗГОТОВЛЕНИЕ И М</w:t>
      </w:r>
      <w:bookmarkStart w:id="0" w:name="_GoBack"/>
      <w:bookmarkEnd w:id="0"/>
      <w:r w:rsidRPr="001478C8">
        <w:rPr>
          <w:b/>
          <w:sz w:val="22"/>
        </w:rPr>
        <w:t>ОНТАЖ СТЕНДА «КУРСОВОЕ И ДИПЛОМНОЕ ПРОЕКТИРОВАНИЕ»</w:t>
      </w:r>
    </w:p>
    <w:p w:rsidR="001478C8" w:rsidRPr="001478C8" w:rsidRDefault="001478C8" w:rsidP="001478C8">
      <w:pPr>
        <w:shd w:val="clear" w:color="auto" w:fill="FFFFFF"/>
        <w:spacing w:before="100" w:beforeAutospacing="1" w:after="100" w:afterAutospacing="1"/>
        <w:ind w:firstLine="567"/>
        <w:rPr>
          <w:color w:val="363636"/>
        </w:rPr>
      </w:pPr>
      <w:r w:rsidRPr="001478C8">
        <w:rPr>
          <w:noProof/>
        </w:rPr>
        <w:drawing>
          <wp:inline distT="0" distB="0" distL="0" distR="0" wp14:anchorId="0427F002" wp14:editId="0B2F3B25">
            <wp:extent cx="6219825" cy="440696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219183" cy="4406512"/>
                    </a:xfrm>
                    <a:prstGeom prst="rect">
                      <a:avLst/>
                    </a:prstGeom>
                  </pic:spPr>
                </pic:pic>
              </a:graphicData>
            </a:graphic>
          </wp:inline>
        </w:drawing>
      </w:r>
    </w:p>
    <w:p w:rsidR="004E299D" w:rsidRDefault="004E299D" w:rsidP="004E299D">
      <w:pPr>
        <w:ind w:firstLine="567"/>
        <w:jc w:val="both"/>
      </w:pPr>
      <w:r w:rsidRPr="001478C8">
        <w:t xml:space="preserve">Рис. 1. Разработка </w:t>
      </w:r>
      <w:r w:rsidR="004110EB" w:rsidRPr="001478C8">
        <w:t xml:space="preserve">чертежа </w:t>
      </w:r>
      <w:r w:rsidRPr="001478C8">
        <w:t>стенда «Курсовое и дипломное проектирование» в программе Компас 3D</w:t>
      </w:r>
    </w:p>
    <w:p w:rsidR="001478C8" w:rsidRPr="001478C8" w:rsidRDefault="001478C8" w:rsidP="004E299D">
      <w:pPr>
        <w:ind w:firstLine="567"/>
        <w:jc w:val="both"/>
      </w:pPr>
    </w:p>
    <w:p w:rsidR="001554AE" w:rsidRPr="001478C8" w:rsidRDefault="001554AE" w:rsidP="001554AE">
      <w:pPr>
        <w:tabs>
          <w:tab w:val="left" w:pos="3458"/>
        </w:tabs>
        <w:ind w:firstLine="567"/>
        <w:jc w:val="center"/>
        <w:rPr>
          <w:b/>
        </w:rPr>
      </w:pPr>
      <w:r w:rsidRPr="001478C8">
        <w:rPr>
          <w:noProof/>
        </w:rPr>
        <w:drawing>
          <wp:inline distT="0" distB="0" distL="0" distR="0" wp14:anchorId="2DFCB9AF" wp14:editId="536C2DBD">
            <wp:extent cx="6152515" cy="3232150"/>
            <wp:effectExtent l="0" t="0" r="635"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Lst>
                    </a:blip>
                    <a:stretch>
                      <a:fillRect/>
                    </a:stretch>
                  </pic:blipFill>
                  <pic:spPr>
                    <a:xfrm>
                      <a:off x="0" y="0"/>
                      <a:ext cx="6152515" cy="3232150"/>
                    </a:xfrm>
                    <a:prstGeom prst="rect">
                      <a:avLst/>
                    </a:prstGeom>
                  </pic:spPr>
                </pic:pic>
              </a:graphicData>
            </a:graphic>
          </wp:inline>
        </w:drawing>
      </w:r>
    </w:p>
    <w:p w:rsidR="001554AE" w:rsidRPr="001478C8" w:rsidRDefault="001554AE" w:rsidP="001554AE">
      <w:pPr>
        <w:tabs>
          <w:tab w:val="left" w:pos="3458"/>
        </w:tabs>
        <w:ind w:firstLine="567"/>
        <w:jc w:val="center"/>
        <w:rPr>
          <w:b/>
        </w:rPr>
      </w:pPr>
    </w:p>
    <w:p w:rsidR="001554AE" w:rsidRPr="001478C8" w:rsidRDefault="001554AE" w:rsidP="001554AE">
      <w:pPr>
        <w:tabs>
          <w:tab w:val="left" w:pos="3458"/>
        </w:tabs>
        <w:ind w:firstLine="567"/>
        <w:jc w:val="center"/>
      </w:pPr>
      <w:r w:rsidRPr="001478C8">
        <w:t xml:space="preserve">Рис. </w:t>
      </w:r>
      <w:r w:rsidR="004110EB" w:rsidRPr="001478C8">
        <w:t>2</w:t>
      </w:r>
      <w:r w:rsidRPr="001478C8">
        <w:t xml:space="preserve">. </w:t>
      </w:r>
      <w:r w:rsidR="00BA7A2A">
        <w:t>Фотография с</w:t>
      </w:r>
      <w:r w:rsidRPr="001478C8">
        <w:t>тенд</w:t>
      </w:r>
      <w:r w:rsidR="00BA7A2A">
        <w:t>а</w:t>
      </w:r>
      <w:r w:rsidRPr="001478C8">
        <w:t xml:space="preserve"> «Курсовое и дипломное проектирование»</w:t>
      </w:r>
      <w:r w:rsidR="004110EB" w:rsidRPr="001478C8">
        <w:t>, изготовленн</w:t>
      </w:r>
      <w:r w:rsidR="00BA7A2A">
        <w:t>ого</w:t>
      </w:r>
      <w:r w:rsidR="004110EB" w:rsidRPr="001478C8">
        <w:t xml:space="preserve"> в соответствии с разработанным чертежом </w:t>
      </w:r>
      <w:r w:rsidR="00BA7A2A">
        <w:t>(рис. 1)</w:t>
      </w:r>
    </w:p>
    <w:p w:rsidR="001554AE" w:rsidRPr="001478C8" w:rsidRDefault="001554AE" w:rsidP="001554AE">
      <w:pPr>
        <w:tabs>
          <w:tab w:val="left" w:pos="3458"/>
        </w:tabs>
        <w:ind w:firstLine="567"/>
        <w:jc w:val="center"/>
      </w:pPr>
    </w:p>
    <w:p w:rsidR="001554AE" w:rsidRPr="001478C8" w:rsidRDefault="001554AE" w:rsidP="004110EB">
      <w:pPr>
        <w:tabs>
          <w:tab w:val="left" w:pos="3458"/>
        </w:tabs>
        <w:ind w:firstLine="567"/>
        <w:jc w:val="center"/>
        <w:rPr>
          <w:b/>
        </w:rPr>
      </w:pPr>
      <w:r w:rsidRPr="001478C8">
        <w:rPr>
          <w:b/>
        </w:rPr>
        <w:lastRenderedPageBreak/>
        <w:t xml:space="preserve">Стенд создан </w:t>
      </w:r>
      <w:proofErr w:type="gramStart"/>
      <w:r w:rsidRPr="001478C8">
        <w:rPr>
          <w:b/>
        </w:rPr>
        <w:t>для</w:t>
      </w:r>
      <w:proofErr w:type="gramEnd"/>
      <w:r w:rsidRPr="001478C8">
        <w:rPr>
          <w:b/>
        </w:rPr>
        <w:t>:</w:t>
      </w:r>
    </w:p>
    <w:p w:rsidR="004110EB" w:rsidRPr="001478C8" w:rsidRDefault="004110EB" w:rsidP="004110EB">
      <w:pPr>
        <w:tabs>
          <w:tab w:val="left" w:pos="3458"/>
        </w:tabs>
        <w:ind w:firstLine="567"/>
        <w:jc w:val="center"/>
        <w:rPr>
          <w:b/>
        </w:rPr>
      </w:pPr>
    </w:p>
    <w:p w:rsidR="001554AE" w:rsidRPr="001478C8" w:rsidRDefault="001554AE" w:rsidP="001554AE">
      <w:pPr>
        <w:pStyle w:val="a5"/>
        <w:numPr>
          <w:ilvl w:val="0"/>
          <w:numId w:val="1"/>
        </w:numPr>
        <w:tabs>
          <w:tab w:val="left" w:pos="3458"/>
        </w:tabs>
        <w:jc w:val="both"/>
        <w:rPr>
          <w:rFonts w:ascii="Times New Roman" w:hAnsi="Times New Roman"/>
          <w:sz w:val="24"/>
          <w:szCs w:val="24"/>
        </w:rPr>
      </w:pPr>
      <w:proofErr w:type="gramStart"/>
      <w:r w:rsidRPr="001478C8">
        <w:rPr>
          <w:rFonts w:ascii="Times New Roman" w:hAnsi="Times New Roman"/>
          <w:sz w:val="24"/>
          <w:szCs w:val="24"/>
        </w:rPr>
        <w:t>Наглядного</w:t>
      </w:r>
      <w:proofErr w:type="gramEnd"/>
      <w:r w:rsidRPr="001478C8">
        <w:rPr>
          <w:rFonts w:ascii="Times New Roman" w:hAnsi="Times New Roman"/>
          <w:sz w:val="24"/>
          <w:szCs w:val="24"/>
        </w:rPr>
        <w:t xml:space="preserve"> представлении о предстоящем объеме работ</w:t>
      </w:r>
      <w:r w:rsidR="001478C8">
        <w:rPr>
          <w:rFonts w:ascii="Times New Roman" w:hAnsi="Times New Roman"/>
          <w:sz w:val="24"/>
          <w:szCs w:val="24"/>
        </w:rPr>
        <w:t>;</w:t>
      </w:r>
    </w:p>
    <w:p w:rsidR="001554AE" w:rsidRPr="001478C8" w:rsidRDefault="001554AE" w:rsidP="001554AE">
      <w:pPr>
        <w:pStyle w:val="a5"/>
        <w:numPr>
          <w:ilvl w:val="0"/>
          <w:numId w:val="1"/>
        </w:numPr>
        <w:tabs>
          <w:tab w:val="left" w:pos="3458"/>
        </w:tabs>
        <w:jc w:val="both"/>
        <w:rPr>
          <w:rFonts w:ascii="Times New Roman" w:hAnsi="Times New Roman"/>
          <w:sz w:val="24"/>
          <w:szCs w:val="24"/>
        </w:rPr>
      </w:pPr>
      <w:r w:rsidRPr="001478C8">
        <w:rPr>
          <w:rFonts w:ascii="Times New Roman" w:hAnsi="Times New Roman"/>
          <w:sz w:val="24"/>
          <w:szCs w:val="24"/>
        </w:rPr>
        <w:t>Стендом можно пользоваться как аналогом в предстоящем проектировании</w:t>
      </w:r>
    </w:p>
    <w:p w:rsidR="001554AE" w:rsidRPr="001478C8" w:rsidRDefault="001554AE" w:rsidP="001554AE">
      <w:pPr>
        <w:pStyle w:val="a5"/>
        <w:numPr>
          <w:ilvl w:val="0"/>
          <w:numId w:val="1"/>
        </w:numPr>
        <w:tabs>
          <w:tab w:val="left" w:pos="3458"/>
        </w:tabs>
        <w:jc w:val="both"/>
        <w:rPr>
          <w:rFonts w:ascii="Times New Roman" w:hAnsi="Times New Roman"/>
          <w:sz w:val="24"/>
          <w:szCs w:val="24"/>
        </w:rPr>
      </w:pPr>
      <w:r w:rsidRPr="001478C8">
        <w:rPr>
          <w:rFonts w:ascii="Times New Roman" w:hAnsi="Times New Roman"/>
          <w:sz w:val="24"/>
          <w:szCs w:val="24"/>
        </w:rPr>
        <w:t xml:space="preserve">Стенд следует использовать для </w:t>
      </w:r>
      <w:proofErr w:type="gramStart"/>
      <w:r w:rsidRPr="001478C8">
        <w:rPr>
          <w:rFonts w:ascii="Times New Roman" w:hAnsi="Times New Roman"/>
          <w:sz w:val="24"/>
          <w:szCs w:val="24"/>
        </w:rPr>
        <w:t>правильного</w:t>
      </w:r>
      <w:proofErr w:type="gramEnd"/>
      <w:r w:rsidRPr="001478C8">
        <w:rPr>
          <w:rFonts w:ascii="Times New Roman" w:hAnsi="Times New Roman"/>
          <w:sz w:val="24"/>
          <w:szCs w:val="24"/>
        </w:rPr>
        <w:t xml:space="preserve"> оформление чертежей и пояснительных записок</w:t>
      </w:r>
      <w:r w:rsidR="001478C8">
        <w:rPr>
          <w:rFonts w:ascii="Times New Roman" w:hAnsi="Times New Roman"/>
          <w:sz w:val="24"/>
          <w:szCs w:val="24"/>
        </w:rPr>
        <w:t>;</w:t>
      </w:r>
      <w:r w:rsidRPr="001478C8">
        <w:rPr>
          <w:rFonts w:ascii="Times New Roman" w:hAnsi="Times New Roman"/>
          <w:sz w:val="24"/>
          <w:szCs w:val="24"/>
        </w:rPr>
        <w:t xml:space="preserve"> </w:t>
      </w:r>
    </w:p>
    <w:p w:rsidR="001554AE" w:rsidRPr="001478C8" w:rsidRDefault="001554AE" w:rsidP="001554AE">
      <w:pPr>
        <w:pStyle w:val="a5"/>
        <w:numPr>
          <w:ilvl w:val="0"/>
          <w:numId w:val="1"/>
        </w:numPr>
        <w:tabs>
          <w:tab w:val="left" w:pos="3458"/>
        </w:tabs>
        <w:jc w:val="both"/>
        <w:rPr>
          <w:rFonts w:ascii="Times New Roman" w:hAnsi="Times New Roman"/>
          <w:sz w:val="24"/>
          <w:szCs w:val="24"/>
        </w:rPr>
      </w:pPr>
      <w:r w:rsidRPr="001478C8">
        <w:rPr>
          <w:rFonts w:ascii="Times New Roman" w:hAnsi="Times New Roman"/>
          <w:sz w:val="24"/>
          <w:szCs w:val="24"/>
        </w:rPr>
        <w:t>Стенд можно использовать при защите проектов.</w:t>
      </w:r>
      <w:r w:rsidR="004110EB" w:rsidRPr="001478C8">
        <w:rPr>
          <w:rFonts w:ascii="Times New Roman" w:hAnsi="Times New Roman"/>
          <w:sz w:val="24"/>
          <w:szCs w:val="24"/>
        </w:rPr>
        <w:t xml:space="preserve"> </w:t>
      </w:r>
      <w:r w:rsidRPr="001478C8">
        <w:rPr>
          <w:rFonts w:ascii="Times New Roman" w:hAnsi="Times New Roman"/>
          <w:sz w:val="24"/>
          <w:szCs w:val="24"/>
        </w:rPr>
        <w:t xml:space="preserve">Для этого необходимо существующие листы заменить </w:t>
      </w:r>
      <w:proofErr w:type="gramStart"/>
      <w:r w:rsidRPr="001478C8">
        <w:rPr>
          <w:rFonts w:ascii="Times New Roman" w:hAnsi="Times New Roman"/>
          <w:sz w:val="24"/>
          <w:szCs w:val="24"/>
        </w:rPr>
        <w:t>на</w:t>
      </w:r>
      <w:proofErr w:type="gramEnd"/>
      <w:r w:rsidRPr="001478C8">
        <w:rPr>
          <w:rFonts w:ascii="Times New Roman" w:hAnsi="Times New Roman"/>
          <w:sz w:val="24"/>
          <w:szCs w:val="24"/>
        </w:rPr>
        <w:t xml:space="preserve"> разработанные другими студентами.</w:t>
      </w:r>
    </w:p>
    <w:p w:rsidR="001554AE" w:rsidRPr="001478C8" w:rsidRDefault="001554AE" w:rsidP="004110EB">
      <w:pPr>
        <w:pStyle w:val="a3"/>
        <w:spacing w:line="360" w:lineRule="auto"/>
        <w:ind w:left="927"/>
        <w:jc w:val="both"/>
        <w:rPr>
          <w:sz w:val="24"/>
        </w:rPr>
      </w:pPr>
      <w:r w:rsidRPr="001478C8">
        <w:rPr>
          <w:b/>
          <w:sz w:val="24"/>
        </w:rPr>
        <w:t>Практическая ценность</w:t>
      </w:r>
      <w:r w:rsidRPr="001478C8">
        <w:rPr>
          <w:sz w:val="24"/>
        </w:rPr>
        <w:t xml:space="preserve"> работы заключается: </w:t>
      </w:r>
    </w:p>
    <w:p w:rsidR="001554AE" w:rsidRPr="001478C8" w:rsidRDefault="004110EB" w:rsidP="004110EB">
      <w:pPr>
        <w:pStyle w:val="a3"/>
        <w:spacing w:line="360" w:lineRule="auto"/>
        <w:ind w:left="927"/>
        <w:jc w:val="both"/>
        <w:rPr>
          <w:sz w:val="24"/>
        </w:rPr>
      </w:pPr>
      <w:r w:rsidRPr="001478C8">
        <w:rPr>
          <w:sz w:val="24"/>
        </w:rPr>
        <w:t xml:space="preserve"> </w:t>
      </w:r>
      <w:r w:rsidR="001554AE" w:rsidRPr="001478C8">
        <w:rPr>
          <w:sz w:val="24"/>
        </w:rPr>
        <w:t>в применении стенда «Курсовое и дипломное проектирование», изготовленного из современных легких материалов, как крупного наглядного пособия, по которому обучающиеся видят реальный аналог своих проектов. Также стенд можно использовать на защите проектов при замене существующих листов на авторские.</w:t>
      </w:r>
    </w:p>
    <w:p w:rsidR="001554AE" w:rsidRPr="001478C8" w:rsidRDefault="001554AE" w:rsidP="004110EB">
      <w:pPr>
        <w:pStyle w:val="a5"/>
        <w:tabs>
          <w:tab w:val="left" w:pos="3458"/>
        </w:tabs>
        <w:ind w:left="927"/>
        <w:jc w:val="both"/>
        <w:rPr>
          <w:sz w:val="24"/>
          <w:szCs w:val="24"/>
        </w:rPr>
      </w:pPr>
    </w:p>
    <w:p w:rsidR="001554AE" w:rsidRPr="001478C8" w:rsidRDefault="001554AE" w:rsidP="001554AE">
      <w:pPr>
        <w:ind w:firstLine="567"/>
        <w:jc w:val="both"/>
      </w:pPr>
    </w:p>
    <w:p w:rsidR="001554AE" w:rsidRPr="001478C8" w:rsidRDefault="001554AE" w:rsidP="001554AE">
      <w:pPr>
        <w:tabs>
          <w:tab w:val="left" w:pos="3458"/>
        </w:tabs>
        <w:ind w:firstLine="567"/>
        <w:jc w:val="center"/>
        <w:rPr>
          <w:b/>
        </w:rPr>
      </w:pPr>
    </w:p>
    <w:p w:rsidR="001554AE" w:rsidRPr="001478C8" w:rsidRDefault="001554AE" w:rsidP="001554AE">
      <w:pPr>
        <w:tabs>
          <w:tab w:val="left" w:pos="3458"/>
        </w:tabs>
        <w:ind w:firstLine="567"/>
        <w:jc w:val="center"/>
        <w:rPr>
          <w:b/>
        </w:rPr>
      </w:pPr>
    </w:p>
    <w:sectPr w:rsidR="001554AE" w:rsidRPr="001478C8" w:rsidSect="001478C8">
      <w:headerReference w:type="default" r:id="rId11"/>
      <w:pgSz w:w="11906" w:h="16838" w:code="9"/>
      <w:pgMar w:top="737" w:right="567" w:bottom="567" w:left="1134" w:header="45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5A2" w:rsidRDefault="009B15A2" w:rsidP="001478C8">
      <w:r>
        <w:separator/>
      </w:r>
    </w:p>
  </w:endnote>
  <w:endnote w:type="continuationSeparator" w:id="0">
    <w:p w:rsidR="009B15A2" w:rsidRDefault="009B15A2" w:rsidP="00147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5A2" w:rsidRDefault="009B15A2" w:rsidP="001478C8">
      <w:r>
        <w:separator/>
      </w:r>
    </w:p>
  </w:footnote>
  <w:footnote w:type="continuationSeparator" w:id="0">
    <w:p w:rsidR="009B15A2" w:rsidRDefault="009B15A2" w:rsidP="001478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8637416"/>
      <w:docPartObj>
        <w:docPartGallery w:val="Page Numbers (Top of Page)"/>
        <w:docPartUnique/>
      </w:docPartObj>
    </w:sdtPr>
    <w:sdtEndPr>
      <w:rPr>
        <w:sz w:val="20"/>
        <w:szCs w:val="20"/>
      </w:rPr>
    </w:sdtEndPr>
    <w:sdtContent>
      <w:p w:rsidR="001478C8" w:rsidRPr="001478C8" w:rsidRDefault="001478C8">
        <w:pPr>
          <w:pStyle w:val="a9"/>
          <w:jc w:val="center"/>
          <w:rPr>
            <w:sz w:val="20"/>
            <w:szCs w:val="20"/>
          </w:rPr>
        </w:pPr>
        <w:r w:rsidRPr="001478C8">
          <w:rPr>
            <w:sz w:val="20"/>
            <w:szCs w:val="20"/>
          </w:rPr>
          <w:fldChar w:fldCharType="begin"/>
        </w:r>
        <w:r w:rsidRPr="001478C8">
          <w:rPr>
            <w:sz w:val="20"/>
            <w:szCs w:val="20"/>
          </w:rPr>
          <w:instrText>PAGE   \* MERGEFORMAT</w:instrText>
        </w:r>
        <w:r w:rsidRPr="001478C8">
          <w:rPr>
            <w:sz w:val="20"/>
            <w:szCs w:val="20"/>
          </w:rPr>
          <w:fldChar w:fldCharType="separate"/>
        </w:r>
        <w:r w:rsidR="00F70DB4">
          <w:rPr>
            <w:noProof/>
            <w:sz w:val="20"/>
            <w:szCs w:val="20"/>
          </w:rPr>
          <w:t>1</w:t>
        </w:r>
        <w:r w:rsidRPr="001478C8">
          <w:rPr>
            <w:sz w:val="20"/>
            <w:szCs w:val="20"/>
          </w:rPr>
          <w:fldChar w:fldCharType="end"/>
        </w:r>
      </w:p>
    </w:sdtContent>
  </w:sdt>
  <w:p w:rsidR="001478C8" w:rsidRDefault="001478C8">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E7875"/>
    <w:multiLevelType w:val="hybridMultilevel"/>
    <w:tmpl w:val="25A81E84"/>
    <w:lvl w:ilvl="0" w:tplc="F8CEB6F4">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4AE"/>
    <w:rsid w:val="000152AE"/>
    <w:rsid w:val="001478C8"/>
    <w:rsid w:val="001554AE"/>
    <w:rsid w:val="004110EB"/>
    <w:rsid w:val="004E299D"/>
    <w:rsid w:val="009A699D"/>
    <w:rsid w:val="009B15A2"/>
    <w:rsid w:val="00BA7A2A"/>
    <w:rsid w:val="00D35744"/>
    <w:rsid w:val="00F70D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4A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554AE"/>
    <w:pPr>
      <w:jc w:val="center"/>
    </w:pPr>
    <w:rPr>
      <w:sz w:val="28"/>
    </w:rPr>
  </w:style>
  <w:style w:type="character" w:customStyle="1" w:styleId="a4">
    <w:name w:val="Основной текст Знак"/>
    <w:basedOn w:val="a0"/>
    <w:link w:val="a3"/>
    <w:rsid w:val="001554AE"/>
    <w:rPr>
      <w:rFonts w:ascii="Times New Roman" w:eastAsia="Times New Roman" w:hAnsi="Times New Roman" w:cs="Times New Roman"/>
      <w:sz w:val="28"/>
      <w:szCs w:val="24"/>
      <w:lang w:eastAsia="ru-RU"/>
    </w:rPr>
  </w:style>
  <w:style w:type="paragraph" w:styleId="a5">
    <w:name w:val="List Paragraph"/>
    <w:basedOn w:val="a"/>
    <w:link w:val="a6"/>
    <w:uiPriority w:val="34"/>
    <w:qFormat/>
    <w:rsid w:val="001554AE"/>
    <w:pPr>
      <w:spacing w:after="200" w:line="276" w:lineRule="auto"/>
      <w:ind w:left="720"/>
      <w:contextualSpacing/>
    </w:pPr>
    <w:rPr>
      <w:rFonts w:ascii="Calibri" w:hAnsi="Calibri"/>
      <w:sz w:val="22"/>
      <w:szCs w:val="22"/>
    </w:rPr>
  </w:style>
  <w:style w:type="character" w:customStyle="1" w:styleId="a6">
    <w:name w:val="Абзац списка Знак"/>
    <w:basedOn w:val="a0"/>
    <w:link w:val="a5"/>
    <w:uiPriority w:val="34"/>
    <w:rsid w:val="001554AE"/>
    <w:rPr>
      <w:rFonts w:ascii="Calibri" w:eastAsia="Times New Roman" w:hAnsi="Calibri" w:cs="Times New Roman"/>
      <w:lang w:eastAsia="ru-RU"/>
    </w:rPr>
  </w:style>
  <w:style w:type="paragraph" w:styleId="a7">
    <w:name w:val="Balloon Text"/>
    <w:basedOn w:val="a"/>
    <w:link w:val="a8"/>
    <w:uiPriority w:val="99"/>
    <w:semiHidden/>
    <w:unhideWhenUsed/>
    <w:rsid w:val="001554AE"/>
    <w:rPr>
      <w:rFonts w:ascii="Tahoma" w:hAnsi="Tahoma" w:cs="Tahoma"/>
      <w:sz w:val="16"/>
      <w:szCs w:val="16"/>
    </w:rPr>
  </w:style>
  <w:style w:type="character" w:customStyle="1" w:styleId="a8">
    <w:name w:val="Текст выноски Знак"/>
    <w:basedOn w:val="a0"/>
    <w:link w:val="a7"/>
    <w:uiPriority w:val="99"/>
    <w:semiHidden/>
    <w:rsid w:val="001554AE"/>
    <w:rPr>
      <w:rFonts w:ascii="Tahoma" w:eastAsia="Times New Roman" w:hAnsi="Tahoma" w:cs="Tahoma"/>
      <w:sz w:val="16"/>
      <w:szCs w:val="16"/>
      <w:lang w:eastAsia="ru-RU"/>
    </w:rPr>
  </w:style>
  <w:style w:type="paragraph" w:styleId="a9">
    <w:name w:val="header"/>
    <w:basedOn w:val="a"/>
    <w:link w:val="aa"/>
    <w:uiPriority w:val="99"/>
    <w:unhideWhenUsed/>
    <w:rsid w:val="001478C8"/>
    <w:pPr>
      <w:tabs>
        <w:tab w:val="center" w:pos="4677"/>
        <w:tab w:val="right" w:pos="9355"/>
      </w:tabs>
    </w:pPr>
  </w:style>
  <w:style w:type="character" w:customStyle="1" w:styleId="aa">
    <w:name w:val="Верхний колонтитул Знак"/>
    <w:basedOn w:val="a0"/>
    <w:link w:val="a9"/>
    <w:uiPriority w:val="99"/>
    <w:rsid w:val="001478C8"/>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1478C8"/>
    <w:pPr>
      <w:tabs>
        <w:tab w:val="center" w:pos="4677"/>
        <w:tab w:val="right" w:pos="9355"/>
      </w:tabs>
    </w:pPr>
  </w:style>
  <w:style w:type="character" w:customStyle="1" w:styleId="ac">
    <w:name w:val="Нижний колонтитул Знак"/>
    <w:basedOn w:val="a0"/>
    <w:link w:val="ab"/>
    <w:uiPriority w:val="99"/>
    <w:rsid w:val="001478C8"/>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4A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1554AE"/>
    <w:pPr>
      <w:jc w:val="center"/>
    </w:pPr>
    <w:rPr>
      <w:sz w:val="28"/>
    </w:rPr>
  </w:style>
  <w:style w:type="character" w:customStyle="1" w:styleId="a4">
    <w:name w:val="Основной текст Знак"/>
    <w:basedOn w:val="a0"/>
    <w:link w:val="a3"/>
    <w:rsid w:val="001554AE"/>
    <w:rPr>
      <w:rFonts w:ascii="Times New Roman" w:eastAsia="Times New Roman" w:hAnsi="Times New Roman" w:cs="Times New Roman"/>
      <w:sz w:val="28"/>
      <w:szCs w:val="24"/>
      <w:lang w:eastAsia="ru-RU"/>
    </w:rPr>
  </w:style>
  <w:style w:type="paragraph" w:styleId="a5">
    <w:name w:val="List Paragraph"/>
    <w:basedOn w:val="a"/>
    <w:link w:val="a6"/>
    <w:uiPriority w:val="34"/>
    <w:qFormat/>
    <w:rsid w:val="001554AE"/>
    <w:pPr>
      <w:spacing w:after="200" w:line="276" w:lineRule="auto"/>
      <w:ind w:left="720"/>
      <w:contextualSpacing/>
    </w:pPr>
    <w:rPr>
      <w:rFonts w:ascii="Calibri" w:hAnsi="Calibri"/>
      <w:sz w:val="22"/>
      <w:szCs w:val="22"/>
    </w:rPr>
  </w:style>
  <w:style w:type="character" w:customStyle="1" w:styleId="a6">
    <w:name w:val="Абзац списка Знак"/>
    <w:basedOn w:val="a0"/>
    <w:link w:val="a5"/>
    <w:uiPriority w:val="34"/>
    <w:rsid w:val="001554AE"/>
    <w:rPr>
      <w:rFonts w:ascii="Calibri" w:eastAsia="Times New Roman" w:hAnsi="Calibri" w:cs="Times New Roman"/>
      <w:lang w:eastAsia="ru-RU"/>
    </w:rPr>
  </w:style>
  <w:style w:type="paragraph" w:styleId="a7">
    <w:name w:val="Balloon Text"/>
    <w:basedOn w:val="a"/>
    <w:link w:val="a8"/>
    <w:uiPriority w:val="99"/>
    <w:semiHidden/>
    <w:unhideWhenUsed/>
    <w:rsid w:val="001554AE"/>
    <w:rPr>
      <w:rFonts w:ascii="Tahoma" w:hAnsi="Tahoma" w:cs="Tahoma"/>
      <w:sz w:val="16"/>
      <w:szCs w:val="16"/>
    </w:rPr>
  </w:style>
  <w:style w:type="character" w:customStyle="1" w:styleId="a8">
    <w:name w:val="Текст выноски Знак"/>
    <w:basedOn w:val="a0"/>
    <w:link w:val="a7"/>
    <w:uiPriority w:val="99"/>
    <w:semiHidden/>
    <w:rsid w:val="001554AE"/>
    <w:rPr>
      <w:rFonts w:ascii="Tahoma" w:eastAsia="Times New Roman" w:hAnsi="Tahoma" w:cs="Tahoma"/>
      <w:sz w:val="16"/>
      <w:szCs w:val="16"/>
      <w:lang w:eastAsia="ru-RU"/>
    </w:rPr>
  </w:style>
  <w:style w:type="paragraph" w:styleId="a9">
    <w:name w:val="header"/>
    <w:basedOn w:val="a"/>
    <w:link w:val="aa"/>
    <w:uiPriority w:val="99"/>
    <w:unhideWhenUsed/>
    <w:rsid w:val="001478C8"/>
    <w:pPr>
      <w:tabs>
        <w:tab w:val="center" w:pos="4677"/>
        <w:tab w:val="right" w:pos="9355"/>
      </w:tabs>
    </w:pPr>
  </w:style>
  <w:style w:type="character" w:customStyle="1" w:styleId="aa">
    <w:name w:val="Верхний колонтитул Знак"/>
    <w:basedOn w:val="a0"/>
    <w:link w:val="a9"/>
    <w:uiPriority w:val="99"/>
    <w:rsid w:val="001478C8"/>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1478C8"/>
    <w:pPr>
      <w:tabs>
        <w:tab w:val="center" w:pos="4677"/>
        <w:tab w:val="right" w:pos="9355"/>
      </w:tabs>
    </w:pPr>
  </w:style>
  <w:style w:type="character" w:customStyle="1" w:styleId="ac">
    <w:name w:val="Нижний колонтитул Знак"/>
    <w:basedOn w:val="a0"/>
    <w:link w:val="ab"/>
    <w:uiPriority w:val="99"/>
    <w:rsid w:val="001478C8"/>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128</TotalTime>
  <Pages>2</Pages>
  <Words>151</Words>
  <Characters>866</Characters>
  <Application>Microsoft Office Word</Application>
  <DocSecurity>0</DocSecurity>
  <Lines>7</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5</cp:revision>
  <dcterms:created xsi:type="dcterms:W3CDTF">2017-05-24T16:49:00Z</dcterms:created>
  <dcterms:modified xsi:type="dcterms:W3CDTF">2017-05-24T19:19:00Z</dcterms:modified>
</cp:coreProperties>
</file>