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C3" w:rsidRDefault="00C830C3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 на тему:</w:t>
      </w:r>
    </w:p>
    <w:p w:rsidR="00EC7192" w:rsidRDefault="00120359">
      <w:pPr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творческих и словесных способностей дошкольников старшего возраста посредством стихосложения»</w:t>
      </w:r>
    </w:p>
    <w:p w:rsidR="00C830C3" w:rsidRDefault="00C830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Красноярский край ,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основоборск</w:t>
      </w:r>
      <w:proofErr w:type="spellEnd"/>
    </w:p>
    <w:p w:rsidR="00C830C3" w:rsidRDefault="00C830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МАДОУ ДСКН №7</w:t>
      </w:r>
    </w:p>
    <w:p w:rsidR="00C830C3" w:rsidRPr="00C830C3" w:rsidRDefault="00C830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proofErr w:type="spellStart"/>
      <w:r>
        <w:rPr>
          <w:b/>
          <w:sz w:val="24"/>
          <w:szCs w:val="24"/>
        </w:rPr>
        <w:t>Пискунович</w:t>
      </w:r>
      <w:proofErr w:type="spellEnd"/>
      <w:r>
        <w:rPr>
          <w:b/>
          <w:sz w:val="24"/>
          <w:szCs w:val="24"/>
        </w:rPr>
        <w:t xml:space="preserve"> Елена Николаевна</w:t>
      </w:r>
    </w:p>
    <w:p w:rsidR="00120359" w:rsidRPr="00120359" w:rsidRDefault="00120359" w:rsidP="00120359">
      <w:r w:rsidRPr="00120359">
        <w:t>Каждый педагог знает: способность детей сочинять, придумывать, рисовать, мастерить требует систематического и целенаправленного развития. Поэтому любой вид творческой работы детей всегда целесообразно обогащать и поддерживать другими видами художественной деятельности (словом, жестом, мимикой, игровой ситуацией, наглядностью).</w:t>
      </w:r>
    </w:p>
    <w:p w:rsidR="00120359" w:rsidRDefault="00120359" w:rsidP="00120359">
      <w:r>
        <w:t>Ребенок не рождается фантазером. Его способности основываются на развитии воображения. Ни в какой другой области воображение не имеет такого значения, как в искусстве, в процессе художественного творчества. Без воображения, тесно связанного с образным мышлением, невозможна ни одна творческая деятельность. Следовательно, для изобразительной деятельности необходимо развивать у детей:</w:t>
      </w:r>
    </w:p>
    <w:p w:rsidR="00120359" w:rsidRDefault="00120359" w:rsidP="00120359">
      <w:r>
        <w:t>во-первых, эстетическое восприятие (учить видеть разнообразие и красоту форм</w:t>
      </w:r>
      <w:r>
        <w:t xml:space="preserve">ы предметов, сочетание цветов);       </w:t>
      </w:r>
    </w:p>
    <w:p w:rsidR="00120359" w:rsidRDefault="00120359" w:rsidP="00120359">
      <w:r>
        <w:t>во-вторых, образное мышление (можно выделить наглядно — действенное, наглядно-</w:t>
      </w:r>
      <w:r>
        <w:t>образное, логическое мышления);</w:t>
      </w:r>
    </w:p>
    <w:p w:rsidR="00120359" w:rsidRDefault="00120359" w:rsidP="00120359">
      <w:r>
        <w:t>в-третьих, воображение, без которого невозможна ни одна художественно-творческая деятельность и которое развивается на основе воспринимаемых образов;</w:t>
      </w:r>
    </w:p>
    <w:p w:rsidR="00120359" w:rsidRDefault="00120359" w:rsidP="00120359">
      <w:r>
        <w:t>в-четвертых, эмоциональное отношение к предметам эстетического характера. Эмоциональное отношение к художественной деятельности — важный фактор формирования у детей творческих способнос</w:t>
      </w:r>
      <w:r>
        <w:t>тей и эстетического воспитания;</w:t>
      </w:r>
    </w:p>
    <w:p w:rsidR="00120359" w:rsidRDefault="00120359" w:rsidP="00120359">
      <w:r>
        <w:t>в-пятых; мелкую моторику рук.</w:t>
      </w:r>
    </w:p>
    <w:p w:rsidR="00120359" w:rsidRDefault="00120359" w:rsidP="00120359">
      <w:r w:rsidRPr="00120359">
        <w:rPr>
          <w:b/>
          <w:bCs/>
        </w:rPr>
        <w:t>Актуальност</w:t>
      </w:r>
      <w:r w:rsidRPr="00120359">
        <w:t>ь: Специфика дошкольного детства (гибкость, пластичность развития ребенка</w:t>
      </w:r>
      <w:proofErr w:type="gramStart"/>
      <w:r w:rsidRPr="00120359">
        <w:t xml:space="preserve"> ,</w:t>
      </w:r>
      <w:proofErr w:type="gramEnd"/>
      <w:r w:rsidRPr="00120359">
        <w:t xml:space="preserve"> высокий разброс вариантов его развития, его непосредственность и непроизвольность) дают нам широкий спектр для выбора методов работы с детьми. Способности человека — продукт общественного развития. Их формирование предполагает усвоение определенных форм деятельности, выработанных человечеством в процессе общественно-исторического развития. Развитие художественных способностей и развитие устной речи использование речи как инструмента для выражения своих мыслей чувств желания необходимы для детей в их дальнейшем развитии. Очень часто в старшем дошкольном возрасте мы видим разделение детей на тех, кто может долго и с интересом рисовать, разукрашивать и тех, кто может много и </w:t>
      </w:r>
      <w:proofErr w:type="gramStart"/>
      <w:r w:rsidRPr="00120359">
        <w:t>без</w:t>
      </w:r>
      <w:proofErr w:type="gramEnd"/>
      <w:r w:rsidRPr="00120359">
        <w:t xml:space="preserve"> умолку, что то рассказывать, придумывать, фантаз</w:t>
      </w:r>
      <w:r w:rsidR="00E92515">
        <w:t>ировать. Согласно программе ФГОС</w:t>
      </w:r>
      <w:r w:rsidRPr="00120359">
        <w:t xml:space="preserve"> каждая </w:t>
      </w:r>
      <w:r w:rsidRPr="00120359">
        <w:lastRenderedPageBreak/>
        <w:t>образовательная область основана на какой-либо детской деятельности и направлена на её развитие. В своем проекте я хотела интегрировать области и создать для детей такую образовательную среду, которая бы активизировала связную речь, коммуникацию детей и формировала творческие способности. Деятельность ребенка вывести на новый уровень соединить развитие речи, коммуникацию, умения сочинять рассказывать</w:t>
      </w:r>
      <w:proofErr w:type="gramStart"/>
      <w:r w:rsidRPr="00120359">
        <w:t> </w:t>
      </w:r>
      <w:r>
        <w:t>,</w:t>
      </w:r>
      <w:proofErr w:type="gramEnd"/>
      <w:r>
        <w:t>рифмовать.</w:t>
      </w:r>
      <w:r w:rsidRPr="00120359">
        <w:br/>
        <w:t>Цель: Развитие у детей творческих способнос</w:t>
      </w:r>
      <w:r w:rsidR="00E92515">
        <w:t>тей и речи посредством сочинения</w:t>
      </w:r>
      <w:r w:rsidRPr="00120359">
        <w:t xml:space="preserve"> </w:t>
      </w:r>
      <w:r>
        <w:t>стихов</w:t>
      </w:r>
      <w:r w:rsidRPr="00120359">
        <w:t xml:space="preserve"> в различных видах деятельности.</w:t>
      </w:r>
      <w:r w:rsidRPr="00120359">
        <w:br/>
      </w:r>
      <w:r w:rsidRPr="00120359">
        <w:rPr>
          <w:b/>
          <w:bCs/>
        </w:rPr>
        <w:t>Задачи: </w:t>
      </w:r>
      <w:r w:rsidRPr="00120359">
        <w:br/>
        <w:t>1. Найти, собрать в сборник дидактические игры способствующие раз</w:t>
      </w:r>
      <w:r w:rsidR="00E92515">
        <w:t>витию умения детей рассказывать и сочинять.</w:t>
      </w:r>
      <w:r w:rsidRPr="00120359">
        <w:br/>
        <w:t>2. Составить план мероприятий, разработать конспекты занятий, направленных на развитие таких творческих способностей детей как рисование, оригами, творческое рассказывание</w:t>
      </w:r>
      <w:r w:rsidR="00E92515">
        <w:t>, сочинение</w:t>
      </w:r>
      <w:bookmarkStart w:id="0" w:name="_GoBack"/>
      <w:bookmarkEnd w:id="0"/>
      <w:r w:rsidRPr="00120359">
        <w:t>.</w:t>
      </w:r>
      <w:r w:rsidRPr="00120359">
        <w:br/>
        <w:t>3. Формировать у детей восприятие книги как художественного произведения. </w:t>
      </w:r>
      <w:r w:rsidRPr="00120359">
        <w:br/>
        <w:t>4. Создать развивающую среду в группе детского сада способствующую развитию речи, творческих способностей детей в различных видах детской деятельности.</w:t>
      </w:r>
      <w:r w:rsidRPr="00120359">
        <w:br/>
        <w:t>5. Расширять знания детей о создании книг, иллюстраций советских авторах, художниках иллюстраторах.</w:t>
      </w:r>
      <w:r w:rsidRPr="00120359">
        <w:br/>
        <w:t>6. Изготовить с детьми собственные книги.</w:t>
      </w:r>
      <w:r w:rsidRPr="00120359">
        <w:br/>
        <w:t>7. Учить детей, опираясь на полученный опыт, сочинять собственные произведения; </w:t>
      </w:r>
      <w:r w:rsidRPr="00120359">
        <w:br/>
        <w:t>8. Презентовать опыт работы.</w:t>
      </w:r>
    </w:p>
    <w:p w:rsidR="00120359" w:rsidRDefault="00120359" w:rsidP="00120359">
      <w:r>
        <w:t>Для реализации проекта необходимо пройти несколько подготовительных этапов</w:t>
      </w:r>
      <w:proofErr w:type="gramStart"/>
      <w:r>
        <w:t xml:space="preserve"> ,</w:t>
      </w:r>
      <w:proofErr w:type="gramEnd"/>
      <w:r>
        <w:t xml:space="preserve"> а именно</w:t>
      </w:r>
    </w:p>
    <w:p w:rsidR="00120359" w:rsidRPr="009414F5" w:rsidRDefault="009414F5" w:rsidP="00120359">
      <w:pPr>
        <w:rPr>
          <w:b/>
        </w:rPr>
      </w:pPr>
      <w:r w:rsidRPr="009414F5">
        <w:rPr>
          <w:b/>
        </w:rPr>
        <w:t>ЭТАП 1</w:t>
      </w:r>
    </w:p>
    <w:p w:rsidR="009414F5" w:rsidRDefault="009414F5" w:rsidP="00120359">
      <w:r w:rsidRPr="009414F5">
        <w:rPr>
          <w:b/>
          <w:bCs/>
        </w:rPr>
        <w:t xml:space="preserve"> Создание книжного уголка</w:t>
      </w:r>
      <w:r w:rsidRPr="009414F5">
        <w:br/>
        <w:t xml:space="preserve">Существенную роль в формировании у дошкольников интереса к художественной литературе играет уголок книги. Это особое, специально выделенное место, где ребёнок может самостоятельно, по своему вкусу выбрать книгу и спокойно рассмотреть, «перечитать» её. Здесь происходит интимное, личностное общение ребёнка с произведением искусства - книгой и иллюстрациями. Здесь мы устраивали тематические выставки. Такие как </w:t>
      </w:r>
      <w:proofErr w:type="gramStart"/>
      <w:r w:rsidRPr="009414F5">
        <w:t>:о</w:t>
      </w:r>
      <w:proofErr w:type="gramEnd"/>
      <w:r w:rsidRPr="009414F5">
        <w:t>ригами для детей, авторы - художники, в мире сказок, истории о детях, русские народные сказки, моя любимая книга.</w:t>
      </w:r>
      <w:r w:rsidRPr="009414F5">
        <w:br/>
        <w:t>Наполнение нашего книжного уголка:</w:t>
      </w:r>
      <w:r w:rsidRPr="009414F5">
        <w:br/>
        <w:t>Книги различных жанров и различные по размеру «Народные сказки», «Стихи», «Авторские сказки», «Энциклопедии, фотографии авторов. Картинки, иллюстрации со сказочными героями.</w:t>
      </w:r>
    </w:p>
    <w:p w:rsidR="009414F5" w:rsidRDefault="009414F5" w:rsidP="00120359">
      <w:r w:rsidRPr="009414F5">
        <w:rPr>
          <w:b/>
          <w:bCs/>
        </w:rPr>
        <w:t>Создание уголка игр-драматизаций.</w:t>
      </w:r>
      <w:r w:rsidRPr="009414F5">
        <w:br/>
        <w:t xml:space="preserve">Театрализованный центр - центр сюжетно-ролевых игр, игр-драматизаций – важный объект развивающей среды, с которого мы начали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9414F5">
        <w:t>Робкие</w:t>
      </w:r>
      <w:proofErr w:type="gramEnd"/>
      <w:r w:rsidRPr="009414F5">
        <w:t xml:space="preserve">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- кукольный, пальчиковый, настольный, теневой, </w:t>
      </w:r>
      <w:proofErr w:type="spellStart"/>
      <w:r w:rsidRPr="009414F5">
        <w:t>би</w:t>
      </w:r>
      <w:proofErr w:type="spellEnd"/>
      <w:r w:rsidRPr="009414F5">
        <w:t>-ба-</w:t>
      </w:r>
      <w:proofErr w:type="spellStart"/>
      <w:r w:rsidRPr="009414F5">
        <w:t>бо</w:t>
      </w:r>
      <w:proofErr w:type="spellEnd"/>
      <w:r w:rsidRPr="009414F5">
        <w:t>. Музыкальные инструменты и предметы Педагоги вместе с воспитанниками, родителями готовили костюмы, атрибуты и декорации к маленьким представлениям.</w:t>
      </w:r>
      <w:r w:rsidRPr="009414F5">
        <w:br/>
      </w:r>
      <w:r w:rsidRPr="009414F5">
        <w:lastRenderedPageBreak/>
        <w:t>Атрибуты к играм подбирали так, чтобы создать условия для реализации интересов детей в разных видах игр. Подобранный игровой материал позволяет комбинировать различные сюжеты, создавать новые игровые образы игры-драматизации по знакомым сказкам.</w:t>
      </w:r>
    </w:p>
    <w:p w:rsidR="009414F5" w:rsidRDefault="009414F5" w:rsidP="00120359">
      <w:r w:rsidRPr="009414F5">
        <w:rPr>
          <w:b/>
          <w:bCs/>
        </w:rPr>
        <w:t>Создание центра художественного творчества</w:t>
      </w:r>
      <w:proofErr w:type="gramStart"/>
      <w:r w:rsidRPr="009414F5">
        <w:br/>
        <w:t>Н</w:t>
      </w:r>
      <w:proofErr w:type="gramEnd"/>
      <w:r w:rsidRPr="009414F5">
        <w:t>аиболее полно изобразительное творчество детей проявляется в детском саду в рисовании, лепке, аппликации современные тенденции приводят нас к большому выбору разных материалов и техник, с которыми мы можем знакомить детей старшей группы. </w:t>
      </w:r>
      <w:r w:rsidRPr="009414F5">
        <w:br/>
      </w:r>
      <w:proofErr w:type="gramStart"/>
      <w:r w:rsidRPr="009414F5">
        <w:t xml:space="preserve">Карандаши, краски, пластилин, соленое тесто, раскраски, предметы народного творчества, репродукции картин, цветная бумага для оригами, картон, ножницы, клей, декоративные украшения и имеются трафареты, шаблоны, </w:t>
      </w:r>
      <w:proofErr w:type="spellStart"/>
      <w:r w:rsidRPr="009414F5">
        <w:t>штампики</w:t>
      </w:r>
      <w:proofErr w:type="spellEnd"/>
      <w:r w:rsidRPr="009414F5">
        <w:t>, которые позволяют детям самим создавать, строить симметричные изображения разными способами, экспериментировать с формой и цветом, вызывают желание детей освоить различные техники изображения.</w:t>
      </w:r>
      <w:proofErr w:type="gramEnd"/>
      <w:r w:rsidRPr="009414F5">
        <w:t> </w:t>
      </w:r>
      <w:r w:rsidRPr="009414F5">
        <w:br/>
        <w:t>В течени</w:t>
      </w:r>
      <w:proofErr w:type="gramStart"/>
      <w:r w:rsidRPr="009414F5">
        <w:t>и</w:t>
      </w:r>
      <w:proofErr w:type="gramEnd"/>
      <w:r w:rsidRPr="009414F5">
        <w:t xml:space="preserve"> всего проекта среда пополнялась различными материалами и предметами творчества </w:t>
      </w:r>
    </w:p>
    <w:p w:rsidR="009414F5" w:rsidRDefault="009414F5" w:rsidP="00120359">
      <w:pPr>
        <w:rPr>
          <w:b/>
          <w:bCs/>
        </w:rPr>
      </w:pPr>
      <w:r>
        <w:rPr>
          <w:b/>
          <w:bCs/>
        </w:rPr>
        <w:t>Этап 2</w:t>
      </w:r>
    </w:p>
    <w:p w:rsidR="009414F5" w:rsidRDefault="009414F5" w:rsidP="00120359">
      <w:r w:rsidRPr="009414F5">
        <w:rPr>
          <w:b/>
          <w:bCs/>
        </w:rPr>
        <w:t xml:space="preserve"> Использование дидактических игр на занятиях и в свободной деятельности с детьми направленных на развитие речи.</w:t>
      </w:r>
    </w:p>
    <w:p w:rsidR="009414F5" w:rsidRDefault="009414F5" w:rsidP="00120359">
      <w:r>
        <w:t>Д</w:t>
      </w:r>
      <w:r w:rsidRPr="009414F5">
        <w:t>октор педагогических наук Бондаренко А.Г. рассматривала дидактическую игру как ценное средство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</w:t>
      </w:r>
      <w:proofErr w:type="gramStart"/>
      <w:r w:rsidRPr="009414F5">
        <w:t xml:space="preserve"> .</w:t>
      </w:r>
      <w:proofErr w:type="gramEnd"/>
    </w:p>
    <w:p w:rsidR="009414F5" w:rsidRDefault="009414F5" w:rsidP="00120359">
      <w:r w:rsidRPr="009414F5">
        <w:t xml:space="preserve">Одна из главных задач подобрать такие варианты игры, чтобы вызвать у детей интерес к играм со словом. Во все занятия и режимные моменты я включала речевые дидактические игры и занимательные упражнения: фонетические, лексические, грамматические, игры со словом и движением. Чтобы дети вновь проявили интерес к какой-то игре, мы заканчивали игры разыгрыванием фантов, награждением победителей. Дидактические </w:t>
      </w:r>
      <w:proofErr w:type="gramStart"/>
      <w:r w:rsidRPr="009414F5">
        <w:t>игры</w:t>
      </w:r>
      <w:proofErr w:type="gramEnd"/>
      <w:r w:rsidRPr="009414F5">
        <w:t xml:space="preserve"> приведенные в приложении помогут сформировать детям грамотную речь при регулярном ежедневном использовании игр в режимных моментах и на занятиях.</w:t>
      </w:r>
    </w:p>
    <w:p w:rsidR="009414F5" w:rsidRDefault="009414F5" w:rsidP="00120359">
      <w:r w:rsidRPr="009414F5">
        <w:rPr>
          <w:b/>
          <w:bCs/>
        </w:rPr>
        <w:t>Игра дошкольников:</w:t>
      </w:r>
      <w:r w:rsidRPr="009414F5">
        <w:br/>
        <w:t>- побуждает детей к общению друг с другом;</w:t>
      </w:r>
      <w:r w:rsidRPr="009414F5">
        <w:br/>
        <w:t>- способствует закреплению навыков пользования инициативной речью;</w:t>
      </w:r>
      <w:r w:rsidRPr="009414F5">
        <w:br/>
        <w:t>- способствует совершенствованию разговорной речи;</w:t>
      </w:r>
      <w:r w:rsidRPr="009414F5">
        <w:br/>
        <w:t>- способствует обогащению словаря;</w:t>
      </w:r>
    </w:p>
    <w:p w:rsidR="009414F5" w:rsidRDefault="009414F5" w:rsidP="00120359">
      <w:pPr>
        <w:rPr>
          <w:b/>
          <w:bCs/>
        </w:rPr>
      </w:pPr>
      <w:r>
        <w:rPr>
          <w:b/>
          <w:bCs/>
        </w:rPr>
        <w:t>ЭТАП 3</w:t>
      </w:r>
    </w:p>
    <w:p w:rsidR="009414F5" w:rsidRDefault="009414F5" w:rsidP="00C830C3">
      <w:pPr>
        <w:spacing w:after="0"/>
        <w:rPr>
          <w:b/>
          <w:bCs/>
        </w:rPr>
      </w:pPr>
      <w:r w:rsidRPr="009414F5">
        <w:rPr>
          <w:b/>
          <w:bCs/>
        </w:rPr>
        <w:t xml:space="preserve"> Обучающие мероприятия, направленные на развитие интереса к сочинению самостоятельных сказок.</w:t>
      </w:r>
    </w:p>
    <w:p w:rsidR="009414F5" w:rsidRPr="009414F5" w:rsidRDefault="009414F5" w:rsidP="00C830C3">
      <w:pPr>
        <w:spacing w:after="0"/>
      </w:pPr>
      <w:r w:rsidRPr="009414F5">
        <w:t> Итак, в первую очередь мною были поставлены следующие задачи:</w:t>
      </w:r>
    </w:p>
    <w:p w:rsidR="009414F5" w:rsidRPr="009414F5" w:rsidRDefault="009414F5" w:rsidP="00C830C3">
      <w:pPr>
        <w:numPr>
          <w:ilvl w:val="0"/>
          <w:numId w:val="1"/>
        </w:numPr>
        <w:spacing w:after="0"/>
      </w:pPr>
      <w:r w:rsidRPr="009414F5">
        <w:t xml:space="preserve">дать детям знания о </w:t>
      </w:r>
      <w:r>
        <w:t>стихотворении</w:t>
      </w:r>
      <w:r w:rsidRPr="009414F5">
        <w:t>;</w:t>
      </w:r>
    </w:p>
    <w:p w:rsidR="009414F5" w:rsidRPr="009414F5" w:rsidRDefault="009414F5" w:rsidP="00C830C3">
      <w:pPr>
        <w:numPr>
          <w:ilvl w:val="0"/>
          <w:numId w:val="1"/>
        </w:numPr>
        <w:spacing w:after="0"/>
      </w:pPr>
      <w:r>
        <w:t xml:space="preserve">научить воспринимать стихотворное </w:t>
      </w:r>
      <w:r w:rsidRPr="009414F5">
        <w:t>произведение;</w:t>
      </w:r>
    </w:p>
    <w:p w:rsidR="009414F5" w:rsidRPr="009414F5" w:rsidRDefault="009414F5" w:rsidP="00C830C3">
      <w:pPr>
        <w:numPr>
          <w:ilvl w:val="0"/>
          <w:numId w:val="1"/>
        </w:numPr>
        <w:spacing w:after="0"/>
      </w:pPr>
      <w:r>
        <w:t>научить сочинительству стихов</w:t>
      </w:r>
      <w:r w:rsidRPr="009414F5">
        <w:t>.</w:t>
      </w:r>
    </w:p>
    <w:p w:rsidR="009414F5" w:rsidRPr="009414F5" w:rsidRDefault="009414F5" w:rsidP="00C830C3">
      <w:pPr>
        <w:spacing w:after="0"/>
      </w:pPr>
      <w:r w:rsidRPr="009414F5">
        <w:t>На основе поставленных задач были выделены три основных этапа работы:</w:t>
      </w:r>
    </w:p>
    <w:p w:rsidR="009414F5" w:rsidRDefault="009414F5" w:rsidP="00C830C3">
      <w:pPr>
        <w:spacing w:after="0"/>
      </w:pPr>
      <w:r w:rsidRPr="009414F5">
        <w:t>Ознакомительный</w:t>
      </w:r>
      <w:r>
        <w:t xml:space="preserve">, </w:t>
      </w:r>
      <w:r w:rsidRPr="009414F5">
        <w:t>этап восприятия</w:t>
      </w:r>
      <w:r>
        <w:t xml:space="preserve"> и </w:t>
      </w:r>
      <w:r w:rsidRPr="009414F5">
        <w:t>этап сочинительства.</w:t>
      </w:r>
    </w:p>
    <w:p w:rsidR="009414F5" w:rsidRDefault="009414F5" w:rsidP="00C830C3">
      <w:pPr>
        <w:spacing w:after="0"/>
      </w:pPr>
    </w:p>
    <w:p w:rsidR="009414F5" w:rsidRPr="009414F5" w:rsidRDefault="009414F5" w:rsidP="00C830C3">
      <w:pPr>
        <w:spacing w:after="0"/>
      </w:pPr>
      <w:r w:rsidRPr="009414F5">
        <w:t>  Основными приёмами обучения детей являлись:</w:t>
      </w:r>
    </w:p>
    <w:p w:rsidR="009414F5" w:rsidRPr="009414F5" w:rsidRDefault="009414F5" w:rsidP="00C830C3">
      <w:pPr>
        <w:numPr>
          <w:ilvl w:val="0"/>
          <w:numId w:val="3"/>
        </w:numPr>
        <w:spacing w:after="0"/>
      </w:pPr>
      <w:r w:rsidRPr="009414F5">
        <w:t>чтение с</w:t>
      </w:r>
      <w:r>
        <w:t>тихов</w:t>
      </w:r>
    </w:p>
    <w:p w:rsidR="009414F5" w:rsidRPr="009414F5" w:rsidRDefault="009414F5" w:rsidP="00C830C3">
      <w:pPr>
        <w:numPr>
          <w:ilvl w:val="0"/>
          <w:numId w:val="3"/>
        </w:numPr>
        <w:spacing w:after="0"/>
      </w:pPr>
      <w:r w:rsidRPr="009414F5">
        <w:t>рассматривание и обсуждение внешнего вида и характера героев с</w:t>
      </w:r>
      <w:r>
        <w:t>тихов</w:t>
      </w:r>
      <w:r w:rsidRPr="009414F5">
        <w:t xml:space="preserve"> с использованием иллюстраций, книжек – раскрасок</w:t>
      </w:r>
    </w:p>
    <w:p w:rsidR="009414F5" w:rsidRDefault="009414F5" w:rsidP="00C830C3">
      <w:pPr>
        <w:numPr>
          <w:ilvl w:val="0"/>
          <w:numId w:val="3"/>
        </w:numPr>
        <w:spacing w:after="0"/>
      </w:pPr>
      <w:r w:rsidRPr="009414F5">
        <w:t xml:space="preserve">сравнение героев по их роли в </w:t>
      </w:r>
      <w:r>
        <w:t>стихотворении</w:t>
      </w:r>
      <w:proofErr w:type="gramStart"/>
      <w:r>
        <w:t xml:space="preserve"> .</w:t>
      </w:r>
      <w:proofErr w:type="gramEnd"/>
    </w:p>
    <w:p w:rsidR="009414F5" w:rsidRPr="009414F5" w:rsidRDefault="009414F5" w:rsidP="00C830C3">
      <w:pPr>
        <w:numPr>
          <w:ilvl w:val="0"/>
          <w:numId w:val="3"/>
        </w:numPr>
        <w:spacing w:after="0"/>
      </w:pPr>
      <w:r w:rsidRPr="009414F5">
        <w:t>Активно использовала в своей работе игры и игровые упражнения:</w:t>
      </w:r>
    </w:p>
    <w:p w:rsidR="009414F5" w:rsidRDefault="009414F5" w:rsidP="00C830C3">
      <w:pPr>
        <w:numPr>
          <w:ilvl w:val="0"/>
          <w:numId w:val="4"/>
        </w:numPr>
        <w:spacing w:after="0"/>
      </w:pPr>
      <w:r w:rsidRPr="009414F5">
        <w:t xml:space="preserve">Подобрать синонимы (антонимы) к словам, </w:t>
      </w:r>
      <w:r w:rsidR="00C830C3">
        <w:t>рифму к обозначающим чертам характера персонажа, сюжета.</w:t>
      </w:r>
    </w:p>
    <w:p w:rsidR="00C830C3" w:rsidRPr="009414F5" w:rsidRDefault="00C830C3" w:rsidP="00C830C3">
      <w:pPr>
        <w:numPr>
          <w:ilvl w:val="0"/>
          <w:numId w:val="4"/>
        </w:numPr>
        <w:spacing w:after="0"/>
      </w:pPr>
      <w:r>
        <w:t xml:space="preserve">Взрослый называет </w:t>
      </w:r>
      <w:proofErr w:type="spellStart"/>
      <w:r>
        <w:t>слово</w:t>
      </w:r>
      <w:proofErr w:type="gramStart"/>
      <w:r>
        <w:t>,а</w:t>
      </w:r>
      <w:proofErr w:type="spellEnd"/>
      <w:proofErr w:type="gramEnd"/>
      <w:r>
        <w:t xml:space="preserve"> ребенок рифму к этому слову.</w:t>
      </w:r>
    </w:p>
    <w:p w:rsidR="009414F5" w:rsidRPr="009414F5" w:rsidRDefault="009414F5" w:rsidP="00C830C3">
      <w:pPr>
        <w:numPr>
          <w:ilvl w:val="0"/>
          <w:numId w:val="4"/>
        </w:numPr>
        <w:spacing w:after="0"/>
      </w:pPr>
      <w:r w:rsidRPr="009414F5">
        <w:t>Взрослый называет действие, а ребёнок – черту характера персонажа.</w:t>
      </w:r>
    </w:p>
    <w:p w:rsidR="009414F5" w:rsidRPr="009414F5" w:rsidRDefault="009414F5" w:rsidP="00C830C3">
      <w:pPr>
        <w:numPr>
          <w:ilvl w:val="0"/>
          <w:numId w:val="4"/>
        </w:numPr>
        <w:spacing w:after="0"/>
      </w:pPr>
      <w:r w:rsidRPr="009414F5">
        <w:t>Изобразить персонажей и их действия с помощью схем.</w:t>
      </w:r>
    </w:p>
    <w:p w:rsidR="009414F5" w:rsidRPr="009414F5" w:rsidRDefault="00C830C3" w:rsidP="00C830C3">
      <w:pPr>
        <w:spacing w:after="0"/>
      </w:pPr>
      <w:r>
        <w:t xml:space="preserve">Акцент делается </w:t>
      </w:r>
      <w:r w:rsidR="009414F5" w:rsidRPr="009414F5">
        <w:t xml:space="preserve"> на то, чтобы науч</w:t>
      </w:r>
      <w:r>
        <w:t xml:space="preserve">ить детей воспринимать стихотворное </w:t>
      </w:r>
      <w:r w:rsidR="009414F5" w:rsidRPr="009414F5">
        <w:t xml:space="preserve"> произведение, наделять героев </w:t>
      </w:r>
      <w:r>
        <w:t>стихотворения</w:t>
      </w:r>
      <w:r w:rsidR="009414F5" w:rsidRPr="009414F5">
        <w:t xml:space="preserve"> эпитетами и выражениями, выделять средства выразительности в с</w:t>
      </w:r>
      <w:r>
        <w:t>тихотворении</w:t>
      </w:r>
      <w:r w:rsidR="009414F5" w:rsidRPr="009414F5">
        <w:t>.</w:t>
      </w:r>
    </w:p>
    <w:p w:rsidR="00C830C3" w:rsidRDefault="00C830C3" w:rsidP="00C830C3">
      <w:pPr>
        <w:spacing w:after="0"/>
      </w:pPr>
      <w:r w:rsidRPr="00C830C3">
        <w:t> По итогам работы удалось выявить положительные моменты, которые показали, что сказки дают большой спектр для развития познавательного интереса у детей, творческого воображения, логического мышления, психических процессов.</w:t>
      </w:r>
    </w:p>
    <w:p w:rsidR="00C830C3" w:rsidRDefault="00C830C3" w:rsidP="00C830C3">
      <w:pPr>
        <w:spacing w:after="0"/>
      </w:pPr>
      <w:r w:rsidRPr="00C830C3">
        <w:t xml:space="preserve"> Какими бы ни были виды, формы, способы развития творческих способностей ребенка главное – чтобы ребенок испытывал радость от процесса и результатов деятельности, чувствовал поддержку и одобрение со стороны взрослых (воспитателей и родителей), научился мыслить свободно и смело. Только от нас </w:t>
      </w:r>
      <w:proofErr w:type="gramStart"/>
      <w:r w:rsidRPr="00C830C3">
        <w:t>зависит</w:t>
      </w:r>
      <w:proofErr w:type="gramEnd"/>
      <w:r w:rsidRPr="00C830C3">
        <w:t xml:space="preserve"> будет ли жизнь ребенка удивительной и интересной.</w:t>
      </w:r>
    </w:p>
    <w:p w:rsidR="009414F5" w:rsidRPr="00120359" w:rsidRDefault="009414F5" w:rsidP="00C830C3">
      <w:pPr>
        <w:spacing w:after="0"/>
      </w:pPr>
    </w:p>
    <w:sectPr w:rsidR="009414F5" w:rsidRPr="0012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4F9"/>
    <w:multiLevelType w:val="multilevel"/>
    <w:tmpl w:val="71C2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B4DF5"/>
    <w:multiLevelType w:val="multilevel"/>
    <w:tmpl w:val="FE3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505AC"/>
    <w:multiLevelType w:val="multilevel"/>
    <w:tmpl w:val="92CA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67151"/>
    <w:multiLevelType w:val="multilevel"/>
    <w:tmpl w:val="FB20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59"/>
    <w:rsid w:val="00120359"/>
    <w:rsid w:val="009414F5"/>
    <w:rsid w:val="00B57B5D"/>
    <w:rsid w:val="00C830C3"/>
    <w:rsid w:val="00E84D58"/>
    <w:rsid w:val="00E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2018-10-21T13:57:00Z</dcterms:created>
  <dcterms:modified xsi:type="dcterms:W3CDTF">2018-10-21T14:32:00Z</dcterms:modified>
</cp:coreProperties>
</file>