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120" w:rsidRPr="00E02F88" w:rsidRDefault="00C63049" w:rsidP="00E02F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2F88">
        <w:rPr>
          <w:rFonts w:ascii="Times New Roman" w:hAnsi="Times New Roman" w:cs="Times New Roman"/>
          <w:sz w:val="28"/>
          <w:szCs w:val="28"/>
        </w:rPr>
        <w:t>Проект мини-музей «</w:t>
      </w:r>
      <w:r w:rsidR="005C03B9" w:rsidRPr="00E02F88">
        <w:rPr>
          <w:rFonts w:ascii="Times New Roman" w:hAnsi="Times New Roman" w:cs="Times New Roman"/>
          <w:sz w:val="28"/>
          <w:szCs w:val="28"/>
        </w:rPr>
        <w:t>Музей к</w:t>
      </w:r>
      <w:r w:rsidRPr="00E02F88">
        <w:rPr>
          <w:rFonts w:ascii="Times New Roman" w:hAnsi="Times New Roman" w:cs="Times New Roman"/>
          <w:sz w:val="28"/>
          <w:szCs w:val="28"/>
        </w:rPr>
        <w:t>укольная обувь»</w:t>
      </w:r>
    </w:p>
    <w:p w:rsidR="00C51DFE" w:rsidRPr="00E02F88" w:rsidRDefault="00C67D2F" w:rsidP="00E02F88">
      <w:pPr>
        <w:pStyle w:val="headline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02F88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Выполнила: </w:t>
      </w:r>
      <w:proofErr w:type="spellStart"/>
      <w:r w:rsidRPr="00E02F88">
        <w:rPr>
          <w:b/>
          <w:bCs/>
          <w:color w:val="111111"/>
          <w:sz w:val="28"/>
          <w:szCs w:val="28"/>
          <w:bdr w:val="none" w:sz="0" w:space="0" w:color="auto" w:frame="1"/>
        </w:rPr>
        <w:t>Скуратович</w:t>
      </w:r>
      <w:proofErr w:type="spellEnd"/>
      <w:r w:rsidRPr="00E02F88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02F88">
        <w:rPr>
          <w:b/>
          <w:bCs/>
          <w:color w:val="111111"/>
          <w:sz w:val="28"/>
          <w:szCs w:val="28"/>
          <w:bdr w:val="none" w:sz="0" w:space="0" w:color="auto" w:frame="1"/>
        </w:rPr>
        <w:t>Виоле</w:t>
      </w:r>
      <w:r w:rsidR="00C63049" w:rsidRPr="00E02F88">
        <w:rPr>
          <w:b/>
          <w:bCs/>
          <w:color w:val="111111"/>
          <w:sz w:val="28"/>
          <w:szCs w:val="28"/>
          <w:bdr w:val="none" w:sz="0" w:space="0" w:color="auto" w:frame="1"/>
        </w:rPr>
        <w:t>тта</w:t>
      </w:r>
      <w:proofErr w:type="spellEnd"/>
      <w:r w:rsidR="00C63049" w:rsidRPr="00E02F88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Сергеевна</w:t>
      </w:r>
      <w:r w:rsidRPr="00E02F88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C51DFE" w:rsidRPr="00E02F88">
        <w:rPr>
          <w:color w:val="111111"/>
          <w:sz w:val="28"/>
          <w:szCs w:val="28"/>
        </w:rPr>
        <w:t xml:space="preserve">МБДОУ № 129 «Радуга» </w:t>
      </w:r>
      <w:r w:rsidRPr="00E02F88">
        <w:rPr>
          <w:color w:val="111111"/>
          <w:sz w:val="28"/>
          <w:szCs w:val="28"/>
        </w:rPr>
        <w:t xml:space="preserve">детский сад комбинированного вида </w:t>
      </w:r>
      <w:proofErr w:type="gramStart"/>
      <w:r w:rsidR="00C51DFE" w:rsidRPr="00E02F88">
        <w:rPr>
          <w:color w:val="111111"/>
          <w:sz w:val="28"/>
          <w:szCs w:val="28"/>
        </w:rPr>
        <w:t>г</w:t>
      </w:r>
      <w:proofErr w:type="gramEnd"/>
      <w:r w:rsidR="00C51DFE" w:rsidRPr="00E02F88">
        <w:rPr>
          <w:color w:val="111111"/>
          <w:sz w:val="28"/>
          <w:szCs w:val="28"/>
        </w:rPr>
        <w:t>. Мурманск</w:t>
      </w:r>
      <w:r w:rsidRPr="00E02F88">
        <w:rPr>
          <w:color w:val="111111"/>
          <w:sz w:val="28"/>
          <w:szCs w:val="28"/>
        </w:rPr>
        <w:t>.</w:t>
      </w:r>
    </w:p>
    <w:p w:rsidR="00C67D2F" w:rsidRPr="00E02F88" w:rsidRDefault="00C67D2F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02F88">
        <w:rPr>
          <w:b/>
          <w:color w:val="000000"/>
          <w:sz w:val="28"/>
          <w:szCs w:val="28"/>
        </w:rPr>
        <w:t>Мини-музей – это</w:t>
      </w:r>
      <w:r w:rsidRPr="00E02F88">
        <w:rPr>
          <w:color w:val="000000"/>
          <w:sz w:val="28"/>
          <w:szCs w:val="28"/>
        </w:rPr>
        <w:t xml:space="preserve"> </w:t>
      </w:r>
    </w:p>
    <w:p w:rsidR="00C67D2F" w:rsidRPr="00E02F88" w:rsidRDefault="00C67D2F" w:rsidP="00E02F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02F88">
        <w:rPr>
          <w:color w:val="000000"/>
          <w:sz w:val="28"/>
          <w:szCs w:val="28"/>
        </w:rPr>
        <w:t>особое, специальное организованное пространство ДОУ, способствующее расширению кругозора и ребёнка, и взрослого, повышению образованности, воспитанности, приобщению к вечным ценностям;</w:t>
      </w:r>
    </w:p>
    <w:p w:rsidR="00C67D2F" w:rsidRPr="00E02F88" w:rsidRDefault="00C67D2F" w:rsidP="00E02F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02F88">
        <w:rPr>
          <w:color w:val="000000"/>
          <w:sz w:val="28"/>
          <w:szCs w:val="28"/>
        </w:rPr>
        <w:t>«мини» напоминает о том, что музей в детском саду занимает очень небольшое пространство. Это может быть часть группового помещения, холла, спальни, раздевалки, коридора;</w:t>
      </w:r>
    </w:p>
    <w:p w:rsidR="00C67D2F" w:rsidRPr="00E02F88" w:rsidRDefault="00C67D2F" w:rsidP="00E02F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02F88">
        <w:rPr>
          <w:color w:val="000000"/>
          <w:sz w:val="28"/>
          <w:szCs w:val="28"/>
        </w:rPr>
        <w:t>он создан для самых маленьких посетителей и открыт для них постоянно;</w:t>
      </w:r>
    </w:p>
    <w:p w:rsidR="00C67D2F" w:rsidRPr="00E02F88" w:rsidRDefault="00C67D2F" w:rsidP="00E02F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02F88">
        <w:rPr>
          <w:color w:val="000000"/>
          <w:sz w:val="28"/>
          <w:szCs w:val="28"/>
        </w:rPr>
        <w:t>мини-музей не отвечает многим строгим требованиям, которые предъявляются к настоящим музеям;</w:t>
      </w:r>
    </w:p>
    <w:p w:rsidR="00C67D2F" w:rsidRPr="00E02F88" w:rsidRDefault="00C67D2F" w:rsidP="00E02F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E02F88">
        <w:rPr>
          <w:color w:val="000000"/>
          <w:sz w:val="28"/>
          <w:szCs w:val="28"/>
        </w:rPr>
        <w:t>мини-музей может быть как результатом или частью какого-либо проекта, как зачином проекта, так и самостоятельным проектом.</w:t>
      </w:r>
    </w:p>
    <w:p w:rsidR="00CA5FD1" w:rsidRPr="00E02F88" w:rsidRDefault="00CA5FD1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02F88">
        <w:rPr>
          <w:b/>
          <w:color w:val="111111"/>
          <w:sz w:val="28"/>
          <w:szCs w:val="28"/>
        </w:rPr>
        <w:t>Тип </w:t>
      </w:r>
      <w:r w:rsidRPr="00E02F8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E02F88">
        <w:rPr>
          <w:color w:val="111111"/>
          <w:sz w:val="28"/>
          <w:szCs w:val="28"/>
        </w:rPr>
        <w:t>: ознакомительно-ориентировочный, познавательный, творческий.</w:t>
      </w:r>
    </w:p>
    <w:p w:rsidR="00CA5FD1" w:rsidRPr="00E02F88" w:rsidRDefault="00CA5FD1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02F88">
        <w:rPr>
          <w:b/>
          <w:color w:val="111111"/>
          <w:sz w:val="28"/>
          <w:szCs w:val="28"/>
        </w:rPr>
        <w:t>По длительности</w:t>
      </w:r>
      <w:r w:rsidRPr="00E02F88">
        <w:rPr>
          <w:color w:val="111111"/>
          <w:sz w:val="28"/>
          <w:szCs w:val="28"/>
        </w:rPr>
        <w:t> </w:t>
      </w:r>
      <w:r w:rsidRPr="00E02F88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r w:rsidRPr="00E02F88">
        <w:rPr>
          <w:color w:val="111111"/>
          <w:sz w:val="28"/>
          <w:szCs w:val="28"/>
        </w:rPr>
        <w:t>: краткосрочный</w:t>
      </w:r>
    </w:p>
    <w:p w:rsidR="00CA5FD1" w:rsidRPr="00E02F88" w:rsidRDefault="00CA5FD1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02F88">
        <w:rPr>
          <w:b/>
          <w:color w:val="111111"/>
          <w:sz w:val="28"/>
          <w:szCs w:val="28"/>
        </w:rPr>
        <w:t>Участники </w:t>
      </w:r>
      <w:r w:rsidRPr="00E02F8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E02F88">
        <w:rPr>
          <w:color w:val="111111"/>
          <w:sz w:val="28"/>
          <w:szCs w:val="28"/>
        </w:rPr>
        <w:t>: воспитатели групп, воспитанники и их родители.</w:t>
      </w:r>
    </w:p>
    <w:p w:rsidR="00CA5FD1" w:rsidRPr="00E02F88" w:rsidRDefault="00C67D2F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02F88">
        <w:rPr>
          <w:b/>
          <w:color w:val="000000"/>
          <w:sz w:val="28"/>
          <w:szCs w:val="28"/>
        </w:rPr>
        <w:t xml:space="preserve">Цель: </w:t>
      </w:r>
      <w:r w:rsidR="00CA5FD1" w:rsidRPr="00E02F88">
        <w:rPr>
          <w:color w:val="000000"/>
          <w:sz w:val="28"/>
          <w:szCs w:val="28"/>
        </w:rPr>
        <w:t>обогащение воспитательно-образовательного пространства новыми формами работы с детьми и их родителями.</w:t>
      </w:r>
    </w:p>
    <w:p w:rsidR="00CA5FD1" w:rsidRPr="00E02F88" w:rsidRDefault="00CA5FD1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E02F88">
        <w:rPr>
          <w:color w:val="000000"/>
          <w:sz w:val="28"/>
          <w:szCs w:val="28"/>
        </w:rPr>
        <w:t xml:space="preserve">Задачи: 1. </w:t>
      </w:r>
      <w:r w:rsidRPr="00E02F88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Создать</w:t>
      </w:r>
      <w:r w:rsidRPr="00E02F88">
        <w:rPr>
          <w:color w:val="111111"/>
          <w:sz w:val="28"/>
          <w:szCs w:val="28"/>
          <w:shd w:val="clear" w:color="auto" w:fill="FFFFFF"/>
        </w:rPr>
        <w:t> условия для развития познавательной активности детей через совместную познавательно - исследовательскую деятельность.</w:t>
      </w:r>
    </w:p>
    <w:p w:rsidR="00CA5FD1" w:rsidRPr="00E02F88" w:rsidRDefault="00CA5FD1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E02F88">
        <w:rPr>
          <w:color w:val="111111"/>
          <w:sz w:val="28"/>
          <w:szCs w:val="28"/>
          <w:shd w:val="clear" w:color="auto" w:fill="FFFFFF"/>
        </w:rPr>
        <w:t xml:space="preserve">2. Способствовать формированию интереса к «Обуви», к истории появления. </w:t>
      </w:r>
    </w:p>
    <w:p w:rsidR="00CA5FD1" w:rsidRPr="00E02F88" w:rsidRDefault="00CA5FD1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02F88">
        <w:rPr>
          <w:color w:val="111111"/>
          <w:sz w:val="28"/>
          <w:szCs w:val="28"/>
          <w:shd w:val="clear" w:color="auto" w:fill="FFFFFF"/>
        </w:rPr>
        <w:t xml:space="preserve">3. </w:t>
      </w:r>
      <w:r w:rsidRPr="00E02F88">
        <w:rPr>
          <w:color w:val="111111"/>
          <w:sz w:val="28"/>
          <w:szCs w:val="28"/>
        </w:rPr>
        <w:t>Заинтересовать родителей в </w:t>
      </w:r>
      <w:r w:rsidRPr="00E02F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создании мини - музея</w:t>
      </w:r>
      <w:r w:rsidRPr="00E02F88">
        <w:rPr>
          <w:b/>
          <w:color w:val="111111"/>
          <w:sz w:val="28"/>
          <w:szCs w:val="28"/>
        </w:rPr>
        <w:t>,</w:t>
      </w:r>
    </w:p>
    <w:p w:rsidR="00CA5FD1" w:rsidRPr="00E02F88" w:rsidRDefault="00CA5FD1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E02F88">
        <w:rPr>
          <w:color w:val="111111"/>
          <w:sz w:val="28"/>
          <w:szCs w:val="28"/>
        </w:rPr>
        <w:t>4. </w:t>
      </w:r>
      <w:r w:rsidRPr="00E02F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Создать</w:t>
      </w:r>
      <w:r w:rsidRPr="00E02F88">
        <w:rPr>
          <w:b/>
          <w:color w:val="111111"/>
          <w:sz w:val="28"/>
          <w:szCs w:val="28"/>
        </w:rPr>
        <w:t> </w:t>
      </w:r>
      <w:r w:rsidRPr="00E02F88">
        <w:rPr>
          <w:color w:val="111111"/>
          <w:sz w:val="28"/>
          <w:szCs w:val="28"/>
        </w:rPr>
        <w:t>условия для активного участия родителей в совместной с детьми познавательной и продуктивной деятельности</w:t>
      </w:r>
    </w:p>
    <w:p w:rsidR="00CA5FD1" w:rsidRPr="00E02F88" w:rsidRDefault="00C67D2F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E02F8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Первый этап, подготовительный</w:t>
      </w:r>
      <w:r w:rsidRPr="00E02F88">
        <w:rPr>
          <w:color w:val="000000"/>
          <w:sz w:val="28"/>
          <w:szCs w:val="28"/>
          <w:shd w:val="clear" w:color="auto" w:fill="FFFFFF"/>
        </w:rPr>
        <w:t> — «Планирование мини-музея».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>Разработали темат</w:t>
      </w:r>
      <w:r w:rsidR="00CA5FD1" w:rsidRPr="00E02F88">
        <w:rPr>
          <w:color w:val="000000"/>
          <w:sz w:val="28"/>
          <w:szCs w:val="28"/>
          <w:shd w:val="clear" w:color="auto" w:fill="FFFFFF"/>
        </w:rPr>
        <w:t xml:space="preserve">ическое планирование мини-музея и </w:t>
      </w:r>
      <w:proofErr w:type="gramStart"/>
      <w:r w:rsidR="00CA5FD1" w:rsidRPr="00E02F88">
        <w:rPr>
          <w:color w:val="000000"/>
          <w:sz w:val="28"/>
          <w:szCs w:val="28"/>
          <w:shd w:val="clear" w:color="auto" w:fill="FFFFFF"/>
        </w:rPr>
        <w:t>музейной</w:t>
      </w:r>
      <w:proofErr w:type="gramEnd"/>
      <w:r w:rsidRPr="00E02F88">
        <w:rPr>
          <w:color w:val="000000"/>
          <w:sz w:val="28"/>
          <w:szCs w:val="28"/>
          <w:shd w:val="clear" w:color="auto" w:fill="FFFFFF"/>
        </w:rPr>
        <w:t xml:space="preserve"> экспозиций.</w:t>
      </w:r>
    </w:p>
    <w:p w:rsidR="00E02F88" w:rsidRPr="00E02F88" w:rsidRDefault="00C67D2F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E02F88">
        <w:rPr>
          <w:color w:val="000000"/>
          <w:sz w:val="28"/>
          <w:szCs w:val="28"/>
          <w:shd w:val="clear" w:color="auto" w:fill="FFFFFF"/>
        </w:rPr>
        <w:lastRenderedPageBreak/>
        <w:t xml:space="preserve">Выбор темы мини-музея, определение места размещения мини-музея, планирование экспозиций, выбор дизайна оформления мини-музея, подбор экспонатов, оформление визитной карточки и паспорта мини-музея, разработка форм </w:t>
      </w:r>
      <w:r w:rsidR="00E02F88" w:rsidRPr="00E02F88">
        <w:rPr>
          <w:color w:val="000000"/>
          <w:sz w:val="28"/>
          <w:szCs w:val="28"/>
          <w:shd w:val="clear" w:color="auto" w:fill="FFFFFF"/>
        </w:rPr>
        <w:t>работы с экспозицией мини-музея</w:t>
      </w:r>
      <w:r w:rsidRPr="00E02F88">
        <w:rPr>
          <w:color w:val="000000"/>
          <w:sz w:val="28"/>
          <w:szCs w:val="28"/>
          <w:shd w:val="clear" w:color="auto" w:fill="FFFFFF"/>
        </w:rPr>
        <w:t>, разработка конспектов занятий с использованием экспозиций мини-музея.</w:t>
      </w:r>
      <w:r w:rsidRPr="00E02F88">
        <w:rPr>
          <w:color w:val="000000"/>
          <w:sz w:val="28"/>
          <w:szCs w:val="28"/>
        </w:rPr>
        <w:br/>
      </w:r>
      <w:r w:rsidRPr="00E02F8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Второй этап, практический — «Создание мини-музея».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 xml:space="preserve">Приступая к работе, мы </w:t>
      </w:r>
      <w:r w:rsidR="00E02F88" w:rsidRPr="00E02F88">
        <w:rPr>
          <w:color w:val="000000"/>
          <w:sz w:val="28"/>
          <w:szCs w:val="28"/>
          <w:shd w:val="clear" w:color="auto" w:fill="FFFFFF"/>
        </w:rPr>
        <w:t>поставили цель создать максимальное взаимодействие воспитателей, родителей и детей.</w:t>
      </w:r>
      <w:r w:rsidRPr="00E02F88">
        <w:rPr>
          <w:color w:val="000000"/>
          <w:sz w:val="28"/>
          <w:szCs w:val="28"/>
        </w:rPr>
        <w:br/>
      </w:r>
      <w:r w:rsidR="00E02F88" w:rsidRPr="00E02F88">
        <w:rPr>
          <w:color w:val="000000"/>
          <w:sz w:val="28"/>
          <w:szCs w:val="28"/>
          <w:shd w:val="clear" w:color="auto" w:fill="FFFFFF"/>
        </w:rPr>
        <w:t>Выбор темы мини-музея происходил</w:t>
      </w:r>
      <w:r w:rsidRPr="00E02F88">
        <w:rPr>
          <w:color w:val="000000"/>
          <w:sz w:val="28"/>
          <w:szCs w:val="28"/>
          <w:shd w:val="clear" w:color="auto" w:fill="FFFFFF"/>
        </w:rPr>
        <w:t xml:space="preserve"> исходя из интересов детей</w:t>
      </w:r>
      <w:r w:rsidR="00E02F88" w:rsidRPr="00E02F88">
        <w:rPr>
          <w:color w:val="000000"/>
          <w:sz w:val="28"/>
          <w:szCs w:val="28"/>
          <w:shd w:val="clear" w:color="auto" w:fill="FFFFFF"/>
        </w:rPr>
        <w:t>.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 xml:space="preserve">Месторасположение мини-музеев определяли с учётом интерактивности и </w:t>
      </w:r>
      <w:proofErr w:type="spellStart"/>
      <w:r w:rsidRPr="00E02F88">
        <w:rPr>
          <w:color w:val="000000"/>
          <w:sz w:val="28"/>
          <w:szCs w:val="28"/>
          <w:shd w:val="clear" w:color="auto" w:fill="FFFFFF"/>
        </w:rPr>
        <w:t>полифункциональности</w:t>
      </w:r>
      <w:proofErr w:type="spellEnd"/>
      <w:r w:rsidRPr="00E02F88">
        <w:rPr>
          <w:color w:val="000000"/>
          <w:sz w:val="28"/>
          <w:szCs w:val="28"/>
          <w:shd w:val="clear" w:color="auto" w:fill="FFFFFF"/>
        </w:rPr>
        <w:t xml:space="preserve"> музейного пространства, психологической комфортности и безопасности деятельности. </w:t>
      </w:r>
    </w:p>
    <w:p w:rsidR="00E02F88" w:rsidRPr="00E02F88" w:rsidRDefault="00C67D2F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E02F88">
        <w:rPr>
          <w:color w:val="000000"/>
          <w:sz w:val="28"/>
          <w:szCs w:val="28"/>
          <w:shd w:val="clear" w:color="auto" w:fill="FFFFFF"/>
        </w:rPr>
        <w:t>Размещение музея в групповом помещении позволяет выстраивать материал музея постепенно, по мере получения новой информации. Воспитатель имеет возможность обратиться к материалам музея, а дети группы по желанию рассматривать экспонаты, обсуждать их особенности, задавать вопросы педагогу, использовать некоторые</w:t>
      </w:r>
      <w:r w:rsidR="00E02F88" w:rsidRPr="00E02F88">
        <w:rPr>
          <w:color w:val="000000"/>
          <w:sz w:val="28"/>
          <w:szCs w:val="28"/>
          <w:shd w:val="clear" w:color="auto" w:fill="FFFFFF"/>
        </w:rPr>
        <w:t xml:space="preserve"> экспонаты для сюжетно ролевых игр.</w:t>
      </w:r>
      <w:r w:rsidRPr="00E02F8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02F88" w:rsidRDefault="00C67D2F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E02F8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Привлечение родителей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>Организуя работу по привлечению родителей к подбору экспонатов мини-музеев, мы опирались на следующие принципы:</w:t>
      </w:r>
      <w:proofErr w:type="gramStart"/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E02F88">
        <w:rPr>
          <w:color w:val="000000"/>
          <w:sz w:val="28"/>
          <w:szCs w:val="28"/>
          <w:shd w:val="clear" w:color="auto" w:fill="FFFFFF"/>
        </w:rPr>
        <w:t>партнерство родителей и педагогов;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>-единое понимание педагогами и родителями целей и задач музейной педагогики;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>-помощь, уважение и доверие со стороны родителей.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>В процессе работы родители постепенно, становились активными участниками создания мини-музеев в группах. Совместно с мамой и папой дети подбирали экспонаты, изготавливали их своими руками</w:t>
      </w:r>
      <w:r w:rsidR="00E02F88" w:rsidRPr="00E02F88">
        <w:rPr>
          <w:color w:val="000000"/>
          <w:sz w:val="28"/>
          <w:szCs w:val="28"/>
          <w:shd w:val="clear" w:color="auto" w:fill="FFFFFF"/>
        </w:rPr>
        <w:t>.</w:t>
      </w:r>
      <w:r w:rsidRPr="00E02F8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C67D2F" w:rsidRPr="00E02F88" w:rsidRDefault="00C67D2F" w:rsidP="00E02F8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E02F8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Третий этап, </w:t>
      </w:r>
      <w:proofErr w:type="spellStart"/>
      <w:r w:rsidRPr="00E02F8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деятельностный</w:t>
      </w:r>
      <w:proofErr w:type="spellEnd"/>
      <w:r w:rsidRPr="00E02F88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— «Функционирование мини-музеев».</w:t>
      </w:r>
      <w:r w:rsidRPr="00E02F88">
        <w:rPr>
          <w:color w:val="000000"/>
          <w:sz w:val="28"/>
          <w:szCs w:val="28"/>
        </w:rPr>
        <w:br/>
      </w:r>
      <w:r w:rsidRPr="00E02F88">
        <w:rPr>
          <w:color w:val="000000"/>
          <w:sz w:val="28"/>
          <w:szCs w:val="28"/>
          <w:shd w:val="clear" w:color="auto" w:fill="FFFFFF"/>
        </w:rPr>
        <w:t xml:space="preserve">В настоящих музеях трогать руками большинство экспонатов нельзя, а вот в наших мини-музеях не только можно, но и нужно! Мы придаем особое </w:t>
      </w:r>
      <w:r w:rsidRPr="00E02F88">
        <w:rPr>
          <w:color w:val="000000"/>
          <w:sz w:val="28"/>
          <w:szCs w:val="28"/>
          <w:shd w:val="clear" w:color="auto" w:fill="FFFFFF"/>
        </w:rPr>
        <w:lastRenderedPageBreak/>
        <w:t xml:space="preserve">значение такой педагогической возможности мини-музея как максимальное и системное использование принципа наглядности, о котором упоминалось выше, а именно — демонстрация экспонатов, </w:t>
      </w:r>
      <w:proofErr w:type="gramStart"/>
      <w:r w:rsidRPr="00E02F88">
        <w:rPr>
          <w:color w:val="000000"/>
          <w:sz w:val="28"/>
          <w:szCs w:val="28"/>
          <w:shd w:val="clear" w:color="auto" w:fill="FFFFFF"/>
        </w:rPr>
        <w:t>возможность к ним</w:t>
      </w:r>
      <w:proofErr w:type="gramEnd"/>
      <w:r w:rsidRPr="00E02F88">
        <w:rPr>
          <w:color w:val="000000"/>
          <w:sz w:val="28"/>
          <w:szCs w:val="28"/>
          <w:shd w:val="clear" w:color="auto" w:fill="FFFFFF"/>
        </w:rPr>
        <w:t xml:space="preserve"> прикоснуться. В обычном музее ребенок — лишь пассивный созерцатель, а здесь он — соавтор, творец экспозиции, участник творческого процесса. Ведь каждый ребенок пополнял экспозиции своими творческими работами, изготовленными на занятиях и в свободной деятельности. Причем не только он сам, но и его папа, мама, бабушка и дедушка. Мини-музей — результат общения, совместной работы воспитателя, детей и их семей. Залог хорошего мини-музея в детском саду — его интерактивность. Если детям разрешают потрогать</w:t>
      </w:r>
      <w:proofErr w:type="gramStart"/>
      <w:r w:rsidRPr="00E02F88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E02F88">
        <w:rPr>
          <w:color w:val="000000"/>
          <w:sz w:val="28"/>
          <w:szCs w:val="28"/>
          <w:shd w:val="clear" w:color="auto" w:fill="FFFFFF"/>
        </w:rPr>
        <w:t xml:space="preserve"> понюхать, поиграть,, рассмотреть вблизи настоящую медаль — они чувствуют себя причастными к процессу и начинают интересоваться историей создания экспоната, легче усваивают материал. Мини-музеи стали неотъемлемой частью воспитания творческой личности и мы уверены, что ребенок покидает музей с ощущением уверенности подъема «еще на одну ступеньку»</w:t>
      </w:r>
    </w:p>
    <w:p w:rsidR="00C67D2F" w:rsidRPr="00C67D2F" w:rsidRDefault="00C67D2F" w:rsidP="00C67D2F">
      <w:pPr>
        <w:pStyle w:val="headline"/>
        <w:shd w:val="clear" w:color="auto" w:fill="FFFFFF"/>
        <w:spacing w:before="0" w:beforeAutospacing="0" w:after="0" w:afterAutospacing="0" w:line="360" w:lineRule="auto"/>
        <w:rPr>
          <w:b/>
          <w:bCs/>
          <w:color w:val="111111"/>
          <w:sz w:val="28"/>
          <w:szCs w:val="28"/>
          <w:bdr w:val="none" w:sz="0" w:space="0" w:color="auto" w:frame="1"/>
        </w:rPr>
      </w:pPr>
    </w:p>
    <w:p w:rsidR="00C51DFE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2217"/>
            <wp:effectExtent l="19050" t="0" r="3175" b="0"/>
            <wp:docPr id="1" name="Рисунок 1" descr="D:\Работа\Сертификаты 2\работы\Проэкт мини-музей\w4hSPMHc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Сертификаты 2\работы\Проэкт мини-музей\w4hSPMHcP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51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764751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2217"/>
            <wp:effectExtent l="19050" t="0" r="3175" b="0"/>
            <wp:docPr id="2" name="Рисунок 2" descr="D:\Работа\Сертификаты 2\работы\Проэкт мини-музей\Gs2A4P3h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Сертификаты 2\работы\Проэкт мини-музей\Gs2A4P3h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51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764751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2217"/>
            <wp:effectExtent l="19050" t="0" r="3175" b="0"/>
            <wp:docPr id="3" name="Рисунок 3" descr="D:\Работа\Сертификаты 2\работы\Проэкт мини-музей\8TETvB8ie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Сертификаты 2\работы\Проэкт мини-музей\8TETvB8iew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51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764751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2217"/>
            <wp:effectExtent l="19050" t="0" r="3175" b="0"/>
            <wp:docPr id="4" name="Рисунок 4" descr="D:\Работа\Сертификаты 2\работы\Проэкт мини-музей\mYIKcAsPQ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ертификаты 2\работы\Проэкт мини-музей\mYIKcAsPQL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51" w:rsidRPr="00C67D2F" w:rsidRDefault="00764751" w:rsidP="00C67D2F">
      <w:pPr>
        <w:pStyle w:val="headline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C63049" w:rsidRDefault="00C63049"/>
    <w:sectPr w:rsidR="00C63049" w:rsidSect="00B53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9A7F58"/>
    <w:multiLevelType w:val="multilevel"/>
    <w:tmpl w:val="613E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C63049"/>
    <w:rsid w:val="0028534D"/>
    <w:rsid w:val="005C03B9"/>
    <w:rsid w:val="00764751"/>
    <w:rsid w:val="007E14E2"/>
    <w:rsid w:val="00B53120"/>
    <w:rsid w:val="00C51DFE"/>
    <w:rsid w:val="00C63049"/>
    <w:rsid w:val="00C67D2F"/>
    <w:rsid w:val="00CA5FD1"/>
    <w:rsid w:val="00E02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C6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63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7D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Skuratovich</dc:creator>
  <cp:keywords/>
  <dc:description/>
  <cp:lastModifiedBy>Skuratovich</cp:lastModifiedBy>
  <cp:revision>4</cp:revision>
  <dcterms:created xsi:type="dcterms:W3CDTF">2018-05-30T12:22:00Z</dcterms:created>
  <dcterms:modified xsi:type="dcterms:W3CDTF">2018-10-10T08:43:00Z</dcterms:modified>
</cp:coreProperties>
</file>