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97E" w:rsidRDefault="00A4217F" w:rsidP="00A4217F">
      <w:pPr>
        <w:ind w:left="-567" w:firstLine="567"/>
      </w:pPr>
      <w:r>
        <w:t xml:space="preserve">В свете новых стандартов (ФГОС </w:t>
      </w:r>
      <w:proofErr w:type="gramStart"/>
      <w:r>
        <w:t>ДО</w:t>
      </w:r>
      <w:proofErr w:type="gramEnd"/>
      <w:r>
        <w:t>) предполагается индивидуальный подход в работе с дошкольниками. В преддверии праздника «День космонавтики» было принято решение разработать дидактический материал  «Солнечная система» как  для индивидуальной работы дошкольников, так и для  презентации (последовательного показа алгоритма действий) педагогом ребенку.</w:t>
      </w:r>
    </w:p>
    <w:p w:rsidR="00A4217F" w:rsidRDefault="00A4217F" w:rsidP="00A4217F">
      <w:pPr>
        <w:ind w:left="-567" w:firstLine="567"/>
      </w:pPr>
      <w:r>
        <w:t xml:space="preserve">Дидактический материал состоит </w:t>
      </w:r>
      <w:proofErr w:type="gramStart"/>
      <w:r>
        <w:t>из</w:t>
      </w:r>
      <w:proofErr w:type="gramEnd"/>
      <w:r>
        <w:t>:</w:t>
      </w:r>
    </w:p>
    <w:p w:rsidR="00A4217F" w:rsidRDefault="00A4217F" w:rsidP="00A4217F">
      <w:pPr>
        <w:ind w:left="-567" w:firstLine="567"/>
      </w:pPr>
      <w:r>
        <w:t>- Объемные модели планет солнечной системы (масштабированные);</w:t>
      </w:r>
    </w:p>
    <w:p w:rsidR="00A4217F" w:rsidRDefault="00A4217F" w:rsidP="00A4217F">
      <w:pPr>
        <w:ind w:left="-567" w:firstLine="567"/>
      </w:pPr>
      <w:r>
        <w:t>- Схема – макет расположение планет и Солнца в солнечной системе;</w:t>
      </w:r>
    </w:p>
    <w:p w:rsidR="00A4217F" w:rsidRDefault="00A4217F" w:rsidP="00A4217F">
      <w:pPr>
        <w:ind w:left="-567" w:firstLine="567"/>
      </w:pPr>
      <w:r>
        <w:t>- Набор карточек (9 цельных и 9 разрезных) «Элементы солнечной системы» с названиями;</w:t>
      </w:r>
    </w:p>
    <w:p w:rsidR="00A4217F" w:rsidRDefault="00A4217F" w:rsidP="00A4217F">
      <w:pPr>
        <w:ind w:left="-567" w:firstLine="567"/>
      </w:pPr>
      <w:r>
        <w:t xml:space="preserve">- </w:t>
      </w:r>
      <w:proofErr w:type="gramStart"/>
      <w:r>
        <w:t>Тканный</w:t>
      </w:r>
      <w:proofErr w:type="gramEnd"/>
      <w:r>
        <w:t xml:space="preserve"> коврик с орбитами для построения солнечной системы в пространстве.</w:t>
      </w:r>
    </w:p>
    <w:p w:rsidR="00A4217F" w:rsidRDefault="00A4217F" w:rsidP="00A4217F">
      <w:pPr>
        <w:ind w:left="-567" w:firstLine="567"/>
      </w:pPr>
      <w:r>
        <w:t>Формы работы с материалом:</w:t>
      </w:r>
    </w:p>
    <w:p w:rsidR="00A4217F" w:rsidRDefault="00A4217F" w:rsidP="00A4217F">
      <w:pPr>
        <w:pStyle w:val="a4"/>
        <w:numPr>
          <w:ilvl w:val="0"/>
          <w:numId w:val="1"/>
        </w:numPr>
      </w:pPr>
      <w:r>
        <w:t>Соотнесение моделей и соответствующего изображения на разрезной карточке (предмет-картинка) без названия;</w:t>
      </w:r>
    </w:p>
    <w:p w:rsidR="00A4217F" w:rsidRDefault="00A4217F" w:rsidP="00A4217F">
      <w:pPr>
        <w:pStyle w:val="a4"/>
        <w:numPr>
          <w:ilvl w:val="0"/>
          <w:numId w:val="1"/>
        </w:numPr>
      </w:pPr>
      <w:r>
        <w:t>Построение ряда согласно схеме-макету «Солнечная система»;</w:t>
      </w:r>
    </w:p>
    <w:p w:rsidR="00A4217F" w:rsidRDefault="00A4217F" w:rsidP="00A4217F">
      <w:pPr>
        <w:pStyle w:val="a4"/>
        <w:numPr>
          <w:ilvl w:val="0"/>
          <w:numId w:val="1"/>
        </w:numPr>
      </w:pPr>
      <w:r>
        <w:t>Построение величинного ряда (от меньшей к большей</w:t>
      </w:r>
      <w:proofErr w:type="gramStart"/>
      <w:r>
        <w:t xml:space="preserve"> )</w:t>
      </w:r>
      <w:proofErr w:type="gramEnd"/>
      <w:r>
        <w:t xml:space="preserve"> планете;</w:t>
      </w:r>
    </w:p>
    <w:p w:rsidR="00A4217F" w:rsidRDefault="00663A86" w:rsidP="00A4217F">
      <w:pPr>
        <w:pStyle w:val="a4"/>
        <w:numPr>
          <w:ilvl w:val="0"/>
          <w:numId w:val="1"/>
        </w:numPr>
      </w:pPr>
      <w:r>
        <w:t>Поиск названия  для объемного элемента путем сопоставления двух видов карточек и отдельных карточек с названиями (одновременно – запоминание образа слова элемента);</w:t>
      </w:r>
    </w:p>
    <w:p w:rsidR="00663A86" w:rsidRDefault="00663A86" w:rsidP="00A4217F">
      <w:pPr>
        <w:pStyle w:val="a4"/>
        <w:numPr>
          <w:ilvl w:val="0"/>
          <w:numId w:val="1"/>
        </w:numPr>
      </w:pPr>
      <w:r>
        <w:t>Самостоятельная «подпись» элементов Солнечной системы для читающих детей;</w:t>
      </w:r>
    </w:p>
    <w:p w:rsidR="00663A86" w:rsidRDefault="00663A86" w:rsidP="00A4217F">
      <w:pPr>
        <w:pStyle w:val="a4"/>
        <w:numPr>
          <w:ilvl w:val="0"/>
          <w:numId w:val="1"/>
        </w:numPr>
      </w:pPr>
      <w:r>
        <w:t>Чтение с классификацией (путем интуитивного чтения с последующей проверкой), использование всего набора карточек;</w:t>
      </w:r>
    </w:p>
    <w:p w:rsidR="00663A86" w:rsidRDefault="00663A86" w:rsidP="00A4217F">
      <w:pPr>
        <w:pStyle w:val="a4"/>
        <w:numPr>
          <w:ilvl w:val="0"/>
          <w:numId w:val="1"/>
        </w:numPr>
      </w:pPr>
      <w:r>
        <w:t xml:space="preserve"> Построение солнечной системы в пространстве (как </w:t>
      </w:r>
      <w:proofErr w:type="gramStart"/>
      <w:r>
        <w:t>по</w:t>
      </w:r>
      <w:proofErr w:type="gramEnd"/>
      <w:r>
        <w:t xml:space="preserve"> макете-схеме, так и самостоятельно);</w:t>
      </w:r>
    </w:p>
    <w:p w:rsidR="00663A86" w:rsidRDefault="00663A86" w:rsidP="00A4217F">
      <w:pPr>
        <w:pStyle w:val="a4"/>
        <w:numPr>
          <w:ilvl w:val="0"/>
          <w:numId w:val="1"/>
        </w:numPr>
      </w:pPr>
      <w:proofErr w:type="spellStart"/>
      <w:r>
        <w:t>Мемори-игры</w:t>
      </w:r>
      <w:proofErr w:type="spellEnd"/>
      <w:r>
        <w:t>;</w:t>
      </w:r>
    </w:p>
    <w:p w:rsidR="00663A86" w:rsidRDefault="00663A86" w:rsidP="00A4217F">
      <w:pPr>
        <w:pStyle w:val="a4"/>
        <w:numPr>
          <w:ilvl w:val="0"/>
          <w:numId w:val="1"/>
        </w:numPr>
      </w:pPr>
      <w:r>
        <w:t>Введение понятий и свойств объекта.</w:t>
      </w:r>
    </w:p>
    <w:p w:rsidR="00663A86" w:rsidRDefault="00663A86" w:rsidP="00663A86">
      <w:pPr>
        <w:pStyle w:val="a4"/>
      </w:pPr>
    </w:p>
    <w:p w:rsidR="00663A86" w:rsidRDefault="00663A86" w:rsidP="00663A86">
      <w:pPr>
        <w:pStyle w:val="a4"/>
      </w:pPr>
      <w:r>
        <w:t>Пример работы ребенка с дидактическим материалом:</w:t>
      </w:r>
    </w:p>
    <w:p w:rsidR="00663A86" w:rsidRDefault="00663A86" w:rsidP="00663A86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7F" w:rsidRDefault="00A4217F" w:rsidP="00A4217F">
      <w:pPr>
        <w:ind w:left="-567" w:firstLine="567"/>
      </w:pPr>
    </w:p>
    <w:sectPr w:rsidR="00A4217F" w:rsidSect="005A6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32457"/>
    <w:multiLevelType w:val="hybridMultilevel"/>
    <w:tmpl w:val="2AE88C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217F"/>
    <w:rsid w:val="0042755E"/>
    <w:rsid w:val="005733AF"/>
    <w:rsid w:val="005A697E"/>
    <w:rsid w:val="00663A86"/>
    <w:rsid w:val="00A42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33AF"/>
    <w:rPr>
      <w:b/>
      <w:bCs/>
    </w:rPr>
  </w:style>
  <w:style w:type="paragraph" w:styleId="a4">
    <w:name w:val="List Paragraph"/>
    <w:basedOn w:val="a"/>
    <w:uiPriority w:val="34"/>
    <w:qFormat/>
    <w:rsid w:val="00A421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2018-05-01T08:15:00Z</dcterms:created>
  <dcterms:modified xsi:type="dcterms:W3CDTF">2018-05-01T08:33:00Z</dcterms:modified>
</cp:coreProperties>
</file>