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28" w:rsidRDefault="00FA3228">
      <w:pPr>
        <w:rPr>
          <w:b/>
          <w:bCs/>
          <w:sz w:val="28"/>
          <w:szCs w:val="28"/>
        </w:rPr>
      </w:pPr>
    </w:p>
    <w:p w:rsidR="00FA3228" w:rsidRDefault="00FA3228">
      <w:pPr>
        <w:rPr>
          <w:b/>
          <w:bCs/>
          <w:sz w:val="28"/>
          <w:szCs w:val="28"/>
        </w:rPr>
      </w:pPr>
    </w:p>
    <w:p w:rsidR="00FA3228" w:rsidRPr="004E277D" w:rsidRDefault="00FA3228" w:rsidP="00B76B15">
      <w:pPr>
        <w:rPr>
          <w:rFonts w:ascii="Times New Roman" w:hAnsi="Times New Roman"/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           </w:t>
      </w:r>
      <w:r w:rsidRPr="004E277D">
        <w:rPr>
          <w:rFonts w:ascii="Times New Roman" w:hAnsi="Times New Roman"/>
          <w:b/>
          <w:bCs/>
          <w:sz w:val="48"/>
          <w:szCs w:val="48"/>
        </w:rPr>
        <w:t>Перспективный план кружка</w:t>
      </w:r>
    </w:p>
    <w:p w:rsidR="00FA3228" w:rsidRPr="004E277D" w:rsidRDefault="00FA3228" w:rsidP="00B76B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ab/>
      </w:r>
      <w:r w:rsidRPr="004E277D">
        <w:rPr>
          <w:rFonts w:ascii="Times New Roman" w:hAnsi="Times New Roman"/>
          <w:sz w:val="28"/>
          <w:szCs w:val="28"/>
        </w:rPr>
        <w:tab/>
      </w:r>
      <w:r w:rsidRPr="004E277D">
        <w:rPr>
          <w:rFonts w:ascii="Times New Roman" w:hAnsi="Times New Roman"/>
          <w:b/>
          <w:bCs/>
          <w:sz w:val="48"/>
          <w:szCs w:val="48"/>
        </w:rPr>
        <w:t>«Волшебные краски»</w:t>
      </w:r>
    </w:p>
    <w:p w:rsidR="00FA3228" w:rsidRPr="004E277D" w:rsidRDefault="00FA3228" w:rsidP="00B76B15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bCs/>
          <w:sz w:val="28"/>
          <w:szCs w:val="28"/>
        </w:rPr>
      </w:pPr>
      <w:r w:rsidRPr="004E277D">
        <w:rPr>
          <w:rFonts w:ascii="Times New Roman" w:hAnsi="Times New Roman"/>
          <w:bCs/>
          <w:sz w:val="28"/>
          <w:szCs w:val="28"/>
        </w:rPr>
        <w:t>Мой интерес к данному направлению воспитательной  работы в ДОУ  вызван исключительной актуальностью темы во всех её аспектах: формирование творческой личности наиболее эффективное средство для этого – изобразительная деятельность в дошкольном учреждении. В процессе творчества нетрадиционными методами ребёнок испытывает разнообразные чувства: радуется красивому изображению, которое он сам создаёт, огорчается – если что-то не получается. Но самое главное – создавая изображение, ребёнок приобретает различные знания, углубляются его представления об окружающем. В процессе работы он начинает осмысливать качества предметов, запоминает их характерные особенности и детали, овладевать изобразительными навыками и умениями, учиться осознанно их использовать. Рисование нетрадиционными способами имеет особое значение для дошкольника, так как в этом возрасте дети начинают овладевать движениями рук и орудийными действиями, способами создания изображения.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Задачи: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Развивать устойчивый интерес, эмоционально-эстетические чувства.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Знакомить детей с разными видами и жанрами изобразительного искусства.</w:t>
      </w: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 xml:space="preserve">Совершенствовать технические навыки и умения: умения пользоваться разнообразными материалами и инструментами </w:t>
      </w:r>
      <w:bookmarkStart w:id="0" w:name="_GoBack"/>
      <w:bookmarkEnd w:id="0"/>
      <w:r w:rsidRPr="004E277D">
        <w:rPr>
          <w:rFonts w:ascii="Times New Roman" w:hAnsi="Times New Roman"/>
          <w:sz w:val="28"/>
          <w:szCs w:val="28"/>
        </w:rPr>
        <w:t>- разнообразные мелки, акварель, гуашь, кисти разных размеров.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Закреплять умения рисовать нетрадиционными способами - отпечатки, печатание по трафарету, кляксография, оттиск, комканье бумаги.</w:t>
      </w: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Использовать нетрадиционные материалы - сангина, уголь, тушь, гуашь с разными добавками.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Развивать самостоятельность, инициативу, умение создавать выразительный образ, передавать своё отношение к изображаемому.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В декоративной деятельности использовать стилевые особенности цвета, присущие русским росписям.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В изображении предметного мира добиваться определённого сходства с реальным объектом.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В сюжетном изображении передавать взаимосвязь, выделять главное.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Развивать интерес к изобразительной деятельности.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b/>
          <w:sz w:val="28"/>
          <w:szCs w:val="28"/>
        </w:rPr>
      </w:pPr>
      <w:r w:rsidRPr="004E277D">
        <w:rPr>
          <w:rFonts w:ascii="Times New Roman" w:hAnsi="Times New Roman"/>
          <w:b/>
          <w:sz w:val="28"/>
          <w:szCs w:val="28"/>
        </w:rPr>
        <w:t>Основные методы работы: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Словесный – предварительная беседа, словесный инструктаж  с использованием терминов.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Наглядный – показ образца изделия, анализ образца. Составление плана работы по изготовлению изделий.</w:t>
      </w:r>
    </w:p>
    <w:p w:rsidR="00FA3228" w:rsidRPr="004E277D" w:rsidRDefault="00FA3228" w:rsidP="00965F10">
      <w:pPr>
        <w:rPr>
          <w:rFonts w:ascii="Times New Roman" w:hAnsi="Times New Roman"/>
          <w:b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b/>
          <w:sz w:val="28"/>
          <w:szCs w:val="28"/>
        </w:rPr>
        <w:t>Форма обучения</w:t>
      </w:r>
      <w:r w:rsidRPr="004E277D">
        <w:rPr>
          <w:rFonts w:ascii="Times New Roman" w:hAnsi="Times New Roman"/>
          <w:sz w:val="28"/>
          <w:szCs w:val="28"/>
        </w:rPr>
        <w:t>: специально организованная деятельность, беседы, экскурсии, экспериментирование, игровые упражнения, упражнения по овладению техниками нетрадиционного рисования.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Программа рассчитана для детей среднего дошкольного возраста, включает занятия по изобразительной деятельности с использованием нетрадиционных техник рисования. Программа рассчитана на 1 учебный год.</w:t>
      </w: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Деятельность проводится во второй половине дня, 1 раз в неделю.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Длительность занятия –20 минут.</w:t>
      </w: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Место проведения: помещение группы.</w:t>
      </w:r>
    </w:p>
    <w:p w:rsidR="00FA3228" w:rsidRPr="004E277D" w:rsidRDefault="00FA3228" w:rsidP="00965F10">
      <w:pPr>
        <w:rPr>
          <w:rFonts w:ascii="Times New Roman" w:hAnsi="Times New Roman"/>
          <w:b/>
          <w:sz w:val="28"/>
          <w:szCs w:val="28"/>
        </w:rPr>
      </w:pPr>
      <w:r w:rsidRPr="004E277D">
        <w:rPr>
          <w:rFonts w:ascii="Times New Roman" w:hAnsi="Times New Roman"/>
          <w:b/>
          <w:sz w:val="28"/>
          <w:szCs w:val="28"/>
        </w:rPr>
        <w:t>Используемый материал: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-акварель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-гуашь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-сангина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-восковые карандаши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- кисти разных размеров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-печатки из ластика, поролона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-маркер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b/>
          <w:sz w:val="28"/>
          <w:szCs w:val="28"/>
        </w:rPr>
        <w:t>Срок реализации</w:t>
      </w:r>
      <w:r w:rsidRPr="004E277D">
        <w:rPr>
          <w:rFonts w:ascii="Times New Roman" w:hAnsi="Times New Roman"/>
          <w:sz w:val="28"/>
          <w:szCs w:val="28"/>
        </w:rPr>
        <w:t xml:space="preserve"> – 1 год</w:t>
      </w:r>
    </w:p>
    <w:p w:rsidR="00FA3228" w:rsidRPr="004E277D" w:rsidRDefault="00FA3228" w:rsidP="00965F10">
      <w:pPr>
        <w:rPr>
          <w:rFonts w:ascii="Times New Roman" w:hAnsi="Times New Roman"/>
          <w:b/>
          <w:sz w:val="28"/>
          <w:szCs w:val="28"/>
        </w:rPr>
      </w:pPr>
      <w:r w:rsidRPr="004E277D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FA3228" w:rsidRPr="004E277D" w:rsidRDefault="00FA3228" w:rsidP="00DA67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Дети освоят правила безопасности во время работы</w:t>
      </w:r>
    </w:p>
    <w:p w:rsidR="00FA3228" w:rsidRPr="004E277D" w:rsidRDefault="00FA3228" w:rsidP="00DA67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Дети могут создавать сюжеты и образы и объединять их в коллективные композиции.</w:t>
      </w:r>
    </w:p>
    <w:p w:rsidR="00FA3228" w:rsidRPr="004E277D" w:rsidRDefault="00FA3228" w:rsidP="00DA67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Освоят  нетрадиционные техники рисования</w:t>
      </w:r>
    </w:p>
    <w:p w:rsidR="00FA3228" w:rsidRPr="004E277D" w:rsidRDefault="00FA3228" w:rsidP="00DA67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 xml:space="preserve">Выявятся улучшения показатели мелкой моторики пальцев рук. </w:t>
      </w:r>
    </w:p>
    <w:p w:rsidR="00FA3228" w:rsidRPr="004E277D" w:rsidRDefault="00FA3228" w:rsidP="00965F10">
      <w:pPr>
        <w:pStyle w:val="ListParagraph"/>
        <w:ind w:left="1080"/>
        <w:jc w:val="center"/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</w:p>
    <w:p w:rsidR="00FA3228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</w:t>
      </w:r>
    </w:p>
    <w:p w:rsidR="00FA3228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Перспективное планирование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Сентябрь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«Бабушкин двор»</w:t>
      </w:r>
    </w:p>
    <w:p w:rsidR="00FA3228" w:rsidRPr="004E277D" w:rsidRDefault="00FA3228" w:rsidP="00F5789D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учить рисовать домашних птиц, животных, передавать характерные особенности внешнего вида; развивать образное восприятие; учить работать на одном листе бумаги, согласовывать свои действия.</w:t>
      </w:r>
    </w:p>
    <w:p w:rsidR="00FA3228" w:rsidRPr="004E277D" w:rsidRDefault="00FA3228" w:rsidP="00F5789D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иллюстрации домашних животных и птиц, большой лист бумаги, гуашь.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2731EE">
      <w:pPr>
        <w:tabs>
          <w:tab w:val="left" w:pos="5220"/>
        </w:tabs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«Астры»</w:t>
      </w:r>
    </w:p>
    <w:p w:rsidR="00FA3228" w:rsidRPr="004E277D" w:rsidRDefault="00FA3228" w:rsidP="00426CB7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воспитывать желание передавать в рисунке свои впечатления, учить изображать астры разной формы, разных цветов и оттенков, используя приёмы рисования всей кистью и её концом.</w:t>
      </w:r>
    </w:p>
    <w:p w:rsidR="00FA3228" w:rsidRPr="004E277D" w:rsidRDefault="00FA3228" w:rsidP="00426CB7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 иллюстрации, открытки с изображением астр, живые букеты в вазах, акварель, листы бумаги тонированные.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Октябрь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 Осеннее дерево»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Закреплять  приёмы печати печатками. Упражнять в рисовании углём и сангиной.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оттиск печатками из ластика.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 : лист тонированной бумаги ,сангина, уголь, печатки в форме листьев, гуашь, иллюстрации и эскизы.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«Грибы в лукошке»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упражнять в рисовании предметов овальной формы, печатании печатками. Закреплять умение украшать предметы простым узором ( полоска из точек), используя рисование пальчиками. Развивать чувство композиции.</w:t>
      </w:r>
    </w:p>
    <w:p w:rsidR="00FA3228" w:rsidRDefault="00FA3228" w:rsidP="00D11315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оттиск пальчиками, рисование пальчиками.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лист тонированной бумаги, гуашь, кисти, муляжи грибов, эскизы.</w:t>
      </w:r>
    </w:p>
    <w:p w:rsidR="00FA3228" w:rsidRPr="004E277D" w:rsidRDefault="00FA3228" w:rsidP="00D11315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Ноябрь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«Мои любимые рыбки»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Упражнять в рисовании предметов овальной формы. Познакомить с техникой сочетания восковых мелков и акварели. Учить тонировать лист разными цветами акварелью . Развивать цветовосприятие.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восковые мелки и акварель 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лист бумаги, восковые мелки, акварель, кисти, иллюстрации.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 xml:space="preserve">«Чудо-табунок»_(по мотивам росписи дымковских игрушек) 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учить выделять элементы узора и колорит при рассматривании дымковской игрушки, учить рисовать лошадок и украшать их узором. Совершенствовать технические навыки работы кистью. Развивать интерес к народному искусству.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 xml:space="preserve">Оборудование: дымковские игрушки-кони с узором из колец и кругов, листы бумаги, гуашь, кисти. 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Декабрь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«Зимний лес»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</w:rPr>
        <w:t>Цель: упражнять в печати по трафарету. Закрепить умение рисовать деревья сангиной, рисовать пальчиками. Развивать чувство композиции.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печать по трафарету, рисование пальчиками.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лист формата, верхняя часть которого тонирована голубым или серым цветом, а нижняя - белая ( снег); белая и зелёная гуашь, сангина, трафареты елей разной величины, поролоновые тампоны, иллюстрации.</w:t>
      </w:r>
    </w:p>
    <w:p w:rsidR="00FA3228" w:rsidRPr="004E277D" w:rsidRDefault="00FA3228" w:rsidP="00D11315">
      <w:pPr>
        <w:rPr>
          <w:rFonts w:ascii="Times New Roman" w:hAnsi="Times New Roman"/>
          <w:sz w:val="28"/>
          <w:szCs w:val="28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  <w:u w:val="thick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  <w:u w:val="thick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  <w:u w:val="thick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 Ёлочные игрушки»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 xml:space="preserve">Цель: упражнять в рисовании восковыми мелками ёлочных игрушек. Закреплять умение тонировать рисунок акварелью. Печатать пробкой. 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 xml:space="preserve">Нетрадиционные техники: восковой мелок и акварель, оттиск пробкой  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вырезанные из плотной бумаги ёлочные игрушки (шары, сосульки, месяц, звезда и др.), восковые мелки, акварель, кисти, гуашь, пробка, ёлка, нарисованная на ватманском листе, ёлочные игрушки.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Январь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«Снеговичок»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закрепить навыки рисования гуашью, умение сочетать в работе скатывание, комканье бумаги и рисование. Учить дорисовывать картинку со снеговиком (метла, ёлочка заборчик и т. д.)  Развивать чувство композиции.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комканье бумаги (скатывание).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лист плотной бумаги ( тонированный), салфетка целая и половинка (белого цвета), клей, гуашь, кисть, снеговичок из ваты, эскизы.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«Знакомство с русским костюмом и составление узора»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знакомство с русским народным костюмом, закрепить умение рисовать узоры по мотивам хохломы, городца, дымковских игрушек.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иллюстрации с изображением русских народных костюмов, детали костюмов для росписи: передники, юбки, кокошники из картона цвета белого, жёлтого и цвета охры.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Февраль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«Я люблю пушистое, я люблю колючее</w:t>
      </w:r>
      <w:r w:rsidRPr="004E277D">
        <w:rPr>
          <w:rFonts w:ascii="Times New Roman" w:hAnsi="Times New Roman"/>
          <w:sz w:val="28"/>
          <w:szCs w:val="28"/>
        </w:rPr>
        <w:t>»</w:t>
      </w: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совершенствовать умение детей в различных  изобразительных техниках.</w:t>
      </w:r>
      <w:r w:rsidRPr="004E277D">
        <w:rPr>
          <w:rFonts w:ascii="Times New Roman" w:hAnsi="Times New Roman"/>
          <w:sz w:val="28"/>
          <w:szCs w:val="28"/>
        </w:rPr>
        <w:tab/>
      </w: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 xml:space="preserve">Учить отображать в рисунке облик животных наиболее выразительно. Развивать чувство композиции. 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тычок жёсткой кистью, оттиск скомканной бумагой, поролоном.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тонированная или белая бумага, жёсткая кисть, гуашь, скомканная  бумага, поролоновые тампоны.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«Роспись гжельского сервиза»</w:t>
      </w:r>
    </w:p>
    <w:p w:rsidR="00FA3228" w:rsidRPr="004E277D" w:rsidRDefault="00FA3228" w:rsidP="00E5450B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учить детей видеть своеобразие, красоту, нежность гжельской росписи, учить создавать коллективную работу; закрепить умение рисовать мазок с оттенком, украшение концом кисти.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сервиз из папье-</w:t>
      </w:r>
      <w:r w:rsidRPr="004E277D">
        <w:rPr>
          <w:rFonts w:ascii="Times New Roman" w:hAnsi="Times New Roman"/>
          <w:sz w:val="28"/>
          <w:szCs w:val="28"/>
        </w:rPr>
        <w:t xml:space="preserve">маше, иллюстрации с изображением гжельского сервиза, круги белой бумаги диаметром </w:t>
      </w:r>
      <w:smartTag w:uri="urn:schemas-microsoft-com:office:smarttags" w:element="metricconverter">
        <w:smartTagPr>
          <w:attr w:name="ProductID" w:val="18 см"/>
        </w:smartTagPr>
        <w:r w:rsidRPr="004E277D">
          <w:rPr>
            <w:rFonts w:ascii="Times New Roman" w:hAnsi="Times New Roman"/>
            <w:sz w:val="28"/>
            <w:szCs w:val="28"/>
          </w:rPr>
          <w:t>18 см</w:t>
        </w:r>
      </w:smartTag>
      <w:r w:rsidRPr="004E277D">
        <w:rPr>
          <w:rFonts w:ascii="Times New Roman" w:hAnsi="Times New Roman"/>
          <w:sz w:val="28"/>
          <w:szCs w:val="28"/>
        </w:rPr>
        <w:t>, белая скатерть, кисти, синяя гуашь.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Март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«Открытка для мамы»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совершенствовать умения детей в данных изобразительных техниках.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Развивать чувство композиции, ритма.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печать по трафарету, рисование пальчиками.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лист формата А3 ( с приклеенными вазами ), сложенный вдвое, тонированный, гуашь, кисть, тампоны из поролона, трафареты цветов, иллюстрации, эскизы.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«Животные, которых, я сам придумал»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</w:rPr>
        <w:t>Цель: Познакомить с нетрадиционными техниками: кляксография, « знакомая форма - новый образ». Развивать воображение.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кляксография, «знакомая форма - новый образ».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чёрная и цветная тушь, листы бумаги( 20 на 20), пластмассовая ложечка, гуашь или фломастеры, простой карандаш, различные предметы ( ножницы, кольца, ложки и др.), восковые мелки.</w:t>
      </w:r>
    </w:p>
    <w:p w:rsidR="00FA3228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Апрель</w:t>
      </w: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 Звёздное небо»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учить создавать образ звёздного неба, используя смешение красок, набрызг и печать по трафарету. Развивать цветовосприятие. Развивать чувство ритма ,композиции.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набрызг, печать поролоном по трафарету.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бумага формата А 3 ,кисти, гуашь, трафареты, поролоновый тампон, жёсткая кисть и картонка для набрызга, иллюстрации.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«Цыплята»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 xml:space="preserve">Цель: закрепить умение комкать салфетку или обрывать их и делать цыплят, дорисовывать детали пастелью( травку, цветы) и чёрным маркером ( глазки, клюв, ножки). Развивать чувство композиции. 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комканье бумаги или обрывание.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</w:rPr>
        <w:t>Оборудование: лист  бледно-голубого цвета, салфетки жёлтые, целые и</w:t>
      </w:r>
      <w:r w:rsidRPr="004E277D">
        <w:rPr>
          <w:rFonts w:ascii="Times New Roman" w:hAnsi="Times New Roman"/>
          <w:sz w:val="28"/>
          <w:szCs w:val="28"/>
        </w:rPr>
        <w:tab/>
        <w:t>половинки ( для головы и туловища), клей ПВА, пастель, чёрный маркер, иллюстрации.</w:t>
      </w:r>
    </w:p>
    <w:p w:rsidR="00FA3228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</w:p>
    <w:p w:rsidR="00FA3228" w:rsidRPr="004E277D" w:rsidRDefault="00FA3228" w:rsidP="00965F10">
      <w:pPr>
        <w:rPr>
          <w:rFonts w:ascii="Times New Roman" w:hAnsi="Times New Roman"/>
          <w:b/>
          <w:bCs/>
          <w:sz w:val="36"/>
          <w:szCs w:val="36"/>
        </w:rPr>
      </w:pPr>
      <w:r w:rsidRPr="004E277D">
        <w:rPr>
          <w:rFonts w:ascii="Times New Roman" w:hAnsi="Times New Roman"/>
          <w:b/>
          <w:bCs/>
          <w:sz w:val="36"/>
          <w:szCs w:val="36"/>
        </w:rPr>
        <w:t>Май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«Одуванчики»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закрепить умения в данных техниках. Учить создавать выразительный образ одуванчиков. Развивать чувство композиции.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Нетрадиционные техники: восковые мелки и акварель, печатание печатками.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лист бледно-зелёного цвета, восковые мелки, акварель, кисть, гуашь, печатки в форме треугольников разной величины, иллюстрации.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  <w:u w:val="thick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  <w:u w:val="thick"/>
        </w:rPr>
      </w:pPr>
    </w:p>
    <w:p w:rsidR="00FA3228" w:rsidRDefault="00FA3228" w:rsidP="00965F10">
      <w:pPr>
        <w:rPr>
          <w:rFonts w:ascii="Times New Roman" w:hAnsi="Times New Roman"/>
          <w:sz w:val="28"/>
          <w:szCs w:val="28"/>
          <w:u w:val="thick"/>
        </w:rPr>
      </w:pP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  <w:u w:val="thick"/>
        </w:rPr>
      </w:pPr>
      <w:r w:rsidRPr="004E277D">
        <w:rPr>
          <w:rFonts w:ascii="Times New Roman" w:hAnsi="Times New Roman"/>
          <w:sz w:val="28"/>
          <w:szCs w:val="28"/>
          <w:u w:val="thick"/>
        </w:rPr>
        <w:t>Итоговая выставка рисунков за год.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Цель: продолжать учить рассматривать рисунки. Поощрять эмоциональные проявления, высказывания, выбор понравившихся и непонравившихся рисунков.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>Оборудование: рисунки детей за год.</w:t>
      </w:r>
    </w:p>
    <w:p w:rsidR="00FA3228" w:rsidRPr="004E277D" w:rsidRDefault="00FA3228" w:rsidP="00965F10">
      <w:pPr>
        <w:rPr>
          <w:rFonts w:ascii="Times New Roman" w:hAnsi="Times New Roman"/>
          <w:sz w:val="28"/>
          <w:szCs w:val="28"/>
        </w:rPr>
      </w:pPr>
      <w:r w:rsidRPr="004E277D">
        <w:rPr>
          <w:rFonts w:ascii="Times New Roman" w:hAnsi="Times New Roman"/>
          <w:sz w:val="28"/>
          <w:szCs w:val="28"/>
        </w:rPr>
        <w:tab/>
      </w:r>
    </w:p>
    <w:p w:rsidR="00FA3228" w:rsidRDefault="00FA3228" w:rsidP="00965F10">
      <w:pPr>
        <w:rPr>
          <w:sz w:val="28"/>
          <w:szCs w:val="28"/>
        </w:rPr>
      </w:pPr>
    </w:p>
    <w:p w:rsidR="00FA3228" w:rsidRDefault="00FA3228" w:rsidP="00965F10">
      <w:pPr>
        <w:rPr>
          <w:sz w:val="28"/>
          <w:szCs w:val="28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Default="00FA3228" w:rsidP="00F14E72">
      <w:pPr>
        <w:pStyle w:val="ListParagraph"/>
        <w:ind w:left="1080"/>
        <w:rPr>
          <w:sz w:val="32"/>
          <w:szCs w:val="32"/>
        </w:rPr>
      </w:pPr>
    </w:p>
    <w:p w:rsidR="00FA3228" w:rsidRPr="00447C19" w:rsidRDefault="00FA3228" w:rsidP="00F14E72">
      <w:pPr>
        <w:pStyle w:val="ListParagraph"/>
        <w:ind w:left="1080"/>
        <w:rPr>
          <w:sz w:val="32"/>
          <w:szCs w:val="32"/>
        </w:rPr>
      </w:pPr>
    </w:p>
    <w:sectPr w:rsidR="00FA3228" w:rsidRPr="00447C19" w:rsidSect="00D8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45D"/>
    <w:multiLevelType w:val="hybridMultilevel"/>
    <w:tmpl w:val="3CA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691FD6"/>
    <w:multiLevelType w:val="hybridMultilevel"/>
    <w:tmpl w:val="CB14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035D2B"/>
    <w:multiLevelType w:val="hybridMultilevel"/>
    <w:tmpl w:val="BD5E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B70CC"/>
    <w:multiLevelType w:val="hybridMultilevel"/>
    <w:tmpl w:val="E41A5CBE"/>
    <w:lvl w:ilvl="0" w:tplc="8B9C69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004"/>
    <w:rsid w:val="00050A03"/>
    <w:rsid w:val="00061681"/>
    <w:rsid w:val="000714C0"/>
    <w:rsid w:val="00082D8B"/>
    <w:rsid w:val="00082DDA"/>
    <w:rsid w:val="00097B73"/>
    <w:rsid w:val="000D41B2"/>
    <w:rsid w:val="00111C6D"/>
    <w:rsid w:val="00114226"/>
    <w:rsid w:val="00116769"/>
    <w:rsid w:val="00125DDD"/>
    <w:rsid w:val="00126F88"/>
    <w:rsid w:val="001757B5"/>
    <w:rsid w:val="00190CBF"/>
    <w:rsid w:val="00192F37"/>
    <w:rsid w:val="001C123F"/>
    <w:rsid w:val="0020488E"/>
    <w:rsid w:val="00246ACA"/>
    <w:rsid w:val="002731EE"/>
    <w:rsid w:val="002819FE"/>
    <w:rsid w:val="0028570B"/>
    <w:rsid w:val="002C0C99"/>
    <w:rsid w:val="00306CCE"/>
    <w:rsid w:val="00385266"/>
    <w:rsid w:val="003A19C0"/>
    <w:rsid w:val="003B4004"/>
    <w:rsid w:val="003D3591"/>
    <w:rsid w:val="00402D63"/>
    <w:rsid w:val="004220A4"/>
    <w:rsid w:val="00426CB7"/>
    <w:rsid w:val="00447C19"/>
    <w:rsid w:val="00492AB0"/>
    <w:rsid w:val="004C1C68"/>
    <w:rsid w:val="004E277D"/>
    <w:rsid w:val="00515DD0"/>
    <w:rsid w:val="00526778"/>
    <w:rsid w:val="00532DD5"/>
    <w:rsid w:val="005669DB"/>
    <w:rsid w:val="00592E12"/>
    <w:rsid w:val="005C1D73"/>
    <w:rsid w:val="005E7D70"/>
    <w:rsid w:val="00604D91"/>
    <w:rsid w:val="006151D7"/>
    <w:rsid w:val="0068336C"/>
    <w:rsid w:val="006855D3"/>
    <w:rsid w:val="0068633F"/>
    <w:rsid w:val="006D0644"/>
    <w:rsid w:val="006E30D7"/>
    <w:rsid w:val="006F1726"/>
    <w:rsid w:val="0075071D"/>
    <w:rsid w:val="007A2503"/>
    <w:rsid w:val="007A654D"/>
    <w:rsid w:val="007D503D"/>
    <w:rsid w:val="007F32FD"/>
    <w:rsid w:val="007F3891"/>
    <w:rsid w:val="00800C27"/>
    <w:rsid w:val="00837261"/>
    <w:rsid w:val="00842E6E"/>
    <w:rsid w:val="00864C79"/>
    <w:rsid w:val="00881E32"/>
    <w:rsid w:val="008960DD"/>
    <w:rsid w:val="008C64C8"/>
    <w:rsid w:val="00930888"/>
    <w:rsid w:val="00965F10"/>
    <w:rsid w:val="009B59ED"/>
    <w:rsid w:val="00A30BA0"/>
    <w:rsid w:val="00A329F5"/>
    <w:rsid w:val="00A603CD"/>
    <w:rsid w:val="00A65EDF"/>
    <w:rsid w:val="00B00D35"/>
    <w:rsid w:val="00B35C03"/>
    <w:rsid w:val="00B76B15"/>
    <w:rsid w:val="00B7701E"/>
    <w:rsid w:val="00BB5727"/>
    <w:rsid w:val="00BE5D5F"/>
    <w:rsid w:val="00BE77C5"/>
    <w:rsid w:val="00BF042A"/>
    <w:rsid w:val="00C00040"/>
    <w:rsid w:val="00C5616B"/>
    <w:rsid w:val="00C653E2"/>
    <w:rsid w:val="00C91DE7"/>
    <w:rsid w:val="00CA7AFB"/>
    <w:rsid w:val="00CE15C4"/>
    <w:rsid w:val="00D11315"/>
    <w:rsid w:val="00D33E00"/>
    <w:rsid w:val="00D4734B"/>
    <w:rsid w:val="00D76336"/>
    <w:rsid w:val="00D819BD"/>
    <w:rsid w:val="00D90FBB"/>
    <w:rsid w:val="00DA674E"/>
    <w:rsid w:val="00DE4ABA"/>
    <w:rsid w:val="00DF1CEC"/>
    <w:rsid w:val="00E01322"/>
    <w:rsid w:val="00E43724"/>
    <w:rsid w:val="00E5450B"/>
    <w:rsid w:val="00E654EA"/>
    <w:rsid w:val="00F14E72"/>
    <w:rsid w:val="00F201B2"/>
    <w:rsid w:val="00F22975"/>
    <w:rsid w:val="00F528EB"/>
    <w:rsid w:val="00F5789D"/>
    <w:rsid w:val="00F65D96"/>
    <w:rsid w:val="00FA3228"/>
    <w:rsid w:val="00FD0741"/>
    <w:rsid w:val="00F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4E72"/>
    <w:pPr>
      <w:ind w:left="720"/>
    </w:pPr>
  </w:style>
  <w:style w:type="table" w:styleId="TableGrid">
    <w:name w:val="Table Grid"/>
    <w:basedOn w:val="TableNormal"/>
    <w:uiPriority w:val="99"/>
    <w:rsid w:val="00CA7A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787</TotalTime>
  <Pages>9</Pages>
  <Words>1470</Words>
  <Characters>8379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Asus</cp:lastModifiedBy>
  <cp:revision>49</cp:revision>
  <cp:lastPrinted>2014-09-15T09:43:00Z</cp:lastPrinted>
  <dcterms:created xsi:type="dcterms:W3CDTF">2013-10-09T15:33:00Z</dcterms:created>
  <dcterms:modified xsi:type="dcterms:W3CDTF">2018-04-11T15:15:00Z</dcterms:modified>
</cp:coreProperties>
</file>