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Тема: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Поделки из бросового материала</w:t>
      </w:r>
    </w:p>
    <w:p w:rsidR="00762F5E" w:rsidRPr="006469BE" w:rsidRDefault="00762F5E" w:rsidP="006469BE">
      <w:pPr>
        <w:spacing w:before="60" w:after="0" w:line="240" w:lineRule="auto"/>
        <w:ind w:left="300" w:right="150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469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762F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ужно любить то, что делаешь, </w:t>
      </w:r>
    </w:p>
    <w:p w:rsidR="006469BE" w:rsidRDefault="00762F5E" w:rsidP="006469BE">
      <w:pPr>
        <w:spacing w:before="60" w:after="0" w:line="240" w:lineRule="auto"/>
        <w:ind w:left="300" w:right="150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 тогда труд – даже самый </w:t>
      </w:r>
      <w:r w:rsidR="006469BE" w:rsidRPr="00762F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грубый</w:t>
      </w:r>
    </w:p>
    <w:p w:rsidR="006469BE" w:rsidRPr="00762F5E" w:rsidRDefault="00762F5E" w:rsidP="006469BE">
      <w:pPr>
        <w:spacing w:before="60" w:after="0" w:line="240" w:lineRule="auto"/>
        <w:ind w:left="300" w:right="15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6469BE" w:rsidRPr="00762F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возвышается до творчества.</w:t>
      </w:r>
    </w:p>
    <w:p w:rsidR="00762F5E" w:rsidRDefault="006469BE" w:rsidP="006469BE">
      <w:pPr>
        <w:spacing w:after="0" w:line="240" w:lineRule="auto"/>
        <w:ind w:right="150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(Максим Горький.)</w:t>
      </w:r>
    </w:p>
    <w:p w:rsidR="006469BE" w:rsidRDefault="00E55D11" w:rsidP="00E55D11">
      <w:pPr>
        <w:spacing w:after="0" w:line="240" w:lineRule="auto"/>
        <w:ind w:right="150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Введение  </w:t>
      </w:r>
    </w:p>
    <w:p w:rsidR="006469BE" w:rsidRPr="006469BE" w:rsidRDefault="006469BE" w:rsidP="006469BE">
      <w:pPr>
        <w:spacing w:after="0" w:line="240" w:lineRule="auto"/>
        <w:ind w:right="150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6469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Хочется изготовить какую-нибудь поделку, но нет желания приобретать дорогостоящие материалы? Хотите подарить старым вещам вторую жизнь? Научитесь делать поделки из бросового материала. </w:t>
      </w:r>
      <w:r w:rsidR="00E55D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469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такое бросовый материал? Бросовый материал дает широкий простор для фантазии. Самое главное, он всегда под рукой! Для того чтобы сделать поделки из бросового материала, не придется отправляться в магазин или бродить по лесу. Всё необходимое можно легко найти в кладовой, гараже и даже в мусорной корзине! </w:t>
      </w:r>
    </w:p>
    <w:p w:rsidR="006469BE" w:rsidRPr="00762F5E" w:rsidRDefault="006469BE" w:rsidP="006469BE">
      <w:pPr>
        <w:spacing w:after="0" w:line="240" w:lineRule="auto"/>
        <w:ind w:right="15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мастер-класса: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 w:rsidR="00E55D11" w:rsidRPr="006469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Работа с необычными материалами не только разовьет фантазию, но и научит видеть новые стороны обычных вещей. </w:t>
      </w:r>
      <w:r w:rsidR="00E55D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55D11" w:rsidRPr="006469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55D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2F5E" w:rsidRPr="00762F5E" w:rsidRDefault="00762F5E" w:rsidP="006469B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  <w:r w:rsidR="006469BE">
        <w:rPr>
          <w:rFonts w:ascii="Times New Roman" w:eastAsia="Times New Roman" w:hAnsi="Times New Roman" w:cs="Times New Roman"/>
          <w:sz w:val="28"/>
          <w:szCs w:val="28"/>
          <w:lang w:eastAsia="ru-RU"/>
        </w:rPr>
        <w:t>  - познакомить детей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приемами, пом</w:t>
      </w:r>
      <w:r w:rsidR="00646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огающими в работе над 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поделкой</w:t>
      </w:r>
      <w:r w:rsidR="00646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62F5E" w:rsidRPr="00762F5E" w:rsidRDefault="00762F5E" w:rsidP="00E55D11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-создать условия для плодотворного общения участников мастер-класса с целью развития </w:t>
      </w:r>
      <w:r w:rsidR="00871D43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творческого  мышления, фантазии</w:t>
      </w:r>
      <w:r w:rsidR="006469B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 и инструменты для работы:</w:t>
      </w:r>
    </w:p>
    <w:p w:rsidR="00762F5E" w:rsidRPr="00762F5E" w:rsidRDefault="00762F5E" w:rsidP="00E55D11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клей, основа для поделки, ненужные мелочи</w:t>
      </w:r>
      <w:r w:rsidR="00871D43">
        <w:rPr>
          <w:rFonts w:ascii="Times New Roman" w:eastAsia="Times New Roman" w:hAnsi="Times New Roman" w:cs="Times New Roman"/>
          <w:sz w:val="28"/>
          <w:szCs w:val="28"/>
          <w:lang w:eastAsia="ru-RU"/>
        </w:rPr>
        <w:t>, краска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Структура мастер – класса: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1.Вступительная часть.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Объявление темы и цели мастер-класса.  Содержание мастер-класса в целом и его отдельных составных частей.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Теоретическо - демонстрационная часть.</w:t>
      </w:r>
    </w:p>
    <w:p w:rsidR="00762F5E" w:rsidRPr="00762F5E" w:rsidRDefault="00762F5E" w:rsidP="00E55D11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этапы выполнения проекта.</w:t>
      </w:r>
    </w:p>
    <w:p w:rsidR="00762F5E" w:rsidRPr="00762F5E" w:rsidRDefault="00E55D11" w:rsidP="00E55D11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Практическая часть.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Освоение приемов выполнения модуля  в технике модульного оригами.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рыбки в технике модульного оригами.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Рефлексия участников мастер-класса. Подведение итогов.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мастер-класса.</w:t>
      </w:r>
    </w:p>
    <w:p w:rsidR="00762F5E" w:rsidRPr="00762F5E" w:rsidRDefault="00762F5E" w:rsidP="0042087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Вступительная часть.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1.Организационный момент. Встреча и размещение участников. Подготовка к практической части мастер-класса.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2.Целевые установки. Содержание мастер-класса.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</w:t>
      </w:r>
      <w:proofErr w:type="gramStart"/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proofErr w:type="gramEnd"/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 нашего мастер-класса сегодня – «Использование 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бросового материала в изготовление нашей поделки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(вазы</w:t>
      </w:r>
      <w:r w:rsidR="00E55D1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762F5E" w:rsidRPr="00762F5E" w:rsidRDefault="0042087C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 научимся выполнять творческие проекты, научимся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сами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создавать. Надеюсь, что сегодняшнее занятие поможет вам в этом.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 </w:t>
      </w:r>
      <w:r w:rsidR="00E55D11"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Теоретически</w:t>
      </w: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- демонстрационная часть.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мы начинаем. Алгоритм выполнения проекта включает в себя три этапа: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поисково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конструкторский (или собственно проектировочный);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технологический (этап реализации проекта);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заключительный</w:t>
      </w:r>
      <w:proofErr w:type="gramEnd"/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(презентация и практическое применение проекта).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Любое проектирование начинается </w:t>
      </w: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 выбора темы проекта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будет 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изготовление декоративной вазы или подставки под карандаши.</w:t>
      </w:r>
    </w:p>
    <w:p w:rsidR="00762F5E" w:rsidRPr="00762F5E" w:rsidRDefault="0042087C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над проектом включает в себя решение ряда вопросов, сначала это делается мысленно, а потом практически, в материале. На этапе обдумывания будущего изделия, можно воспользоваться специальным приемом, называемым «звездочкой обдумывания». Давайте вместе составим нашу «звездочку обдумывания». В центре мы пишем объект, который решили сделать, в  нашем случае это – 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декоративная вазочка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Вокруг записываем возможные решения возникающих вопросов, без которых невозможно изготовить изделие. Внешне это напоминает звезду с расходящимися во все стороны лучами. Такая запись решения взаимосвязанных вопросов помогает хорошо их обдумать, т.к., все они находятся перед глазами. Этот прием может быть применен и для решения отдельных частей вопросов.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ищем ответы на вопросы.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мы будем делать? (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вазу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Какова форма и размер изделия (конструкция)?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каких материалов мы будем делать </w:t>
      </w:r>
      <w:r w:rsidR="0042087C">
        <w:rPr>
          <w:rFonts w:ascii="Times New Roman" w:eastAsia="Times New Roman" w:hAnsi="Times New Roman" w:cs="Times New Roman"/>
          <w:sz w:val="28"/>
          <w:szCs w:val="28"/>
          <w:lang w:eastAsia="ru-RU"/>
        </w:rPr>
        <w:t>вазу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какой технике выполнить изделие?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инструменты нам понадобятся?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 чем необходимо помнить при работе с инструментами?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Какова потребность в изделии (этот предмет для себя, для дома, для учреждения)?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затраты на изготовление изделия (стоимость)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этапы изготовления.</w:t>
      </w:r>
    </w:p>
    <w:p w:rsidR="00762F5E" w:rsidRPr="00762F5E" w:rsidRDefault="00762F5E" w:rsidP="00762F5E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Поиск информации (книги, интернет, консультация педагога, родители).</w:t>
      </w:r>
    </w:p>
    <w:p w:rsidR="00762F5E" w:rsidRPr="00762F5E" w:rsidRDefault="00762F5E" w:rsidP="0042087C">
      <w:pPr>
        <w:numPr>
          <w:ilvl w:val="0"/>
          <w:numId w:val="2"/>
        </w:num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Презентация (рассказ, буклет, выставка)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Дальше в соответствии с ответами нашей звездочки мы подбираем варианты идей. Их можно нарисовать самим, или взять готовые из интернета или книг. </w:t>
      </w:r>
      <w:proofErr w:type="gramStart"/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Рассмотрев достоинства и недостатки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выбираем один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</w:t>
      </w:r>
      <w:proofErr w:type="gramEnd"/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составляем </w:t>
      </w: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технологическую карту.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  Начинается технологический этап. Нам надо определить последовательность выполнения операций, иначе поделка может превратиться в брак.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Технологическая карта, </w:t>
      </w: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документ, в котором описан весь технологический процесс с указанием материалов, инструментов и графического рисунка.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составления технологической карты идет процесс изготовления. Педагог проводит контроль соблюдения техники безопасности, качества выполняемой работы.</w:t>
      </w:r>
    </w:p>
    <w:p w:rsidR="00762F5E" w:rsidRPr="00762F5E" w:rsidRDefault="00762F5E" w:rsidP="00762F5E">
      <w:pPr>
        <w:shd w:val="clear" w:color="auto" w:fill="FFFFFF"/>
        <w:spacing w:after="0" w:line="240" w:lineRule="auto"/>
        <w:ind w:left="-568" w:firstLine="568"/>
        <w:rPr>
          <w:rFonts w:ascii="Arial" w:eastAsia="Times New Roman" w:hAnsi="Arial" w:cs="Arial"/>
          <w:sz w:val="28"/>
          <w:szCs w:val="28"/>
          <w:lang w:eastAsia="ru-RU"/>
        </w:rPr>
      </w:pPr>
      <w:r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Заключительный этап включает в себя оценку качества выполненного изделия и его защиту (презентацию).</w:t>
      </w:r>
    </w:p>
    <w:p w:rsidR="00762F5E" w:rsidRPr="00762F5E" w:rsidRDefault="0042087C" w:rsidP="00B83C0F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="00762F5E"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Значение </w:t>
      </w:r>
      <w:r w:rsidR="00B83C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данного мастер – класса </w:t>
      </w:r>
      <w:r w:rsidR="00762F5E" w:rsidRPr="00762F5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для развития ребенка: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учит детей  различным приемам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 с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различными  материалами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знакомит детей с основными геометрическими понятиями;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стимулирует развитие внимания, памяти, пространственного воображения;                                                 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развивает мелкую моторику рук и </w:t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глазомер;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помогает формировать умение следовать устным инструкциям, читать и 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зарисовывать схемы изделий; 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развивает художественный вкус и творческие способности детей, активизирует их воображение и фантазию;</w:t>
      </w:r>
      <w:proofErr w:type="gramEnd"/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способствует созданию игровых ситуаций, расширяет коммуникативные способности детей;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совершенствует трудовые навыки, формирует культуру труда, учит аккуратности.</w:t>
      </w:r>
      <w:r w:rsidR="00762F5E" w:rsidRPr="00762F5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83C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3C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F633A2" w:rsidRPr="009B3BAF" w:rsidRDefault="00871D43">
      <w:pPr>
        <w:rPr>
          <w:b/>
          <w:sz w:val="28"/>
          <w:szCs w:val="28"/>
        </w:rPr>
      </w:pPr>
      <w:r w:rsidRPr="009B3BAF">
        <w:rPr>
          <w:b/>
          <w:sz w:val="28"/>
          <w:szCs w:val="28"/>
        </w:rPr>
        <w:t xml:space="preserve"> Ход мастер класса:</w:t>
      </w:r>
    </w:p>
    <w:p w:rsidR="00871D43" w:rsidRDefault="00871D43">
      <w:pPr>
        <w:rPr>
          <w:sz w:val="28"/>
          <w:szCs w:val="28"/>
        </w:rPr>
      </w:pPr>
      <w:r>
        <w:rPr>
          <w:sz w:val="28"/>
          <w:szCs w:val="28"/>
        </w:rPr>
        <w:t>Изготовление декоративного изделия может проводиться в рамках урока технологии, либо как самостоятельный мастер-класс.</w:t>
      </w:r>
    </w:p>
    <w:p w:rsidR="009B3BAF" w:rsidRDefault="009B3BAF" w:rsidP="009B3BAF">
      <w:pPr>
        <w:spacing w:after="0"/>
        <w:rPr>
          <w:sz w:val="28"/>
          <w:szCs w:val="28"/>
        </w:rPr>
      </w:pPr>
      <w:r>
        <w:rPr>
          <w:sz w:val="28"/>
          <w:szCs w:val="28"/>
        </w:rPr>
        <w:t>Этап №1</w:t>
      </w:r>
    </w:p>
    <w:p w:rsidR="009B3BAF" w:rsidRDefault="009B3BAF" w:rsidP="009B3BAF">
      <w:pPr>
        <w:spacing w:after="0"/>
        <w:rPr>
          <w:sz w:val="28"/>
          <w:szCs w:val="28"/>
        </w:rPr>
      </w:pPr>
      <w:r>
        <w:rPr>
          <w:sz w:val="28"/>
          <w:szCs w:val="28"/>
        </w:rPr>
        <w:t>Составляем звездочку обдумывания.</w:t>
      </w:r>
    </w:p>
    <w:p w:rsidR="009B3BAF" w:rsidRDefault="009B3BAF" w:rsidP="009B3BAF">
      <w:pPr>
        <w:spacing w:after="0"/>
        <w:rPr>
          <w:sz w:val="28"/>
          <w:szCs w:val="28"/>
        </w:rPr>
      </w:pPr>
      <w:r>
        <w:rPr>
          <w:sz w:val="28"/>
          <w:szCs w:val="28"/>
        </w:rPr>
        <w:t>Этап №2</w:t>
      </w:r>
    </w:p>
    <w:p w:rsidR="00871D43" w:rsidRDefault="00871D43" w:rsidP="009B3BAF">
      <w:pPr>
        <w:spacing w:after="0"/>
        <w:rPr>
          <w:sz w:val="28"/>
          <w:szCs w:val="28"/>
        </w:rPr>
      </w:pPr>
      <w:r>
        <w:rPr>
          <w:sz w:val="28"/>
          <w:szCs w:val="28"/>
        </w:rPr>
        <w:t>Для начала нужно найти всякую мелочевку (игрушки, пуговицы, монетки и т.д.</w:t>
      </w:r>
      <w:r w:rsidR="009B3BAF">
        <w:rPr>
          <w:sz w:val="28"/>
          <w:szCs w:val="28"/>
        </w:rPr>
        <w:t>),</w:t>
      </w:r>
    </w:p>
    <w:p w:rsidR="009B3BAF" w:rsidRDefault="009B3BAF" w:rsidP="009B3BAF">
      <w:pPr>
        <w:spacing w:after="0"/>
        <w:rPr>
          <w:sz w:val="28"/>
          <w:szCs w:val="28"/>
        </w:rPr>
      </w:pPr>
      <w:r>
        <w:rPr>
          <w:sz w:val="28"/>
          <w:szCs w:val="28"/>
        </w:rPr>
        <w:t>определиться с основой.</w:t>
      </w:r>
    </w:p>
    <w:p w:rsidR="00871D43" w:rsidRDefault="00871D43">
      <w:pPr>
        <w:rPr>
          <w:rFonts w:asciiTheme="majorHAnsi" w:eastAsiaTheme="majorEastAsia" w:hAnsi="Calibri" w:cstheme="majorBidi"/>
          <w:b/>
          <w:bCs/>
          <w:color w:val="FFFEFD" w:themeColor="accent6" w:themeTint="02"/>
          <w:spacing w:val="10"/>
          <w:kern w:val="24"/>
          <w:sz w:val="62"/>
          <w:szCs w:val="62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eastAsiaTheme="majorEastAsia" w:hAnsi="Times New Roman" w:cs="Times New Roman"/>
          <w:b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 xml:space="preserve"> </w:t>
      </w:r>
      <w:r>
        <w:rPr>
          <w:rFonts w:asciiTheme="majorHAnsi" w:eastAsiaTheme="majorEastAsia" w:hAnsi="Calibri" w:cstheme="majorBidi"/>
          <w:b/>
          <w:bCs/>
          <w:color w:val="FFFEFD" w:themeColor="accent6" w:themeTint="02"/>
          <w:spacing w:val="10"/>
          <w:kern w:val="24"/>
          <w:sz w:val="62"/>
          <w:szCs w:val="62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 xml:space="preserve">  </w:t>
      </w:r>
      <w:r>
        <w:rPr>
          <w:noProof/>
          <w:lang w:eastAsia="ru-RU"/>
        </w:rPr>
        <w:drawing>
          <wp:inline distT="0" distB="0" distL="0" distR="0" wp14:anchorId="3E7B3C76" wp14:editId="49AEAA3F">
            <wp:extent cx="5400675" cy="4345856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233" cy="436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B3BAF" w:rsidRDefault="009B3BAF">
      <w:pPr>
        <w:rPr>
          <w:rFonts w:asciiTheme="majorHAnsi" w:eastAsiaTheme="majorEastAsia" w:hAnsi="Calibri" w:cstheme="majorBidi"/>
          <w:b/>
          <w:bCs/>
          <w:color w:val="FFFEFD" w:themeColor="accent6" w:themeTint="02"/>
          <w:spacing w:val="10"/>
          <w:kern w:val="24"/>
          <w:sz w:val="62"/>
          <w:szCs w:val="62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871D43" w:rsidRDefault="00871D43">
      <w:pPr>
        <w:rPr>
          <w:rFonts w:ascii="Times New Roman" w:eastAsiaTheme="majorEastAsia" w:hAnsi="Times New Roman" w:cs="Times New Roman"/>
          <w:b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9B3BAF" w:rsidRPr="00762F5E" w:rsidRDefault="009B3BAF" w:rsidP="009B3BAF">
      <w:pPr>
        <w:rPr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lastRenderedPageBreak/>
        <w:t xml:space="preserve"> </w:t>
      </w:r>
      <w:r>
        <w:rPr>
          <w:sz w:val="28"/>
          <w:szCs w:val="28"/>
        </w:rPr>
        <w:t>Этап №3</w:t>
      </w:r>
    </w:p>
    <w:p w:rsidR="009B3BAF" w:rsidRDefault="009B3BAF" w:rsidP="009B3BAF">
      <w:pPr>
        <w:rPr>
          <w:sz w:val="28"/>
          <w:szCs w:val="28"/>
        </w:rPr>
      </w:pPr>
      <w:r>
        <w:rPr>
          <w:sz w:val="28"/>
          <w:szCs w:val="28"/>
        </w:rPr>
        <w:t>Теперь можно приступить к выбору нужных деталей декора.</w:t>
      </w:r>
    </w:p>
    <w:p w:rsidR="009B3BAF" w:rsidRPr="009B3BAF" w:rsidRDefault="009B3BAF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9B3BAF" w:rsidRDefault="009B3BAF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7972443B" wp14:editId="6E5CB5D9">
            <wp:extent cx="6320409" cy="6972300"/>
            <wp:effectExtent l="0" t="0" r="4445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17034" cy="696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 w:rsidP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Pr="00762F5E" w:rsidRDefault="00C449CC" w:rsidP="00C449CC">
      <w:pPr>
        <w:rPr>
          <w:sz w:val="28"/>
          <w:szCs w:val="28"/>
        </w:rPr>
      </w:pPr>
      <w:r>
        <w:rPr>
          <w:sz w:val="28"/>
          <w:szCs w:val="28"/>
        </w:rPr>
        <w:t>Этап №4</w:t>
      </w:r>
    </w:p>
    <w:p w:rsidR="00C449CC" w:rsidRDefault="00C449CC" w:rsidP="00C449CC">
      <w:pPr>
        <w:rPr>
          <w:sz w:val="28"/>
          <w:szCs w:val="28"/>
        </w:rPr>
      </w:pPr>
      <w:r>
        <w:rPr>
          <w:sz w:val="28"/>
          <w:szCs w:val="28"/>
        </w:rPr>
        <w:t>Приступаем к самому творческому моменту, оклейке изделия.</w:t>
      </w: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084A5477" wp14:editId="26971ADF">
            <wp:extent cx="6096000" cy="6228840"/>
            <wp:effectExtent l="0" t="0" r="0" b="63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499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B3BAF" w:rsidRDefault="009B3BAF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9B3BAF" w:rsidRDefault="009B3BAF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9B3BAF" w:rsidRPr="009B3BAF" w:rsidRDefault="009B3BAF">
      <w:pPr>
        <w:rPr>
          <w:rFonts w:ascii="Times New Roman" w:eastAsiaTheme="majorEastAsia" w:hAnsi="Times New Roman" w:cs="Times New Roman"/>
          <w:bCs/>
          <w:color w:val="FFFEFD" w:themeColor="accent6" w:themeTint="02"/>
          <w:spacing w:val="10"/>
          <w:kern w:val="24"/>
          <w:sz w:val="28"/>
          <w:szCs w:val="28"/>
          <w14:textOutline w14:w="1333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:rsidR="00C449CC" w:rsidRDefault="00C449CC" w:rsidP="00C449C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Изделие почти готово. </w:t>
      </w:r>
    </w:p>
    <w:p w:rsidR="009B3BAF" w:rsidRDefault="009B3BAF">
      <w:pPr>
        <w:rPr>
          <w:sz w:val="28"/>
          <w:szCs w:val="28"/>
        </w:rPr>
      </w:pPr>
    </w:p>
    <w:p w:rsidR="00C449CC" w:rsidRDefault="00C449CC">
      <w:pPr>
        <w:rPr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671D1ADF" wp14:editId="629CC10A">
            <wp:extent cx="6574348" cy="683895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670" cy="683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B3BAF" w:rsidRDefault="009B3BAF">
      <w:pPr>
        <w:rPr>
          <w:sz w:val="28"/>
          <w:szCs w:val="28"/>
        </w:rPr>
      </w:pPr>
    </w:p>
    <w:p w:rsidR="009B3BAF" w:rsidRDefault="00C449CC">
      <w:pPr>
        <w:rPr>
          <w:sz w:val="28"/>
          <w:szCs w:val="28"/>
        </w:rPr>
      </w:pPr>
      <w:r>
        <w:rPr>
          <w:sz w:val="28"/>
          <w:szCs w:val="28"/>
        </w:rPr>
        <w:t>Этап № 5</w:t>
      </w:r>
    </w:p>
    <w:p w:rsidR="009B3BAF" w:rsidRDefault="00C449CC">
      <w:pPr>
        <w:rPr>
          <w:sz w:val="28"/>
          <w:szCs w:val="28"/>
        </w:rPr>
      </w:pPr>
      <w:r>
        <w:rPr>
          <w:sz w:val="28"/>
          <w:szCs w:val="28"/>
        </w:rPr>
        <w:t>После оклейки оставляем сушиться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в данном случае до следующего урока.</w:t>
      </w:r>
    </w:p>
    <w:p w:rsidR="00C449CC" w:rsidRDefault="00C449CC">
      <w:pPr>
        <w:rPr>
          <w:sz w:val="28"/>
          <w:szCs w:val="28"/>
        </w:rPr>
      </w:pPr>
    </w:p>
    <w:p w:rsidR="00C449CC" w:rsidRDefault="00C449CC">
      <w:pPr>
        <w:rPr>
          <w:sz w:val="28"/>
          <w:szCs w:val="28"/>
        </w:rPr>
      </w:pPr>
      <w:r>
        <w:rPr>
          <w:sz w:val="28"/>
          <w:szCs w:val="28"/>
        </w:rPr>
        <w:lastRenderedPageBreak/>
        <w:t>Этап № 6</w:t>
      </w:r>
    </w:p>
    <w:p w:rsidR="00C449CC" w:rsidRDefault="00C449CC">
      <w:pPr>
        <w:rPr>
          <w:sz w:val="28"/>
          <w:szCs w:val="28"/>
        </w:rPr>
      </w:pPr>
      <w:r>
        <w:rPr>
          <w:sz w:val="28"/>
          <w:szCs w:val="28"/>
        </w:rPr>
        <w:t>Производим покраску готового изделия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 xml:space="preserve"> (Используя аэрозольный  баллончик  с краской).</w:t>
      </w:r>
    </w:p>
    <w:p w:rsidR="00C449CC" w:rsidRDefault="00C449CC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023FCD" wp14:editId="7D979E79">
            <wp:extent cx="5848350" cy="3600450"/>
            <wp:effectExtent l="0" t="0" r="0" b="0"/>
            <wp:docPr id="1" name="Picture 2" descr="http://kvotvet.ru/pictures/pic1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://kvotvet.ru/pictures/pic121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269" cy="36004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449CC" w:rsidRDefault="00C449CC">
      <w:pPr>
        <w:rPr>
          <w:sz w:val="28"/>
          <w:szCs w:val="28"/>
        </w:rPr>
      </w:pPr>
    </w:p>
    <w:p w:rsidR="00C449CC" w:rsidRDefault="00C449CC">
      <w:pPr>
        <w:rPr>
          <w:sz w:val="28"/>
          <w:szCs w:val="28"/>
        </w:rPr>
      </w:pPr>
      <w:r>
        <w:rPr>
          <w:sz w:val="28"/>
          <w:szCs w:val="28"/>
        </w:rPr>
        <w:t>Этап №7</w:t>
      </w:r>
    </w:p>
    <w:p w:rsidR="00C449CC" w:rsidRDefault="00C449CC">
      <w:pPr>
        <w:rPr>
          <w:sz w:val="28"/>
          <w:szCs w:val="28"/>
        </w:rPr>
      </w:pPr>
      <w:r>
        <w:rPr>
          <w:sz w:val="28"/>
          <w:szCs w:val="28"/>
        </w:rPr>
        <w:t>Наша подставка под карандаши  и ваза готовы. Остается подождать, когда высохнет краска.</w:t>
      </w:r>
    </w:p>
    <w:p w:rsidR="00C449CC" w:rsidRDefault="00B06C12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C449CC">
        <w:rPr>
          <w:noProof/>
          <w:lang w:eastAsia="ru-RU"/>
        </w:rPr>
        <w:drawing>
          <wp:inline distT="0" distB="0" distL="0" distR="0" wp14:anchorId="5C8D18EA" wp14:editId="2C01BECC">
            <wp:extent cx="2209800" cy="3214254"/>
            <wp:effectExtent l="0" t="0" r="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910" cy="321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2F037026" wp14:editId="33041057">
            <wp:extent cx="2443163" cy="3257550"/>
            <wp:effectExtent l="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21" cy="325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06C12" w:rsidRDefault="00B06C12">
      <w:pPr>
        <w:rPr>
          <w:sz w:val="28"/>
          <w:szCs w:val="28"/>
        </w:rPr>
      </w:pPr>
      <w:r>
        <w:rPr>
          <w:sz w:val="28"/>
          <w:szCs w:val="28"/>
        </w:rPr>
        <w:lastRenderedPageBreak/>
        <w:t>Вот такая красота у нас получилась….</w:t>
      </w:r>
    </w:p>
    <w:p w:rsidR="00B06C12" w:rsidRDefault="00B06C12" w:rsidP="00B06C12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FE742A" wp14:editId="716CE0C3">
            <wp:extent cx="5829300" cy="7772400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99" cy="777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06C12" w:rsidRPr="00762F5E" w:rsidRDefault="00B06C12" w:rsidP="00B06C12">
      <w:pPr>
        <w:jc w:val="center"/>
        <w:rPr>
          <w:sz w:val="28"/>
          <w:szCs w:val="28"/>
        </w:rPr>
      </w:pPr>
      <w:r>
        <w:rPr>
          <w:sz w:val="28"/>
          <w:szCs w:val="28"/>
        </w:rPr>
        <w:t>Творческих вам успехов и удачных идей!</w:t>
      </w:r>
    </w:p>
    <w:sectPr w:rsidR="00B06C12" w:rsidRPr="00762F5E" w:rsidSect="009B3BAF">
      <w:pgSz w:w="11906" w:h="16838"/>
      <w:pgMar w:top="1134" w:right="850" w:bottom="85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7088F"/>
    <w:multiLevelType w:val="multilevel"/>
    <w:tmpl w:val="09B8266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5F66E44"/>
    <w:multiLevelType w:val="multilevel"/>
    <w:tmpl w:val="D7686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D8C75F8"/>
    <w:multiLevelType w:val="multilevel"/>
    <w:tmpl w:val="D39829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8D74223"/>
    <w:multiLevelType w:val="multilevel"/>
    <w:tmpl w:val="01B6F62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9A57E2E"/>
    <w:multiLevelType w:val="multilevel"/>
    <w:tmpl w:val="0526D2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6DA5"/>
    <w:rsid w:val="00176DA5"/>
    <w:rsid w:val="0042087C"/>
    <w:rsid w:val="006469BE"/>
    <w:rsid w:val="00762F5E"/>
    <w:rsid w:val="00871D43"/>
    <w:rsid w:val="009B3BAF"/>
    <w:rsid w:val="00B06C12"/>
    <w:rsid w:val="00B83C0F"/>
    <w:rsid w:val="00C449CC"/>
    <w:rsid w:val="00CC2BC3"/>
    <w:rsid w:val="00E55D11"/>
    <w:rsid w:val="00F63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469B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71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1D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469B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71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1D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5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3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8</Pages>
  <Words>899</Words>
  <Characters>5129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ИРА</dc:creator>
  <cp:keywords/>
  <dc:description/>
  <cp:lastModifiedBy>ИРА</cp:lastModifiedBy>
  <cp:revision>4</cp:revision>
  <dcterms:created xsi:type="dcterms:W3CDTF">2018-01-23T16:33:00Z</dcterms:created>
  <dcterms:modified xsi:type="dcterms:W3CDTF">2018-01-26T18:20:00Z</dcterms:modified>
</cp:coreProperties>
</file>