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756" w:rsidRPr="009315DA" w:rsidRDefault="00480756" w:rsidP="00DF4A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5DA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480756" w:rsidRPr="009315DA" w:rsidRDefault="00F82D21" w:rsidP="00DF4A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</w:t>
      </w:r>
    </w:p>
    <w:p w:rsidR="00480756" w:rsidRDefault="00480756" w:rsidP="00DF4A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56" w:rsidRDefault="00480756" w:rsidP="00DF4A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56" w:rsidRDefault="00480756" w:rsidP="00DF4A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56" w:rsidRDefault="00480756" w:rsidP="00DF4A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56" w:rsidRDefault="00480756" w:rsidP="00DF4A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чистоты воды в ООПТ «Утиное болото» методом сапробности</w:t>
      </w:r>
    </w:p>
    <w:p w:rsidR="00480756" w:rsidRDefault="00480756" w:rsidP="00DF4A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56" w:rsidRDefault="00D5538E" w:rsidP="00DF4A7B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Выполнила</w:t>
      </w:r>
      <w:r w:rsidR="009315D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315DA" w:rsidRDefault="00473360" w:rsidP="00DF4A7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Шавшукова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Анастасия Дмитриевна</w:t>
      </w:r>
      <w:bookmarkStart w:id="0" w:name="_GoBack"/>
      <w:bookmarkEnd w:id="0"/>
      <w:r w:rsidR="009315D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9315DA" w:rsidRDefault="00D5538E" w:rsidP="00DF4A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</w:t>
      </w:r>
      <w:r w:rsidR="009315DA">
        <w:rPr>
          <w:rFonts w:ascii="Times New Roman" w:hAnsi="Times New Roman" w:cs="Times New Roman"/>
          <w:sz w:val="28"/>
          <w:szCs w:val="28"/>
        </w:rPr>
        <w:t xml:space="preserve">ся 10 А класса </w:t>
      </w:r>
    </w:p>
    <w:p w:rsidR="00F82D21" w:rsidRDefault="009315DA" w:rsidP="00DF4A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«СОШ №119»</w:t>
      </w:r>
      <w:r w:rsidRPr="0093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5DA"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  <w:r w:rsidR="00F82D2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15DA" w:rsidRDefault="00F82D21" w:rsidP="00DF4A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ДО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ЦДТ»Детство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г. Перми</w:t>
      </w:r>
      <w:r w:rsidR="009315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5DA" w:rsidRDefault="009315DA" w:rsidP="00DF4A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15DA" w:rsidRPr="009315DA" w:rsidRDefault="009315DA" w:rsidP="00DF4A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15DA">
        <w:rPr>
          <w:rFonts w:ascii="Times New Roman" w:hAnsi="Times New Roman" w:cs="Times New Roman"/>
          <w:b/>
          <w:i/>
          <w:sz w:val="28"/>
          <w:szCs w:val="28"/>
        </w:rPr>
        <w:t>Руководитель</w:t>
      </w:r>
      <w:r w:rsidRPr="009315DA">
        <w:rPr>
          <w:rFonts w:ascii="Times New Roman" w:hAnsi="Times New Roman" w:cs="Times New Roman"/>
          <w:sz w:val="28"/>
          <w:szCs w:val="28"/>
        </w:rPr>
        <w:t>:</w:t>
      </w:r>
    </w:p>
    <w:p w:rsidR="009315DA" w:rsidRPr="009315DA" w:rsidRDefault="009315DA" w:rsidP="00DF4A7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315DA">
        <w:rPr>
          <w:rFonts w:ascii="Times New Roman" w:hAnsi="Times New Roman" w:cs="Times New Roman"/>
          <w:i/>
          <w:sz w:val="28"/>
          <w:szCs w:val="28"/>
        </w:rPr>
        <w:t>Садакова</w:t>
      </w:r>
      <w:proofErr w:type="spellEnd"/>
      <w:r w:rsidRPr="009315DA">
        <w:rPr>
          <w:rFonts w:ascii="Times New Roman" w:hAnsi="Times New Roman" w:cs="Times New Roman"/>
          <w:i/>
          <w:sz w:val="28"/>
          <w:szCs w:val="28"/>
        </w:rPr>
        <w:t xml:space="preserve"> Ксения Афанасьевна</w:t>
      </w:r>
    </w:p>
    <w:p w:rsidR="009315DA" w:rsidRDefault="009315DA" w:rsidP="00DF4A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9315DA" w:rsidRPr="00F82D21" w:rsidRDefault="009315DA" w:rsidP="00F82D2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ДО «ЦДТ «Детство» г. Перми</w:t>
      </w:r>
    </w:p>
    <w:p w:rsidR="00480756" w:rsidRDefault="00480756" w:rsidP="00DF4A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75390065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5414B" w:rsidRPr="00DF4A7B" w:rsidRDefault="0075414B" w:rsidP="00DF4A7B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F4A7B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434270" w:rsidRPr="00DF4A7B" w:rsidRDefault="00434270" w:rsidP="00DF4A7B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DF4A7B" w:rsidRPr="00DF4A7B" w:rsidRDefault="0075414B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F4A7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F4A7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F4A7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0255126" w:history="1">
            <w:r w:rsidR="00DF4A7B" w:rsidRPr="00DF4A7B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_Toc500255126 \h </w:instrTex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4A7B" w:rsidRPr="00DF4A7B" w:rsidRDefault="0047100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55127" w:history="1">
            <w:r w:rsidR="00DF4A7B" w:rsidRPr="00DF4A7B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Объект и методы исследования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_Toc500255127 \h </w:instrTex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4A7B" w:rsidRPr="00DF4A7B" w:rsidRDefault="0047100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55128" w:history="1">
            <w:r w:rsidR="00DF4A7B" w:rsidRPr="00DF4A7B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Результаты и обсуждение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_Toc500255128 \h </w:instrTex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4A7B" w:rsidRPr="00DF4A7B" w:rsidRDefault="0047100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55129" w:history="1">
            <w:r w:rsidR="00DF4A7B" w:rsidRPr="00DF4A7B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_Toc500255129 \h </w:instrTex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4A7B" w:rsidRPr="00DF4A7B" w:rsidRDefault="0047100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55130" w:history="1">
            <w:r w:rsidR="00DF4A7B" w:rsidRPr="00DF4A7B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_Toc500255130 \h </w:instrTex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F4A7B" w:rsidRPr="00DF4A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5414B" w:rsidRPr="00434270" w:rsidRDefault="0075414B" w:rsidP="00DF4A7B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DF4A7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434270" w:rsidRDefault="00434270" w:rsidP="00DF4A7B">
      <w:pPr>
        <w:spacing w:line="360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19EC" w:rsidRDefault="005219EC" w:rsidP="00DF4A7B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500255126"/>
      <w:r w:rsidRPr="005219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434270" w:rsidRPr="00434270" w:rsidRDefault="00434270" w:rsidP="00DF4A7B">
      <w:pPr>
        <w:spacing w:line="360" w:lineRule="auto"/>
      </w:pPr>
    </w:p>
    <w:p w:rsidR="001065AB" w:rsidRDefault="005219EC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9EC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Особо охраняемая природная территория</w:t>
      </w:r>
      <w:r w:rsidR="008C7F90">
        <w:rPr>
          <w:rFonts w:ascii="Times New Roman" w:hAnsi="Times New Roman" w:cs="Times New Roman"/>
          <w:sz w:val="28"/>
          <w:szCs w:val="28"/>
        </w:rPr>
        <w:t xml:space="preserve"> – охраняемый природный ландшафт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5B3" w:rsidRPr="003E65B3">
        <w:rPr>
          <w:rFonts w:ascii="Times New Roman" w:hAnsi="Times New Roman" w:cs="Times New Roman"/>
          <w:sz w:val="28"/>
          <w:szCs w:val="28"/>
        </w:rPr>
        <w:t>«Утиное болото»</w:t>
      </w:r>
      <w:r w:rsidR="008C7F90">
        <w:rPr>
          <w:rFonts w:ascii="Times New Roman" w:hAnsi="Times New Roman" w:cs="Times New Roman"/>
          <w:sz w:val="28"/>
          <w:szCs w:val="28"/>
        </w:rPr>
        <w:t xml:space="preserve"> (далее ООПТ «Утиное болото»)</w:t>
      </w:r>
      <w:r w:rsidR="003E65B3" w:rsidRPr="003E65B3">
        <w:rPr>
          <w:rFonts w:ascii="Times New Roman" w:hAnsi="Times New Roman" w:cs="Times New Roman"/>
          <w:sz w:val="28"/>
          <w:szCs w:val="28"/>
        </w:rPr>
        <w:t xml:space="preserve"> </w:t>
      </w:r>
      <w:r w:rsidR="00CF125E">
        <w:rPr>
          <w:rFonts w:ascii="Times New Roman" w:hAnsi="Times New Roman" w:cs="Times New Roman"/>
          <w:sz w:val="28"/>
          <w:szCs w:val="28"/>
        </w:rPr>
        <w:t>была создана по инициативе горожан</w:t>
      </w:r>
      <w:r w:rsidR="001A771F" w:rsidRPr="001A771F">
        <w:rPr>
          <w:rFonts w:ascii="Times New Roman" w:hAnsi="Times New Roman" w:cs="Times New Roman"/>
          <w:sz w:val="28"/>
          <w:szCs w:val="28"/>
        </w:rPr>
        <w:t xml:space="preserve"> </w:t>
      </w:r>
      <w:r w:rsidR="008C7F90">
        <w:rPr>
          <w:rFonts w:ascii="Times New Roman" w:hAnsi="Times New Roman" w:cs="Times New Roman"/>
          <w:sz w:val="28"/>
          <w:szCs w:val="28"/>
        </w:rPr>
        <w:t>в 2009 году</w:t>
      </w:r>
      <w:r w:rsidR="00CF125E">
        <w:rPr>
          <w:rFonts w:ascii="Times New Roman" w:hAnsi="Times New Roman" w:cs="Times New Roman"/>
          <w:sz w:val="28"/>
          <w:szCs w:val="28"/>
        </w:rPr>
        <w:t xml:space="preserve">, это </w:t>
      </w:r>
      <w:r w:rsidR="001A771F">
        <w:rPr>
          <w:rFonts w:ascii="Times New Roman" w:hAnsi="Times New Roman" w:cs="Times New Roman"/>
          <w:sz w:val="28"/>
          <w:szCs w:val="28"/>
        </w:rPr>
        <w:t xml:space="preserve">деградированная азональная экосистема, </w:t>
      </w:r>
      <w:r w:rsidR="00CF125E">
        <w:rPr>
          <w:rFonts w:ascii="Times New Roman" w:hAnsi="Times New Roman" w:cs="Times New Roman"/>
          <w:sz w:val="28"/>
          <w:szCs w:val="28"/>
        </w:rPr>
        <w:t>природно-антропогенное образование</w:t>
      </w:r>
      <w:r w:rsidR="004364B8">
        <w:rPr>
          <w:rFonts w:ascii="Times New Roman" w:hAnsi="Times New Roman" w:cs="Times New Roman"/>
          <w:sz w:val="28"/>
          <w:szCs w:val="28"/>
        </w:rPr>
        <w:t>, имеет статус ООПТ местного</w:t>
      </w:r>
      <w:r w:rsidR="001A771F">
        <w:rPr>
          <w:rFonts w:ascii="Times New Roman" w:hAnsi="Times New Roman" w:cs="Times New Roman"/>
          <w:sz w:val="28"/>
          <w:szCs w:val="28"/>
        </w:rPr>
        <w:t xml:space="preserve"> </w:t>
      </w:r>
      <w:r w:rsidR="004364B8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1A771F" w:rsidRPr="00CD0499">
        <w:rPr>
          <w:rFonts w:ascii="Times New Roman" w:hAnsi="Times New Roman" w:cs="Times New Roman"/>
          <w:sz w:val="28"/>
          <w:szCs w:val="28"/>
        </w:rPr>
        <w:t>[</w:t>
      </w:r>
      <w:r w:rsidR="00606BB3" w:rsidRPr="00CD0499">
        <w:rPr>
          <w:rFonts w:ascii="Times New Roman" w:hAnsi="Times New Roman" w:cs="Times New Roman"/>
          <w:sz w:val="28"/>
          <w:szCs w:val="28"/>
        </w:rPr>
        <w:t>5</w:t>
      </w:r>
      <w:r w:rsidR="001A771F" w:rsidRPr="00CD0499">
        <w:rPr>
          <w:rFonts w:ascii="Times New Roman" w:hAnsi="Times New Roman" w:cs="Times New Roman"/>
          <w:sz w:val="28"/>
          <w:szCs w:val="28"/>
        </w:rPr>
        <w:t>]</w:t>
      </w:r>
      <w:r w:rsidR="00F70878" w:rsidRPr="00CD0499">
        <w:rPr>
          <w:rFonts w:ascii="Times New Roman" w:hAnsi="Times New Roman" w:cs="Times New Roman"/>
          <w:sz w:val="28"/>
          <w:szCs w:val="28"/>
        </w:rPr>
        <w:t>.</w:t>
      </w:r>
      <w:r w:rsidR="00F70878">
        <w:rPr>
          <w:rFonts w:ascii="Times New Roman" w:hAnsi="Times New Roman" w:cs="Times New Roman"/>
          <w:sz w:val="28"/>
          <w:szCs w:val="28"/>
        </w:rPr>
        <w:t xml:space="preserve"> Утиное болото является</w:t>
      </w:r>
      <w:r w:rsidR="00CF125E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F70878">
        <w:rPr>
          <w:rFonts w:ascii="Times New Roman" w:hAnsi="Times New Roman" w:cs="Times New Roman"/>
          <w:sz w:val="28"/>
          <w:szCs w:val="28"/>
        </w:rPr>
        <w:t>м</w:t>
      </w:r>
      <w:r w:rsidR="00CF125E">
        <w:rPr>
          <w:rFonts w:ascii="Times New Roman" w:hAnsi="Times New Roman" w:cs="Times New Roman"/>
          <w:sz w:val="28"/>
          <w:szCs w:val="28"/>
        </w:rPr>
        <w:t xml:space="preserve"> гнездования обыкновенной кряквы (</w:t>
      </w:r>
      <w:proofErr w:type="spellStart"/>
      <w:r w:rsidR="0049113D" w:rsidRPr="0049113D">
        <w:rPr>
          <w:rFonts w:ascii="Times New Roman" w:hAnsi="Times New Roman" w:cs="Times New Roman"/>
          <w:i/>
          <w:sz w:val="28"/>
          <w:szCs w:val="28"/>
        </w:rPr>
        <w:t>Anas</w:t>
      </w:r>
      <w:proofErr w:type="spellEnd"/>
      <w:r w:rsidR="0049113D" w:rsidRPr="004911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9113D" w:rsidRPr="0049113D">
        <w:rPr>
          <w:rFonts w:ascii="Times New Roman" w:hAnsi="Times New Roman" w:cs="Times New Roman"/>
          <w:i/>
          <w:sz w:val="28"/>
          <w:szCs w:val="28"/>
        </w:rPr>
        <w:t>platyrhynchos</w:t>
      </w:r>
      <w:proofErr w:type="spellEnd"/>
      <w:r w:rsidR="00CF125E">
        <w:rPr>
          <w:rFonts w:ascii="Times New Roman" w:hAnsi="Times New Roman" w:cs="Times New Roman"/>
          <w:sz w:val="28"/>
          <w:szCs w:val="28"/>
        </w:rPr>
        <w:t xml:space="preserve">), </w:t>
      </w:r>
      <w:r w:rsidR="00F70878">
        <w:rPr>
          <w:rFonts w:ascii="Times New Roman" w:hAnsi="Times New Roman" w:cs="Times New Roman"/>
          <w:sz w:val="28"/>
          <w:szCs w:val="28"/>
        </w:rPr>
        <w:t xml:space="preserve">в 2013 г. там наблюдалось около 12 </w:t>
      </w:r>
      <w:r w:rsidR="00F70878" w:rsidRPr="00F70878">
        <w:rPr>
          <w:rFonts w:ascii="Times New Roman" w:hAnsi="Times New Roman" w:cs="Times New Roman"/>
          <w:sz w:val="28"/>
          <w:szCs w:val="28"/>
        </w:rPr>
        <w:t>выводков с 2</w:t>
      </w:r>
      <w:r w:rsidR="00F70878">
        <w:rPr>
          <w:rFonts w:ascii="Times New Roman" w:hAnsi="Times New Roman" w:cs="Times New Roman"/>
          <w:sz w:val="28"/>
          <w:szCs w:val="28"/>
        </w:rPr>
        <w:t xml:space="preserve"> </w:t>
      </w:r>
      <w:r w:rsidR="00F70878" w:rsidRPr="00F70878">
        <w:rPr>
          <w:rFonts w:ascii="Times New Roman" w:hAnsi="Times New Roman" w:cs="Times New Roman"/>
          <w:sz w:val="28"/>
          <w:szCs w:val="28"/>
        </w:rPr>
        <w:t>-</w:t>
      </w:r>
      <w:r w:rsidR="00F70878">
        <w:rPr>
          <w:rFonts w:ascii="Times New Roman" w:hAnsi="Times New Roman" w:cs="Times New Roman"/>
          <w:sz w:val="28"/>
          <w:szCs w:val="28"/>
        </w:rPr>
        <w:t xml:space="preserve"> 6 птенцами</w:t>
      </w:r>
      <w:r w:rsidR="001A771F">
        <w:rPr>
          <w:rFonts w:ascii="Times New Roman" w:hAnsi="Times New Roman" w:cs="Times New Roman"/>
          <w:sz w:val="28"/>
          <w:szCs w:val="28"/>
        </w:rPr>
        <w:t xml:space="preserve"> </w:t>
      </w:r>
      <w:r w:rsidR="001A771F" w:rsidRPr="00CD0499">
        <w:rPr>
          <w:rFonts w:ascii="Times New Roman" w:hAnsi="Times New Roman" w:cs="Times New Roman"/>
          <w:sz w:val="28"/>
          <w:szCs w:val="28"/>
        </w:rPr>
        <w:t>[</w:t>
      </w:r>
      <w:r w:rsidR="00606BB3" w:rsidRPr="00CD0499">
        <w:rPr>
          <w:rFonts w:ascii="Times New Roman" w:hAnsi="Times New Roman" w:cs="Times New Roman"/>
          <w:sz w:val="28"/>
          <w:szCs w:val="28"/>
        </w:rPr>
        <w:t>6; 7</w:t>
      </w:r>
      <w:r w:rsidR="001A771F" w:rsidRPr="00CD0499">
        <w:rPr>
          <w:rFonts w:ascii="Times New Roman" w:hAnsi="Times New Roman" w:cs="Times New Roman"/>
          <w:sz w:val="28"/>
          <w:szCs w:val="28"/>
        </w:rPr>
        <w:t>]</w:t>
      </w:r>
      <w:r w:rsidR="00CF125E" w:rsidRPr="00CD04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972" w:rsidRPr="00CF125E" w:rsidRDefault="00CD0499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указываю</w:t>
      </w:r>
      <w:r w:rsidR="00CF125E">
        <w:rPr>
          <w:rFonts w:ascii="Times New Roman" w:hAnsi="Times New Roman" w:cs="Times New Roman"/>
          <w:sz w:val="28"/>
          <w:szCs w:val="28"/>
        </w:rPr>
        <w:t xml:space="preserve">т С. А. </w:t>
      </w:r>
      <w:proofErr w:type="spellStart"/>
      <w:r w:rsidR="00CF125E">
        <w:rPr>
          <w:rFonts w:ascii="Times New Roman" w:hAnsi="Times New Roman" w:cs="Times New Roman"/>
          <w:sz w:val="28"/>
          <w:szCs w:val="28"/>
        </w:rPr>
        <w:t>Бузмаков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П. Ю. </w:t>
      </w:r>
      <w:r w:rsidRPr="00CD0499">
        <w:rPr>
          <w:rFonts w:ascii="Times New Roman" w:hAnsi="Times New Roman" w:cs="Times New Roman"/>
          <w:sz w:val="28"/>
          <w:szCs w:val="28"/>
        </w:rPr>
        <w:t>Санников</w:t>
      </w:r>
      <w:r w:rsidR="00CF125E" w:rsidRPr="00CD0499">
        <w:rPr>
          <w:rFonts w:ascii="Times New Roman" w:hAnsi="Times New Roman" w:cs="Times New Roman"/>
          <w:sz w:val="28"/>
          <w:szCs w:val="28"/>
        </w:rPr>
        <w:t xml:space="preserve"> [</w:t>
      </w:r>
      <w:r w:rsidRPr="00CD0499">
        <w:rPr>
          <w:rFonts w:ascii="Times New Roman" w:hAnsi="Times New Roman" w:cs="Times New Roman"/>
          <w:sz w:val="28"/>
          <w:szCs w:val="28"/>
        </w:rPr>
        <w:t>4</w:t>
      </w:r>
      <w:r w:rsidR="00CF125E" w:rsidRPr="00CD0499">
        <w:rPr>
          <w:rFonts w:ascii="Times New Roman" w:hAnsi="Times New Roman" w:cs="Times New Roman"/>
          <w:sz w:val="28"/>
          <w:szCs w:val="28"/>
        </w:rPr>
        <w:t>],</w:t>
      </w:r>
      <w:r w:rsidR="00CF125E">
        <w:rPr>
          <w:rFonts w:ascii="Times New Roman" w:hAnsi="Times New Roman" w:cs="Times New Roman"/>
          <w:sz w:val="28"/>
          <w:szCs w:val="28"/>
        </w:rPr>
        <w:t xml:space="preserve"> территории ООПТ</w:t>
      </w:r>
      <w:r w:rsidR="001A771F">
        <w:rPr>
          <w:rFonts w:ascii="Times New Roman" w:hAnsi="Times New Roman" w:cs="Times New Roman"/>
          <w:sz w:val="28"/>
          <w:szCs w:val="28"/>
        </w:rPr>
        <w:t xml:space="preserve"> г. Перми</w:t>
      </w:r>
      <w:r w:rsidR="00CF125E">
        <w:rPr>
          <w:rFonts w:ascii="Times New Roman" w:hAnsi="Times New Roman" w:cs="Times New Roman"/>
          <w:sz w:val="28"/>
          <w:szCs w:val="28"/>
        </w:rPr>
        <w:t xml:space="preserve"> мало изучены</w:t>
      </w:r>
      <w:r w:rsidR="008D3834">
        <w:rPr>
          <w:rFonts w:ascii="Times New Roman" w:hAnsi="Times New Roman" w:cs="Times New Roman"/>
          <w:sz w:val="28"/>
          <w:szCs w:val="28"/>
        </w:rPr>
        <w:t>, за редким исключением</w:t>
      </w:r>
      <w:r w:rsidR="00CF125E">
        <w:rPr>
          <w:rFonts w:ascii="Times New Roman" w:hAnsi="Times New Roman" w:cs="Times New Roman"/>
          <w:sz w:val="28"/>
          <w:szCs w:val="28"/>
        </w:rPr>
        <w:t xml:space="preserve">, </w:t>
      </w:r>
      <w:r w:rsidR="008D3834">
        <w:rPr>
          <w:rFonts w:ascii="Times New Roman" w:hAnsi="Times New Roman" w:cs="Times New Roman"/>
          <w:sz w:val="28"/>
          <w:szCs w:val="28"/>
        </w:rPr>
        <w:t xml:space="preserve">и </w:t>
      </w:r>
      <w:r w:rsidR="00CF125E">
        <w:rPr>
          <w:rFonts w:ascii="Times New Roman" w:hAnsi="Times New Roman" w:cs="Times New Roman"/>
          <w:sz w:val="28"/>
          <w:szCs w:val="28"/>
        </w:rPr>
        <w:t xml:space="preserve">наша работа вносит вклад </w:t>
      </w:r>
      <w:r w:rsidR="008D3834">
        <w:rPr>
          <w:rFonts w:ascii="Times New Roman" w:hAnsi="Times New Roman" w:cs="Times New Roman"/>
          <w:sz w:val="28"/>
          <w:szCs w:val="28"/>
        </w:rPr>
        <w:t>в исследование данного вопроса</w:t>
      </w:r>
      <w:r w:rsidR="00CF125E">
        <w:rPr>
          <w:rFonts w:ascii="Times New Roman" w:hAnsi="Times New Roman" w:cs="Times New Roman"/>
          <w:sz w:val="28"/>
          <w:szCs w:val="28"/>
        </w:rPr>
        <w:t>.</w:t>
      </w:r>
    </w:p>
    <w:p w:rsidR="005219EC" w:rsidRDefault="005219EC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9EC">
        <w:rPr>
          <w:rFonts w:ascii="Times New Roman" w:hAnsi="Times New Roman" w:cs="Times New Roman"/>
          <w:b/>
          <w:sz w:val="28"/>
          <w:szCs w:val="28"/>
        </w:rPr>
        <w:t>Новизна.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Впервые исследуется чистота воды в </w:t>
      </w:r>
      <w:r w:rsidR="001A771F">
        <w:rPr>
          <w:rFonts w:ascii="Times New Roman" w:hAnsi="Times New Roman" w:cs="Times New Roman"/>
          <w:sz w:val="28"/>
          <w:szCs w:val="28"/>
        </w:rPr>
        <w:t>ООПТ «Утиное болото»</w:t>
      </w:r>
      <w:r>
        <w:rPr>
          <w:rFonts w:ascii="Times New Roman" w:hAnsi="Times New Roman" w:cs="Times New Roman"/>
          <w:sz w:val="28"/>
          <w:szCs w:val="28"/>
        </w:rPr>
        <w:t xml:space="preserve"> методом сапробности.</w:t>
      </w:r>
    </w:p>
    <w:p w:rsidR="0049113D" w:rsidRDefault="0049113D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13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- и</w:t>
      </w:r>
      <w:r w:rsidR="00A159EC">
        <w:rPr>
          <w:rFonts w:ascii="Times New Roman" w:hAnsi="Times New Roman" w:cs="Times New Roman"/>
          <w:sz w:val="28"/>
          <w:szCs w:val="28"/>
        </w:rPr>
        <w:t>сследовать чистоту</w:t>
      </w:r>
      <w:r w:rsidRPr="0049113D">
        <w:rPr>
          <w:rFonts w:ascii="Times New Roman" w:hAnsi="Times New Roman" w:cs="Times New Roman"/>
          <w:sz w:val="28"/>
          <w:szCs w:val="28"/>
        </w:rPr>
        <w:t xml:space="preserve"> воды в ООПТ «Утиное болото» методом сапробности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13D" w:rsidRPr="0049113D" w:rsidRDefault="0049113D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13D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9113D" w:rsidRDefault="008D3834" w:rsidP="00DF4A7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видовой</w:t>
      </w:r>
      <w:r w:rsidR="0049113D">
        <w:rPr>
          <w:rFonts w:ascii="Times New Roman" w:hAnsi="Times New Roman" w:cs="Times New Roman"/>
          <w:sz w:val="28"/>
          <w:szCs w:val="28"/>
        </w:rPr>
        <w:t xml:space="preserve"> состав перифитона на стеклах обрастания.</w:t>
      </w:r>
    </w:p>
    <w:p w:rsidR="0049113D" w:rsidRDefault="0049113D" w:rsidP="00DF4A7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полученные данные и сделать выводы</w:t>
      </w:r>
      <w:r w:rsidR="00A159EC">
        <w:rPr>
          <w:rFonts w:ascii="Times New Roman" w:hAnsi="Times New Roman" w:cs="Times New Roman"/>
          <w:sz w:val="28"/>
          <w:szCs w:val="28"/>
        </w:rPr>
        <w:t xml:space="preserve"> о чистоте 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5D02" w:rsidRPr="00DF4A7B" w:rsidRDefault="0049113D" w:rsidP="00DF4A7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меры по очистке водоема.</w:t>
      </w:r>
    </w:p>
    <w:p w:rsidR="00B773E0" w:rsidRPr="00CA22DF" w:rsidRDefault="000C75F5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ООПТ «Утиное болото» представляет собой природно-антропогенное образование, </w:t>
      </w:r>
      <w:r w:rsidR="00FB43C2">
        <w:rPr>
          <w:rFonts w:ascii="Times New Roman" w:hAnsi="Times New Roman" w:cs="Times New Roman"/>
          <w:sz w:val="28"/>
          <w:szCs w:val="28"/>
        </w:rPr>
        <w:t xml:space="preserve">расположенное </w:t>
      </w:r>
      <w:r w:rsidR="001A58CA">
        <w:rPr>
          <w:rFonts w:ascii="Times New Roman" w:hAnsi="Times New Roman" w:cs="Times New Roman"/>
          <w:sz w:val="28"/>
          <w:szCs w:val="28"/>
        </w:rPr>
        <w:t xml:space="preserve">на правом берегу р. Камы, </w:t>
      </w:r>
      <w:r w:rsidR="00FB43C2">
        <w:rPr>
          <w:rFonts w:ascii="Times New Roman" w:hAnsi="Times New Roman" w:cs="Times New Roman"/>
          <w:sz w:val="28"/>
          <w:szCs w:val="28"/>
        </w:rPr>
        <w:t>в Кировском районе г. Пе</w:t>
      </w:r>
      <w:r w:rsidR="00CA22DF">
        <w:rPr>
          <w:rFonts w:ascii="Times New Roman" w:hAnsi="Times New Roman" w:cs="Times New Roman"/>
          <w:sz w:val="28"/>
          <w:szCs w:val="28"/>
        </w:rPr>
        <w:t>рми и занимает площадь 11,83 га</w:t>
      </w:r>
      <w:r w:rsidR="00B773E0">
        <w:rPr>
          <w:rFonts w:ascii="Times New Roman" w:hAnsi="Times New Roman" w:cs="Times New Roman"/>
          <w:sz w:val="28"/>
          <w:szCs w:val="28"/>
        </w:rPr>
        <w:t>.</w:t>
      </w:r>
      <w:r w:rsidR="00FB43C2">
        <w:rPr>
          <w:rFonts w:ascii="Times New Roman" w:hAnsi="Times New Roman" w:cs="Times New Roman"/>
          <w:sz w:val="28"/>
          <w:szCs w:val="28"/>
        </w:rPr>
        <w:t xml:space="preserve"> Это уникальный и очень интересный объект</w:t>
      </w:r>
      <w:r w:rsidR="00B21F1E">
        <w:rPr>
          <w:rFonts w:ascii="Times New Roman" w:hAnsi="Times New Roman" w:cs="Times New Roman"/>
          <w:sz w:val="28"/>
          <w:szCs w:val="28"/>
        </w:rPr>
        <w:t xml:space="preserve"> по пр</w:t>
      </w:r>
      <w:r w:rsidR="00B773E0">
        <w:rPr>
          <w:rFonts w:ascii="Times New Roman" w:hAnsi="Times New Roman" w:cs="Times New Roman"/>
          <w:sz w:val="28"/>
          <w:szCs w:val="28"/>
        </w:rPr>
        <w:t>оисхождению и роли в экосистеме:</w:t>
      </w:r>
      <w:r w:rsidR="00B21F1E">
        <w:rPr>
          <w:rFonts w:ascii="Times New Roman" w:hAnsi="Times New Roman" w:cs="Times New Roman"/>
          <w:sz w:val="28"/>
          <w:szCs w:val="28"/>
        </w:rPr>
        <w:t xml:space="preserve"> </w:t>
      </w:r>
      <w:r w:rsidR="00B773E0">
        <w:rPr>
          <w:rFonts w:ascii="Times New Roman" w:hAnsi="Times New Roman" w:cs="Times New Roman"/>
          <w:sz w:val="28"/>
          <w:szCs w:val="28"/>
        </w:rPr>
        <w:t>в</w:t>
      </w:r>
      <w:r w:rsidR="00B773E0" w:rsidRPr="00B773E0">
        <w:rPr>
          <w:rFonts w:ascii="Times New Roman" w:hAnsi="Times New Roman" w:cs="Times New Roman"/>
          <w:sz w:val="28"/>
          <w:szCs w:val="28"/>
        </w:rPr>
        <w:t xml:space="preserve"> районе кинотеатра «Рубин» вследствие на</w:t>
      </w:r>
      <w:r w:rsidR="00B773E0">
        <w:rPr>
          <w:rFonts w:ascii="Times New Roman" w:hAnsi="Times New Roman" w:cs="Times New Roman"/>
          <w:sz w:val="28"/>
          <w:szCs w:val="28"/>
        </w:rPr>
        <w:t>рушения гидрологического режима</w:t>
      </w:r>
      <w:r w:rsidR="00B773E0" w:rsidRPr="00B773E0">
        <w:rPr>
          <w:rFonts w:ascii="Times New Roman" w:hAnsi="Times New Roman" w:cs="Times New Roman"/>
          <w:sz w:val="28"/>
          <w:szCs w:val="28"/>
        </w:rPr>
        <w:t xml:space="preserve"> </w:t>
      </w:r>
      <w:r w:rsidR="00B773E0">
        <w:rPr>
          <w:rFonts w:ascii="Times New Roman" w:hAnsi="Times New Roman" w:cs="Times New Roman"/>
          <w:sz w:val="28"/>
          <w:szCs w:val="28"/>
        </w:rPr>
        <w:t xml:space="preserve">территории сформировалось </w:t>
      </w:r>
      <w:r w:rsidR="00B773E0" w:rsidRPr="00B773E0">
        <w:rPr>
          <w:rFonts w:ascii="Times New Roman" w:hAnsi="Times New Roman" w:cs="Times New Roman"/>
          <w:sz w:val="28"/>
          <w:szCs w:val="28"/>
        </w:rPr>
        <w:t>болото низинного типа. Рельеф поверхности выровненный, абсолютные высоты над уровнем моря</w:t>
      </w:r>
      <w:r w:rsidR="00CA22DF">
        <w:rPr>
          <w:rFonts w:ascii="Times New Roman" w:hAnsi="Times New Roman" w:cs="Times New Roman"/>
          <w:sz w:val="28"/>
          <w:szCs w:val="28"/>
        </w:rPr>
        <w:t xml:space="preserve"> </w:t>
      </w:r>
      <w:r w:rsidR="00B773E0" w:rsidRPr="00B773E0">
        <w:rPr>
          <w:rFonts w:ascii="Times New Roman" w:hAnsi="Times New Roman" w:cs="Times New Roman"/>
          <w:sz w:val="28"/>
          <w:szCs w:val="28"/>
        </w:rPr>
        <w:t>изменяются от 107,1 м до 107,4 м. Почвы болотные, перегнойно-глеевые, торфяники</w:t>
      </w:r>
      <w:r w:rsidR="00CA22DF">
        <w:rPr>
          <w:rFonts w:ascii="Times New Roman" w:hAnsi="Times New Roman" w:cs="Times New Roman"/>
          <w:sz w:val="28"/>
          <w:szCs w:val="28"/>
        </w:rPr>
        <w:t xml:space="preserve"> </w:t>
      </w:r>
      <w:r w:rsidR="00B773E0" w:rsidRPr="00B773E0">
        <w:rPr>
          <w:rFonts w:ascii="Times New Roman" w:hAnsi="Times New Roman" w:cs="Times New Roman"/>
          <w:sz w:val="28"/>
          <w:szCs w:val="28"/>
        </w:rPr>
        <w:t>среднемощные низинные. С 80-х годов XX столетия здесь ежегодно гнездятся утки-</w:t>
      </w:r>
      <w:r w:rsidR="00CA22DF">
        <w:rPr>
          <w:rFonts w:ascii="Times New Roman" w:hAnsi="Times New Roman" w:cs="Times New Roman"/>
          <w:sz w:val="28"/>
          <w:szCs w:val="28"/>
        </w:rPr>
        <w:t xml:space="preserve">кряквы </w:t>
      </w:r>
      <w:r w:rsidR="00CA22DF" w:rsidRPr="00CA22DF">
        <w:rPr>
          <w:rFonts w:ascii="Times New Roman" w:hAnsi="Times New Roman" w:cs="Times New Roman"/>
          <w:sz w:val="28"/>
          <w:szCs w:val="28"/>
        </w:rPr>
        <w:t>[</w:t>
      </w:r>
      <w:r w:rsidR="00CD0499">
        <w:rPr>
          <w:rFonts w:ascii="Times New Roman" w:hAnsi="Times New Roman" w:cs="Times New Roman"/>
          <w:sz w:val="28"/>
          <w:szCs w:val="28"/>
        </w:rPr>
        <w:t>7</w:t>
      </w:r>
      <w:r w:rsidR="00CA22DF" w:rsidRPr="00CA22DF">
        <w:rPr>
          <w:rFonts w:ascii="Times New Roman" w:hAnsi="Times New Roman" w:cs="Times New Roman"/>
          <w:sz w:val="28"/>
          <w:szCs w:val="28"/>
        </w:rPr>
        <w:t>]</w:t>
      </w:r>
      <w:r w:rsidR="00CA22DF">
        <w:rPr>
          <w:rFonts w:ascii="Times New Roman" w:hAnsi="Times New Roman" w:cs="Times New Roman"/>
          <w:sz w:val="28"/>
          <w:szCs w:val="28"/>
        </w:rPr>
        <w:t>.</w:t>
      </w:r>
    </w:p>
    <w:p w:rsidR="00B21F1E" w:rsidRDefault="00B21F1E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 сапробности относится к одному из многочисленных методов биоиндикации, т.е. определения состояния экосистемы с помощью </w:t>
      </w:r>
      <w:r w:rsidR="001A58CA">
        <w:rPr>
          <w:rFonts w:ascii="Times New Roman" w:hAnsi="Times New Roman" w:cs="Times New Roman"/>
          <w:sz w:val="28"/>
          <w:szCs w:val="28"/>
        </w:rPr>
        <w:t>живых организмов.</w:t>
      </w:r>
      <w:r w:rsidR="00B511CD">
        <w:rPr>
          <w:rFonts w:ascii="Times New Roman" w:hAnsi="Times New Roman" w:cs="Times New Roman"/>
          <w:sz w:val="28"/>
          <w:szCs w:val="28"/>
        </w:rPr>
        <w:t xml:space="preserve"> </w:t>
      </w:r>
      <w:r w:rsidR="001A58CA">
        <w:rPr>
          <w:rFonts w:ascii="Times New Roman" w:hAnsi="Times New Roman" w:cs="Times New Roman"/>
          <w:sz w:val="28"/>
          <w:szCs w:val="28"/>
        </w:rPr>
        <w:t xml:space="preserve">Биоиндикация получила широкое распространение в настоящий момент, т.к. имеет ряд преимуществ по сравнению с методами определения физико-химических параметров окружающей среды, хотя и не заменяет их: во-первых, методы биоиндикации дешевы </w:t>
      </w:r>
      <w:r w:rsidR="00E76FA2">
        <w:rPr>
          <w:rFonts w:ascii="Times New Roman" w:hAnsi="Times New Roman" w:cs="Times New Roman"/>
          <w:sz w:val="28"/>
          <w:szCs w:val="28"/>
        </w:rPr>
        <w:t xml:space="preserve">и просты </w:t>
      </w:r>
      <w:r w:rsidR="001A58CA">
        <w:rPr>
          <w:rFonts w:ascii="Times New Roman" w:hAnsi="Times New Roman" w:cs="Times New Roman"/>
          <w:sz w:val="28"/>
          <w:szCs w:val="28"/>
        </w:rPr>
        <w:t>– не требуется дорогих реактивов и сложных операций, во-вторых, организмы реагируют на всю совокупность факторов среды, таким образом, мы можем наблюдать и оценивать действие суммы факторов в данной точке экосистемы</w:t>
      </w:r>
      <w:r w:rsidR="00B511CD">
        <w:rPr>
          <w:rFonts w:ascii="Times New Roman" w:hAnsi="Times New Roman" w:cs="Times New Roman"/>
          <w:sz w:val="28"/>
          <w:szCs w:val="28"/>
        </w:rPr>
        <w:t xml:space="preserve"> </w:t>
      </w:r>
      <w:r w:rsidR="00B511CD" w:rsidRPr="00B511CD">
        <w:rPr>
          <w:rFonts w:ascii="Times New Roman" w:hAnsi="Times New Roman" w:cs="Times New Roman"/>
          <w:sz w:val="28"/>
          <w:szCs w:val="28"/>
        </w:rPr>
        <w:t>[</w:t>
      </w:r>
      <w:r w:rsidR="00CD0499">
        <w:rPr>
          <w:rFonts w:ascii="Times New Roman" w:hAnsi="Times New Roman" w:cs="Times New Roman"/>
          <w:sz w:val="28"/>
          <w:szCs w:val="28"/>
        </w:rPr>
        <w:t>8</w:t>
      </w:r>
      <w:r w:rsidR="00B511CD" w:rsidRPr="00CD0499">
        <w:rPr>
          <w:rFonts w:ascii="Times New Roman" w:hAnsi="Times New Roman" w:cs="Times New Roman"/>
          <w:sz w:val="28"/>
          <w:szCs w:val="28"/>
        </w:rPr>
        <w:t>]</w:t>
      </w:r>
      <w:r w:rsidR="001A58CA" w:rsidRPr="00CD0499">
        <w:rPr>
          <w:rFonts w:ascii="Times New Roman" w:hAnsi="Times New Roman" w:cs="Times New Roman"/>
          <w:sz w:val="28"/>
          <w:szCs w:val="28"/>
        </w:rPr>
        <w:t>.</w:t>
      </w:r>
      <w:r w:rsidR="001A58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834" w:rsidRPr="00997806" w:rsidRDefault="008D3834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E96DFB">
        <w:rPr>
          <w:rFonts w:ascii="Times New Roman" w:hAnsi="Times New Roman" w:cs="Times New Roman"/>
          <w:sz w:val="28"/>
          <w:szCs w:val="28"/>
        </w:rPr>
        <w:t>метода сапробности</w:t>
      </w:r>
      <w:r>
        <w:rPr>
          <w:rFonts w:ascii="Times New Roman" w:hAnsi="Times New Roman" w:cs="Times New Roman"/>
          <w:sz w:val="28"/>
          <w:szCs w:val="28"/>
        </w:rPr>
        <w:t xml:space="preserve"> состоит во взаимосвязи организмов со средой обитания. С одной стороны</w:t>
      </w:r>
      <w:r w:rsidR="002B0A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</w:t>
      </w:r>
      <w:r w:rsidR="002B0AD2">
        <w:rPr>
          <w:rFonts w:ascii="Times New Roman" w:hAnsi="Times New Roman" w:cs="Times New Roman"/>
          <w:sz w:val="28"/>
          <w:szCs w:val="28"/>
        </w:rPr>
        <w:t xml:space="preserve">ятие сапробности приближается к понятию </w:t>
      </w:r>
      <w:proofErr w:type="spellStart"/>
      <w:r w:rsidR="002B0AD2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="002B0AD2">
        <w:rPr>
          <w:rFonts w:ascii="Times New Roman" w:hAnsi="Times New Roman" w:cs="Times New Roman"/>
          <w:sz w:val="28"/>
          <w:szCs w:val="28"/>
        </w:rPr>
        <w:t xml:space="preserve">, т.к. содержит трофическую характеристику, а с другой стороны, </w:t>
      </w:r>
      <w:proofErr w:type="spellStart"/>
      <w:r w:rsidR="002B0AD2">
        <w:rPr>
          <w:rFonts w:ascii="Times New Roman" w:hAnsi="Times New Roman" w:cs="Times New Roman"/>
          <w:sz w:val="28"/>
          <w:szCs w:val="28"/>
        </w:rPr>
        <w:t>сапробно</w:t>
      </w:r>
      <w:r w:rsidR="00997806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997806">
        <w:rPr>
          <w:rFonts w:ascii="Times New Roman" w:hAnsi="Times New Roman" w:cs="Times New Roman"/>
          <w:sz w:val="28"/>
          <w:szCs w:val="28"/>
        </w:rPr>
        <w:t xml:space="preserve"> приближается к токсичности </w:t>
      </w:r>
      <w:r w:rsidR="002B0AD2">
        <w:rPr>
          <w:rFonts w:ascii="Times New Roman" w:hAnsi="Times New Roman" w:cs="Times New Roman"/>
          <w:sz w:val="28"/>
          <w:szCs w:val="28"/>
        </w:rPr>
        <w:t>или загрязненности воды, поскольку показывает действие отрицательных факторов в среде, когда органика разлагается, и наблюдается дефицит или отсутствие кислорода.</w:t>
      </w:r>
      <w:r w:rsidR="00997806">
        <w:rPr>
          <w:rFonts w:ascii="Times New Roman" w:hAnsi="Times New Roman" w:cs="Times New Roman"/>
          <w:sz w:val="28"/>
          <w:szCs w:val="28"/>
        </w:rPr>
        <w:t xml:space="preserve"> Следовательно, понятие сапробности характеризует качество </w:t>
      </w:r>
      <w:r w:rsidR="00997806" w:rsidRPr="00CD0499">
        <w:rPr>
          <w:rFonts w:ascii="Times New Roman" w:hAnsi="Times New Roman" w:cs="Times New Roman"/>
          <w:sz w:val="28"/>
          <w:szCs w:val="28"/>
        </w:rPr>
        <w:t xml:space="preserve">воды </w:t>
      </w:r>
      <w:r w:rsidR="00CD0499" w:rsidRPr="00CD0499">
        <w:rPr>
          <w:rFonts w:ascii="Times New Roman" w:hAnsi="Times New Roman" w:cs="Times New Roman"/>
          <w:sz w:val="28"/>
          <w:szCs w:val="28"/>
        </w:rPr>
        <w:t>[3</w:t>
      </w:r>
      <w:r w:rsidR="00997806" w:rsidRPr="00CD0499">
        <w:rPr>
          <w:rFonts w:ascii="Times New Roman" w:hAnsi="Times New Roman" w:cs="Times New Roman"/>
          <w:sz w:val="28"/>
          <w:szCs w:val="28"/>
        </w:rPr>
        <w:t>].</w:t>
      </w:r>
      <w:r w:rsidR="008F4F45">
        <w:rPr>
          <w:rFonts w:ascii="Times New Roman" w:hAnsi="Times New Roman" w:cs="Times New Roman"/>
          <w:sz w:val="28"/>
          <w:szCs w:val="28"/>
        </w:rPr>
        <w:t xml:space="preserve"> По мере повышения загрязнения водоема повышается и его </w:t>
      </w:r>
      <w:proofErr w:type="spellStart"/>
      <w:r w:rsidR="008F4F45">
        <w:rPr>
          <w:rFonts w:ascii="Times New Roman" w:hAnsi="Times New Roman" w:cs="Times New Roman"/>
          <w:sz w:val="28"/>
          <w:szCs w:val="28"/>
        </w:rPr>
        <w:t>сапробность</w:t>
      </w:r>
      <w:proofErr w:type="spellEnd"/>
      <w:r w:rsidR="008F4F45">
        <w:rPr>
          <w:rFonts w:ascii="Times New Roman" w:hAnsi="Times New Roman" w:cs="Times New Roman"/>
          <w:sz w:val="28"/>
          <w:szCs w:val="28"/>
        </w:rPr>
        <w:t>.</w:t>
      </w:r>
    </w:p>
    <w:p w:rsidR="00B511CD" w:rsidRDefault="00997806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организмы в природе предъявляют разные требования к качеству воды с одной стороны, и количеству и характеру корма в ней, с другой стороны. Таким образом, в природе есть организмы, приспособленные к условиям повышенного содержания органики, малого количества кислорода – это организмы полисапробной зоны</w:t>
      </w:r>
      <w:r w:rsidR="004F4B73">
        <w:rPr>
          <w:rFonts w:ascii="Times New Roman" w:hAnsi="Times New Roman" w:cs="Times New Roman"/>
          <w:sz w:val="28"/>
          <w:szCs w:val="28"/>
        </w:rPr>
        <w:t>, её индикаторы</w:t>
      </w:r>
      <w:r w:rsidR="00B511CD">
        <w:rPr>
          <w:rFonts w:ascii="Times New Roman" w:hAnsi="Times New Roman" w:cs="Times New Roman"/>
          <w:sz w:val="28"/>
          <w:szCs w:val="28"/>
        </w:rPr>
        <w:t>.</w:t>
      </w:r>
      <w:r w:rsidR="00E5007A">
        <w:rPr>
          <w:rFonts w:ascii="Times New Roman" w:hAnsi="Times New Roman" w:cs="Times New Roman"/>
          <w:sz w:val="28"/>
          <w:szCs w:val="28"/>
        </w:rPr>
        <w:t xml:space="preserve"> </w:t>
      </w:r>
      <w:r w:rsidR="008F4F45" w:rsidRPr="008F4F45">
        <w:rPr>
          <w:rFonts w:ascii="Times New Roman" w:hAnsi="Times New Roman" w:cs="Times New Roman"/>
          <w:sz w:val="28"/>
          <w:szCs w:val="28"/>
        </w:rPr>
        <w:t xml:space="preserve">Было замечено, что полисапробные организмы обычно лучше переносят и химические загрязнения (например, ядохимикатами или тяжелыми металлами), а также повышенную температуру и минерализацию воды. Это дает возможность применять </w:t>
      </w:r>
      <w:proofErr w:type="spellStart"/>
      <w:r w:rsidR="008F4F45" w:rsidRPr="008F4F45">
        <w:rPr>
          <w:rFonts w:ascii="Times New Roman" w:hAnsi="Times New Roman" w:cs="Times New Roman"/>
          <w:sz w:val="28"/>
          <w:szCs w:val="28"/>
        </w:rPr>
        <w:t>сапробность</w:t>
      </w:r>
      <w:proofErr w:type="spellEnd"/>
      <w:r w:rsidR="008F4F45" w:rsidRPr="008F4F45">
        <w:rPr>
          <w:rFonts w:ascii="Times New Roman" w:hAnsi="Times New Roman" w:cs="Times New Roman"/>
          <w:sz w:val="28"/>
          <w:szCs w:val="28"/>
        </w:rPr>
        <w:t xml:space="preserve"> и для оценки промышленных загрязнений водоемов.</w:t>
      </w:r>
    </w:p>
    <w:p w:rsidR="00D5535A" w:rsidRPr="0047169A" w:rsidRDefault="00E5007A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выделяют 5 зон сапробности: от чистого к загрязненному водоёму: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ксеносапробные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→ олигосапробные → бета-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мезасапробные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→ альфа-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мезосапробные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→ </w:t>
      </w:r>
      <w:r w:rsidRPr="00CD0499">
        <w:rPr>
          <w:rFonts w:ascii="Times New Roman" w:hAnsi="Times New Roman" w:cs="Times New Roman"/>
          <w:sz w:val="28"/>
          <w:szCs w:val="28"/>
        </w:rPr>
        <w:t>полисапробные [</w:t>
      </w:r>
      <w:r w:rsidR="00CD0499" w:rsidRPr="00CD0499">
        <w:rPr>
          <w:rFonts w:ascii="Times New Roman" w:hAnsi="Times New Roman" w:cs="Times New Roman"/>
          <w:sz w:val="28"/>
          <w:szCs w:val="28"/>
        </w:rPr>
        <w:t>8</w:t>
      </w:r>
      <w:r w:rsidRPr="00CD0499">
        <w:rPr>
          <w:rFonts w:ascii="Times New Roman" w:hAnsi="Times New Roman" w:cs="Times New Roman"/>
          <w:sz w:val="28"/>
          <w:szCs w:val="28"/>
        </w:rPr>
        <w:t>].</w:t>
      </w:r>
    </w:p>
    <w:p w:rsidR="005219EC" w:rsidRDefault="005219EC" w:rsidP="00DF4A7B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500255127"/>
      <w:r>
        <w:rPr>
          <w:rFonts w:ascii="Times New Roman" w:hAnsi="Times New Roman" w:cs="Times New Roman"/>
          <w:b/>
          <w:sz w:val="28"/>
          <w:szCs w:val="28"/>
        </w:rPr>
        <w:lastRenderedPageBreak/>
        <w:t>Объект и методы исследования</w:t>
      </w:r>
      <w:bookmarkEnd w:id="2"/>
    </w:p>
    <w:p w:rsidR="00DA0EFD" w:rsidRDefault="00DA0EFD" w:rsidP="00DF4A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45D" w:rsidRDefault="00E7245D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материала проводился 14 октября 2017г., температура воды в болоте составила </w:t>
      </w:r>
      <w:r w:rsidR="000C75F5">
        <w:rPr>
          <w:rFonts w:ascii="Times New Roman" w:hAnsi="Times New Roman" w:cs="Times New Roman"/>
          <w:sz w:val="28"/>
          <w:szCs w:val="28"/>
        </w:rPr>
        <w:t xml:space="preserve">3,2 </w:t>
      </w:r>
      <w:r w:rsidR="000C75F5" w:rsidRPr="000C75F5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>, температура воздуха была</w:t>
      </w:r>
      <w:r w:rsidR="00A159EC">
        <w:rPr>
          <w:rFonts w:ascii="Times New Roman" w:hAnsi="Times New Roman" w:cs="Times New Roman"/>
          <w:sz w:val="28"/>
          <w:szCs w:val="28"/>
        </w:rPr>
        <w:t xml:space="preserve"> 12,7 °С</w:t>
      </w:r>
      <w:r w:rsidR="000C75F5">
        <w:rPr>
          <w:rFonts w:ascii="Times New Roman" w:hAnsi="Times New Roman" w:cs="Times New Roman"/>
          <w:sz w:val="28"/>
          <w:szCs w:val="28"/>
        </w:rPr>
        <w:t xml:space="preserve"> выше ноля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159EC">
        <w:rPr>
          <w:rFonts w:ascii="Times New Roman" w:hAnsi="Times New Roman" w:cs="Times New Roman"/>
          <w:sz w:val="28"/>
          <w:szCs w:val="28"/>
        </w:rPr>
        <w:t>ясно</w:t>
      </w:r>
      <w:r w:rsidRPr="00A915D4">
        <w:rPr>
          <w:rFonts w:ascii="Times New Roman" w:hAnsi="Times New Roman" w:cs="Times New Roman"/>
          <w:sz w:val="28"/>
          <w:szCs w:val="28"/>
        </w:rPr>
        <w:t>.</w:t>
      </w:r>
    </w:p>
    <w:p w:rsidR="005219EC" w:rsidRDefault="0049113D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послужили стекла обрастания перифитоном</w:t>
      </w:r>
      <w:r w:rsidR="00E7245D">
        <w:rPr>
          <w:rFonts w:ascii="Times New Roman" w:hAnsi="Times New Roman" w:cs="Times New Roman"/>
          <w:sz w:val="28"/>
          <w:szCs w:val="28"/>
        </w:rPr>
        <w:t>, находившиеся в воде длительное время</w:t>
      </w:r>
      <w:r w:rsidR="001F00BF">
        <w:rPr>
          <w:rFonts w:ascii="Times New Roman" w:hAnsi="Times New Roman" w:cs="Times New Roman"/>
          <w:sz w:val="28"/>
          <w:szCs w:val="28"/>
        </w:rPr>
        <w:t xml:space="preserve"> (от одного месяца и более)</w:t>
      </w:r>
      <w:r w:rsidR="00E7245D">
        <w:rPr>
          <w:rFonts w:ascii="Times New Roman" w:hAnsi="Times New Roman" w:cs="Times New Roman"/>
          <w:sz w:val="28"/>
          <w:szCs w:val="28"/>
        </w:rPr>
        <w:t>. Стекла были извлечены из воды, помещены в термос и перенесены в лабораторию для дальнейшего изучения.</w:t>
      </w:r>
      <w:r w:rsidR="00A159EC">
        <w:rPr>
          <w:rFonts w:ascii="Times New Roman" w:hAnsi="Times New Roman" w:cs="Times New Roman"/>
          <w:sz w:val="28"/>
          <w:szCs w:val="28"/>
        </w:rPr>
        <w:t xml:space="preserve"> При единичном обследовании можно ограничиться рассмотрением наиболее типичных сообществ, например, </w:t>
      </w:r>
      <w:r w:rsidR="000C75F5">
        <w:rPr>
          <w:rFonts w:ascii="Times New Roman" w:hAnsi="Times New Roman" w:cs="Times New Roman"/>
          <w:sz w:val="28"/>
          <w:szCs w:val="28"/>
        </w:rPr>
        <w:t>в малых водостоках исследуют перифитон</w:t>
      </w:r>
      <w:r w:rsidR="001F00BF">
        <w:rPr>
          <w:rFonts w:ascii="Times New Roman" w:hAnsi="Times New Roman" w:cs="Times New Roman"/>
          <w:sz w:val="28"/>
          <w:szCs w:val="28"/>
        </w:rPr>
        <w:t>, что применимо и в</w:t>
      </w:r>
      <w:r w:rsidR="00A159EC">
        <w:rPr>
          <w:rFonts w:ascii="Times New Roman" w:hAnsi="Times New Roman" w:cs="Times New Roman"/>
          <w:sz w:val="28"/>
          <w:szCs w:val="28"/>
        </w:rPr>
        <w:t xml:space="preserve"> нашем </w:t>
      </w:r>
      <w:r w:rsidR="00A159EC" w:rsidRPr="00CD0499">
        <w:rPr>
          <w:rFonts w:ascii="Times New Roman" w:hAnsi="Times New Roman" w:cs="Times New Roman"/>
          <w:sz w:val="28"/>
          <w:szCs w:val="28"/>
        </w:rPr>
        <w:t>случае [</w:t>
      </w:r>
      <w:r w:rsidR="00CD0499" w:rsidRPr="00CD0499">
        <w:rPr>
          <w:rFonts w:ascii="Times New Roman" w:hAnsi="Times New Roman" w:cs="Times New Roman"/>
          <w:sz w:val="28"/>
          <w:szCs w:val="28"/>
        </w:rPr>
        <w:t>3</w:t>
      </w:r>
      <w:r w:rsidR="00A159EC" w:rsidRPr="00CD0499">
        <w:rPr>
          <w:rFonts w:ascii="Times New Roman" w:hAnsi="Times New Roman" w:cs="Times New Roman"/>
          <w:sz w:val="28"/>
          <w:szCs w:val="28"/>
        </w:rPr>
        <w:t>].</w:t>
      </w:r>
      <w:r w:rsidR="00A159EC" w:rsidRPr="00A15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4B8" w:rsidRDefault="004364B8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количественного учета просматривали 50 полей зрения на 10 препаратах</w:t>
      </w:r>
      <w:r w:rsidR="00B21F1E">
        <w:rPr>
          <w:rFonts w:ascii="Times New Roman" w:hAnsi="Times New Roman" w:cs="Times New Roman"/>
          <w:sz w:val="28"/>
          <w:szCs w:val="28"/>
        </w:rPr>
        <w:t xml:space="preserve"> с помощью микроскопа марки «</w:t>
      </w:r>
      <w:proofErr w:type="spellStart"/>
      <w:r w:rsidR="00B21F1E">
        <w:rPr>
          <w:rFonts w:ascii="Times New Roman" w:hAnsi="Times New Roman" w:cs="Times New Roman"/>
          <w:sz w:val="28"/>
          <w:szCs w:val="28"/>
        </w:rPr>
        <w:t>Биомед</w:t>
      </w:r>
      <w:proofErr w:type="spellEnd"/>
      <w:r w:rsidR="00B21F1E">
        <w:rPr>
          <w:rFonts w:ascii="Times New Roman" w:hAnsi="Times New Roman" w:cs="Times New Roman"/>
          <w:sz w:val="28"/>
          <w:szCs w:val="28"/>
        </w:rPr>
        <w:t>» с увеличением 10х40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7F54">
        <w:rPr>
          <w:rFonts w:ascii="Times New Roman" w:hAnsi="Times New Roman" w:cs="Times New Roman"/>
          <w:sz w:val="28"/>
          <w:szCs w:val="28"/>
        </w:rPr>
        <w:t>С</w:t>
      </w:r>
      <w:r w:rsidR="0055287C">
        <w:rPr>
          <w:rFonts w:ascii="Times New Roman" w:hAnsi="Times New Roman" w:cs="Times New Roman"/>
          <w:sz w:val="28"/>
          <w:szCs w:val="28"/>
        </w:rPr>
        <w:t xml:space="preserve">остав перифитона определяли с помощью краткого определителя родов водорослей </w:t>
      </w:r>
      <w:r w:rsidR="006A7F54">
        <w:rPr>
          <w:rFonts w:ascii="Times New Roman" w:hAnsi="Times New Roman" w:cs="Times New Roman"/>
          <w:sz w:val="28"/>
          <w:szCs w:val="28"/>
        </w:rPr>
        <w:t>[</w:t>
      </w:r>
      <w:r w:rsidR="00CD0499">
        <w:rPr>
          <w:rFonts w:ascii="Times New Roman" w:hAnsi="Times New Roman" w:cs="Times New Roman"/>
          <w:sz w:val="28"/>
          <w:szCs w:val="28"/>
        </w:rPr>
        <w:t>1</w:t>
      </w:r>
      <w:r w:rsidR="006A7F54">
        <w:rPr>
          <w:rFonts w:ascii="Times New Roman" w:hAnsi="Times New Roman" w:cs="Times New Roman"/>
          <w:sz w:val="28"/>
          <w:szCs w:val="28"/>
        </w:rPr>
        <w:t>]</w:t>
      </w:r>
      <w:r w:rsidR="0055287C">
        <w:rPr>
          <w:rFonts w:ascii="Times New Roman" w:hAnsi="Times New Roman" w:cs="Times New Roman"/>
          <w:sz w:val="28"/>
          <w:szCs w:val="28"/>
        </w:rPr>
        <w:t xml:space="preserve">. </w:t>
      </w:r>
      <w:r w:rsidR="00E55CE3">
        <w:rPr>
          <w:rFonts w:ascii="Times New Roman" w:hAnsi="Times New Roman" w:cs="Times New Roman"/>
          <w:sz w:val="28"/>
          <w:szCs w:val="28"/>
        </w:rPr>
        <w:t xml:space="preserve">Для определения сапробности использовали метод </w:t>
      </w:r>
      <w:proofErr w:type="spellStart"/>
      <w:r w:rsidR="00E55CE3">
        <w:rPr>
          <w:rFonts w:ascii="Times New Roman" w:hAnsi="Times New Roman" w:cs="Times New Roman"/>
          <w:sz w:val="28"/>
          <w:szCs w:val="28"/>
        </w:rPr>
        <w:t>Пантле</w:t>
      </w:r>
      <w:proofErr w:type="spellEnd"/>
      <w:r w:rsidR="00E55CE3">
        <w:rPr>
          <w:rFonts w:ascii="Times New Roman" w:hAnsi="Times New Roman" w:cs="Times New Roman"/>
          <w:sz w:val="28"/>
          <w:szCs w:val="28"/>
        </w:rPr>
        <w:t xml:space="preserve"> и Бука </w:t>
      </w:r>
      <w:r w:rsidR="004E2AC9">
        <w:rPr>
          <w:rFonts w:ascii="Times New Roman" w:hAnsi="Times New Roman" w:cs="Times New Roman"/>
          <w:sz w:val="28"/>
          <w:szCs w:val="28"/>
        </w:rPr>
        <w:t xml:space="preserve">в модификации </w:t>
      </w:r>
      <w:proofErr w:type="spellStart"/>
      <w:r w:rsidR="004E2AC9">
        <w:rPr>
          <w:rFonts w:ascii="Times New Roman" w:hAnsi="Times New Roman" w:cs="Times New Roman"/>
          <w:sz w:val="28"/>
          <w:szCs w:val="28"/>
        </w:rPr>
        <w:t>Сладечека</w:t>
      </w:r>
      <w:proofErr w:type="spellEnd"/>
      <w:r w:rsidR="008403FE">
        <w:rPr>
          <w:rFonts w:ascii="Times New Roman" w:hAnsi="Times New Roman" w:cs="Times New Roman"/>
          <w:sz w:val="28"/>
          <w:szCs w:val="28"/>
        </w:rPr>
        <w:t xml:space="preserve"> </w:t>
      </w:r>
      <w:r w:rsidR="008403FE" w:rsidRPr="008403FE">
        <w:rPr>
          <w:rFonts w:ascii="Times New Roman" w:hAnsi="Times New Roman" w:cs="Times New Roman"/>
          <w:sz w:val="28"/>
          <w:szCs w:val="28"/>
        </w:rPr>
        <w:t>[</w:t>
      </w:r>
      <w:r w:rsidR="00CD0499">
        <w:rPr>
          <w:rFonts w:ascii="Times New Roman" w:hAnsi="Times New Roman" w:cs="Times New Roman"/>
          <w:sz w:val="28"/>
          <w:szCs w:val="28"/>
        </w:rPr>
        <w:t>2</w:t>
      </w:r>
      <w:r w:rsidR="008403FE" w:rsidRPr="008403FE">
        <w:rPr>
          <w:rFonts w:ascii="Times New Roman" w:hAnsi="Times New Roman" w:cs="Times New Roman"/>
          <w:sz w:val="28"/>
          <w:szCs w:val="28"/>
        </w:rPr>
        <w:t>]</w:t>
      </w:r>
      <w:r w:rsidR="004E2AC9">
        <w:rPr>
          <w:rFonts w:ascii="Times New Roman" w:hAnsi="Times New Roman" w:cs="Times New Roman"/>
          <w:sz w:val="28"/>
          <w:szCs w:val="28"/>
        </w:rPr>
        <w:t>.</w:t>
      </w:r>
      <w:r w:rsidR="00B21F1E">
        <w:rPr>
          <w:rFonts w:ascii="Times New Roman" w:hAnsi="Times New Roman" w:cs="Times New Roman"/>
          <w:sz w:val="28"/>
          <w:szCs w:val="28"/>
        </w:rPr>
        <w:t xml:space="preserve"> </w:t>
      </w:r>
      <w:r w:rsidR="0005320E" w:rsidRPr="0005320E">
        <w:rPr>
          <w:rFonts w:ascii="Times New Roman" w:hAnsi="Times New Roman" w:cs="Times New Roman"/>
          <w:sz w:val="28"/>
          <w:szCs w:val="28"/>
        </w:rPr>
        <w:t xml:space="preserve">Данный метод учитывает относительную частоту встречаемости (обилие) гидробионтов </w:t>
      </w:r>
      <w:r w:rsidR="0005320E" w:rsidRPr="0005320E">
        <w:rPr>
          <w:rFonts w:ascii="Times New Roman" w:hAnsi="Times New Roman" w:cs="Times New Roman"/>
          <w:i/>
          <w:sz w:val="28"/>
          <w:szCs w:val="28"/>
        </w:rPr>
        <w:t>h</w:t>
      </w:r>
      <w:r w:rsidR="0005320E" w:rsidRPr="0005320E">
        <w:rPr>
          <w:rFonts w:ascii="Times New Roman" w:hAnsi="Times New Roman" w:cs="Times New Roman"/>
          <w:sz w:val="28"/>
          <w:szCs w:val="28"/>
        </w:rPr>
        <w:t xml:space="preserve"> и их индикаторную значимость </w:t>
      </w:r>
      <w:r w:rsidR="0005320E" w:rsidRPr="0005320E">
        <w:rPr>
          <w:rFonts w:ascii="Times New Roman" w:hAnsi="Times New Roman" w:cs="Times New Roman"/>
          <w:i/>
          <w:sz w:val="28"/>
          <w:szCs w:val="28"/>
        </w:rPr>
        <w:t xml:space="preserve">s </w:t>
      </w:r>
      <w:r w:rsidR="0005320E" w:rsidRPr="0005320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5320E" w:rsidRPr="0005320E">
        <w:rPr>
          <w:rFonts w:ascii="Times New Roman" w:hAnsi="Times New Roman" w:cs="Times New Roman"/>
          <w:sz w:val="28"/>
          <w:szCs w:val="28"/>
        </w:rPr>
        <w:t>сапробную</w:t>
      </w:r>
      <w:proofErr w:type="spellEnd"/>
      <w:r w:rsidR="0005320E" w:rsidRPr="0005320E">
        <w:rPr>
          <w:rFonts w:ascii="Times New Roman" w:hAnsi="Times New Roman" w:cs="Times New Roman"/>
          <w:sz w:val="28"/>
          <w:szCs w:val="28"/>
        </w:rPr>
        <w:t xml:space="preserve"> валентность). Индикаторную значимость </w:t>
      </w:r>
      <w:r w:rsidR="0005320E" w:rsidRPr="0005320E">
        <w:rPr>
          <w:rFonts w:ascii="Times New Roman" w:hAnsi="Times New Roman" w:cs="Times New Roman"/>
          <w:i/>
          <w:sz w:val="28"/>
          <w:szCs w:val="28"/>
        </w:rPr>
        <w:t>s</w:t>
      </w:r>
      <w:r w:rsidR="0005320E" w:rsidRPr="0005320E">
        <w:rPr>
          <w:rFonts w:ascii="Times New Roman" w:hAnsi="Times New Roman" w:cs="Times New Roman"/>
          <w:sz w:val="28"/>
          <w:szCs w:val="28"/>
        </w:rPr>
        <w:t xml:space="preserve"> и зону сапробности определяют для каждого вида по спискам </w:t>
      </w:r>
      <w:proofErr w:type="spellStart"/>
      <w:r w:rsidR="0005320E" w:rsidRPr="0005320E">
        <w:rPr>
          <w:rFonts w:ascii="Times New Roman" w:hAnsi="Times New Roman" w:cs="Times New Roman"/>
          <w:sz w:val="28"/>
          <w:szCs w:val="28"/>
        </w:rPr>
        <w:t>сапробных</w:t>
      </w:r>
      <w:proofErr w:type="spellEnd"/>
      <w:r w:rsidR="0005320E" w:rsidRPr="0005320E">
        <w:rPr>
          <w:rFonts w:ascii="Times New Roman" w:hAnsi="Times New Roman" w:cs="Times New Roman"/>
          <w:sz w:val="28"/>
          <w:szCs w:val="28"/>
        </w:rPr>
        <w:t xml:space="preserve"> организмов</w:t>
      </w:r>
      <w:r w:rsidR="0005320E">
        <w:rPr>
          <w:rFonts w:ascii="Times New Roman" w:hAnsi="Times New Roman" w:cs="Times New Roman"/>
          <w:sz w:val="28"/>
          <w:szCs w:val="28"/>
        </w:rPr>
        <w:t xml:space="preserve"> </w:t>
      </w:r>
      <w:r w:rsidR="0005320E" w:rsidRPr="0005320E">
        <w:rPr>
          <w:rFonts w:ascii="Times New Roman" w:hAnsi="Times New Roman" w:cs="Times New Roman"/>
          <w:sz w:val="28"/>
          <w:szCs w:val="28"/>
        </w:rPr>
        <w:t>[</w:t>
      </w:r>
      <w:r w:rsidR="00CD0499">
        <w:rPr>
          <w:rFonts w:ascii="Times New Roman" w:hAnsi="Times New Roman" w:cs="Times New Roman"/>
          <w:sz w:val="28"/>
          <w:szCs w:val="28"/>
        </w:rPr>
        <w:t>2; 3</w:t>
      </w:r>
      <w:r w:rsidR="0005320E" w:rsidRPr="0005320E">
        <w:rPr>
          <w:rFonts w:ascii="Times New Roman" w:hAnsi="Times New Roman" w:cs="Times New Roman"/>
          <w:sz w:val="28"/>
          <w:szCs w:val="28"/>
        </w:rPr>
        <w:t>]</w:t>
      </w:r>
      <w:r w:rsidR="0005320E">
        <w:rPr>
          <w:rFonts w:ascii="Times New Roman" w:hAnsi="Times New Roman" w:cs="Times New Roman"/>
          <w:sz w:val="28"/>
          <w:szCs w:val="28"/>
        </w:rPr>
        <w:t>.</w:t>
      </w:r>
      <w:r w:rsidR="0005320E" w:rsidRPr="0005320E">
        <w:t xml:space="preserve"> </w:t>
      </w:r>
      <w:r w:rsidR="0005320E" w:rsidRPr="0005320E">
        <w:rPr>
          <w:rFonts w:ascii="Times New Roman" w:hAnsi="Times New Roman" w:cs="Times New Roman"/>
          <w:sz w:val="28"/>
          <w:szCs w:val="28"/>
        </w:rPr>
        <w:t>Обе величины (</w:t>
      </w:r>
      <w:r w:rsidR="0005320E" w:rsidRPr="0005320E">
        <w:rPr>
          <w:rFonts w:ascii="Times New Roman" w:hAnsi="Times New Roman" w:cs="Times New Roman"/>
          <w:i/>
          <w:sz w:val="28"/>
          <w:szCs w:val="28"/>
        </w:rPr>
        <w:t>h</w:t>
      </w:r>
      <w:r w:rsidR="0005320E" w:rsidRPr="0005320E">
        <w:rPr>
          <w:rFonts w:ascii="Times New Roman" w:hAnsi="Times New Roman" w:cs="Times New Roman"/>
          <w:sz w:val="28"/>
          <w:szCs w:val="28"/>
        </w:rPr>
        <w:t xml:space="preserve"> и </w:t>
      </w:r>
      <w:r w:rsidR="0005320E" w:rsidRPr="0005320E">
        <w:rPr>
          <w:rFonts w:ascii="Times New Roman" w:hAnsi="Times New Roman" w:cs="Times New Roman"/>
          <w:i/>
          <w:sz w:val="28"/>
          <w:szCs w:val="28"/>
        </w:rPr>
        <w:t>s</w:t>
      </w:r>
      <w:r w:rsidR="0005320E" w:rsidRPr="0005320E">
        <w:rPr>
          <w:rFonts w:ascii="Times New Roman" w:hAnsi="Times New Roman" w:cs="Times New Roman"/>
          <w:sz w:val="28"/>
          <w:szCs w:val="28"/>
        </w:rPr>
        <w:t>) входят в формулу для</w:t>
      </w:r>
      <w:r w:rsidR="0005320E">
        <w:rPr>
          <w:rFonts w:ascii="Times New Roman" w:hAnsi="Times New Roman" w:cs="Times New Roman"/>
          <w:sz w:val="28"/>
          <w:szCs w:val="28"/>
        </w:rPr>
        <w:t xml:space="preserve"> вычисления индекса сапробности:</w:t>
      </w:r>
    </w:p>
    <w:p w:rsidR="0005320E" w:rsidRDefault="0005320E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20E" w:rsidRPr="003374F2" w:rsidRDefault="00F30A3A" w:rsidP="00DF4A7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Ind S 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(S×</m:t>
                  </m:r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h)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</m:nary>
            </m:den>
          </m:f>
        </m:oMath>
      </m:oMathPara>
    </w:p>
    <w:p w:rsidR="004F4B73" w:rsidRDefault="004F4B73" w:rsidP="00DF4A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74F2" w:rsidRDefault="004F4B73" w:rsidP="00DF4A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S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сапробная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валентность, h – частота встречаемости организмов в сообществе.</w:t>
      </w:r>
    </w:p>
    <w:p w:rsidR="004F4B73" w:rsidRPr="004F4B73" w:rsidRDefault="004F4B73" w:rsidP="00DF4A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0EFD" w:rsidRPr="004E2AC9" w:rsidRDefault="004E2AC9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Данные, полученные в ходе исследования, использовали для вычисления индекса сапробности. </w:t>
      </w:r>
    </w:p>
    <w:p w:rsidR="005219EC" w:rsidRDefault="005219EC" w:rsidP="00DF4A7B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500255128"/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 обсуждение</w:t>
      </w:r>
      <w:bookmarkEnd w:id="3"/>
    </w:p>
    <w:p w:rsidR="00DA0EFD" w:rsidRDefault="00DA0EFD" w:rsidP="00DF4A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19" w:rsidRDefault="00930B55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воды</w:t>
      </w:r>
      <w:r w:rsidR="004F4B73">
        <w:rPr>
          <w:rFonts w:ascii="Times New Roman" w:hAnsi="Times New Roman" w:cs="Times New Roman"/>
          <w:sz w:val="28"/>
          <w:szCs w:val="28"/>
        </w:rPr>
        <w:t xml:space="preserve"> </w:t>
      </w:r>
      <w:r w:rsidR="001F00BF">
        <w:rPr>
          <w:rFonts w:ascii="Times New Roman" w:hAnsi="Times New Roman" w:cs="Times New Roman"/>
          <w:sz w:val="28"/>
          <w:szCs w:val="28"/>
        </w:rPr>
        <w:t>в болоте</w:t>
      </w:r>
      <w:r w:rsidR="00BD4AC5">
        <w:rPr>
          <w:rFonts w:ascii="Times New Roman" w:hAnsi="Times New Roman" w:cs="Times New Roman"/>
          <w:sz w:val="28"/>
          <w:szCs w:val="28"/>
        </w:rPr>
        <w:t xml:space="preserve"> при заборе стёкол</w:t>
      </w:r>
      <w:r>
        <w:rPr>
          <w:rFonts w:ascii="Times New Roman" w:hAnsi="Times New Roman" w:cs="Times New Roman"/>
          <w:sz w:val="28"/>
          <w:szCs w:val="28"/>
        </w:rPr>
        <w:t xml:space="preserve"> был желтоватым</w:t>
      </w:r>
      <w:r w:rsidR="001F00BF">
        <w:rPr>
          <w:rFonts w:ascii="Times New Roman" w:hAnsi="Times New Roman" w:cs="Times New Roman"/>
          <w:sz w:val="28"/>
          <w:szCs w:val="28"/>
        </w:rPr>
        <w:t>, в воде была видна невооруженным глазом взвесь мелких частиц ила</w:t>
      </w:r>
      <w:r w:rsidR="00830E19">
        <w:rPr>
          <w:rFonts w:ascii="Times New Roman" w:hAnsi="Times New Roman" w:cs="Times New Roman"/>
          <w:sz w:val="28"/>
          <w:szCs w:val="28"/>
        </w:rPr>
        <w:t xml:space="preserve">, явно чувствовался </w:t>
      </w:r>
      <w:r w:rsidR="007E5B09">
        <w:rPr>
          <w:rFonts w:ascii="Times New Roman" w:hAnsi="Times New Roman" w:cs="Times New Roman"/>
          <w:sz w:val="28"/>
          <w:szCs w:val="28"/>
        </w:rPr>
        <w:t xml:space="preserve">сильный </w:t>
      </w:r>
      <w:r w:rsidR="00830E19">
        <w:rPr>
          <w:rFonts w:ascii="Times New Roman" w:hAnsi="Times New Roman" w:cs="Times New Roman"/>
          <w:sz w:val="28"/>
          <w:szCs w:val="28"/>
        </w:rPr>
        <w:t xml:space="preserve">запах гниения. </w:t>
      </w:r>
    </w:p>
    <w:p w:rsidR="008C7028" w:rsidRPr="008403FE" w:rsidRDefault="004E2AC9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исследований были обнаружены </w:t>
      </w:r>
      <w:r w:rsidR="00BD4AC5">
        <w:rPr>
          <w:rFonts w:ascii="Times New Roman" w:hAnsi="Times New Roman" w:cs="Times New Roman"/>
          <w:sz w:val="28"/>
          <w:szCs w:val="28"/>
        </w:rPr>
        <w:t>8 ро</w:t>
      </w:r>
      <w:r w:rsidR="00267CC5">
        <w:rPr>
          <w:rFonts w:ascii="Times New Roman" w:hAnsi="Times New Roman" w:cs="Times New Roman"/>
          <w:sz w:val="28"/>
          <w:szCs w:val="28"/>
        </w:rPr>
        <w:t>дов микроорганизмов, составлявших</w:t>
      </w:r>
      <w:r>
        <w:rPr>
          <w:rFonts w:ascii="Times New Roman" w:hAnsi="Times New Roman" w:cs="Times New Roman"/>
          <w:sz w:val="28"/>
          <w:szCs w:val="28"/>
        </w:rPr>
        <w:t xml:space="preserve"> перифитон </w:t>
      </w:r>
      <w:r w:rsidR="00267CC5">
        <w:rPr>
          <w:rFonts w:ascii="Times New Roman" w:hAnsi="Times New Roman" w:cs="Times New Roman"/>
          <w:sz w:val="28"/>
          <w:szCs w:val="28"/>
        </w:rPr>
        <w:t xml:space="preserve">болота </w:t>
      </w:r>
      <w:r>
        <w:rPr>
          <w:rFonts w:ascii="Times New Roman" w:hAnsi="Times New Roman" w:cs="Times New Roman"/>
          <w:sz w:val="28"/>
          <w:szCs w:val="28"/>
        </w:rPr>
        <w:t>(табл. 1)</w:t>
      </w:r>
      <w:r w:rsidR="00267CC5">
        <w:rPr>
          <w:rFonts w:ascii="Times New Roman" w:hAnsi="Times New Roman" w:cs="Times New Roman"/>
          <w:sz w:val="28"/>
          <w:szCs w:val="28"/>
        </w:rPr>
        <w:t>.</w:t>
      </w:r>
      <w:r w:rsidR="007E5B09">
        <w:rPr>
          <w:rFonts w:ascii="Times New Roman" w:hAnsi="Times New Roman" w:cs="Times New Roman"/>
          <w:sz w:val="28"/>
          <w:szCs w:val="28"/>
        </w:rPr>
        <w:t xml:space="preserve"> Наиболее часто </w:t>
      </w:r>
      <w:r w:rsidR="00BD4AC5">
        <w:rPr>
          <w:rFonts w:ascii="Times New Roman" w:hAnsi="Times New Roman" w:cs="Times New Roman"/>
          <w:sz w:val="28"/>
          <w:szCs w:val="28"/>
        </w:rPr>
        <w:t xml:space="preserve">в поле зрения </w:t>
      </w:r>
      <w:r w:rsidR="007E5B09">
        <w:rPr>
          <w:rFonts w:ascii="Times New Roman" w:hAnsi="Times New Roman" w:cs="Times New Roman"/>
          <w:sz w:val="28"/>
          <w:szCs w:val="28"/>
        </w:rPr>
        <w:t>встречались</w:t>
      </w:r>
      <w:r w:rsidR="007E5B09" w:rsidRPr="007E5B09">
        <w:t xml:space="preserve"> </w:t>
      </w:r>
      <w:r w:rsidR="00BD4AC5">
        <w:rPr>
          <w:rFonts w:ascii="Times New Roman" w:hAnsi="Times New Roman" w:cs="Times New Roman"/>
          <w:sz w:val="28"/>
          <w:szCs w:val="28"/>
        </w:rPr>
        <w:t>прикрепленные инфузории</w:t>
      </w:r>
      <w:r w:rsidR="00485227">
        <w:t xml:space="preserve"> </w:t>
      </w:r>
      <w:r w:rsidR="00BD4AC5">
        <w:rPr>
          <w:rFonts w:ascii="Times New Roman" w:hAnsi="Times New Roman" w:cs="Times New Roman"/>
          <w:i/>
          <w:sz w:val="28"/>
          <w:szCs w:val="28"/>
        </w:rPr>
        <w:t xml:space="preserve">Vorticella </w:t>
      </w:r>
      <w:proofErr w:type="spellStart"/>
      <w:r w:rsidR="00BD4AC5">
        <w:rPr>
          <w:rFonts w:ascii="Times New Roman" w:hAnsi="Times New Roman" w:cs="Times New Roman"/>
          <w:i/>
          <w:sz w:val="28"/>
          <w:szCs w:val="28"/>
          <w:lang w:val="en-US"/>
        </w:rPr>
        <w:t>sp</w:t>
      </w:r>
      <w:proofErr w:type="spellEnd"/>
      <w:r w:rsidR="00BD4AC5" w:rsidRPr="00BD4AC5">
        <w:rPr>
          <w:rFonts w:ascii="Times New Roman" w:hAnsi="Times New Roman" w:cs="Times New Roman"/>
          <w:i/>
          <w:sz w:val="28"/>
          <w:szCs w:val="28"/>
        </w:rPr>
        <w:t>.</w:t>
      </w:r>
      <w:r w:rsidR="00267CC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D4AC5">
        <w:rPr>
          <w:rFonts w:ascii="Times New Roman" w:hAnsi="Times New Roman" w:cs="Times New Roman"/>
          <w:sz w:val="28"/>
          <w:szCs w:val="28"/>
        </w:rPr>
        <w:t>обитающие</w:t>
      </w:r>
      <w:r w:rsidR="00267CC5" w:rsidRPr="00267CC5">
        <w:rPr>
          <w:rFonts w:ascii="Times New Roman" w:hAnsi="Times New Roman" w:cs="Times New Roman"/>
          <w:sz w:val="28"/>
          <w:szCs w:val="28"/>
        </w:rPr>
        <w:t xml:space="preserve"> преимущественно в полисапро</w:t>
      </w:r>
      <w:r w:rsidR="00267CC5">
        <w:rPr>
          <w:rFonts w:ascii="Times New Roman" w:hAnsi="Times New Roman" w:cs="Times New Roman"/>
          <w:sz w:val="28"/>
          <w:szCs w:val="28"/>
        </w:rPr>
        <w:t>бной зоне</w:t>
      </w:r>
      <w:r w:rsidR="007E5B09">
        <w:rPr>
          <w:rFonts w:ascii="Times New Roman" w:hAnsi="Times New Roman" w:cs="Times New Roman"/>
          <w:sz w:val="28"/>
          <w:szCs w:val="28"/>
        </w:rPr>
        <w:t xml:space="preserve">, </w:t>
      </w:r>
      <w:r w:rsidR="00485227">
        <w:rPr>
          <w:rFonts w:ascii="Times New Roman" w:hAnsi="Times New Roman" w:cs="Times New Roman"/>
          <w:sz w:val="28"/>
          <w:szCs w:val="28"/>
        </w:rPr>
        <w:t xml:space="preserve">сине-зеленая </w:t>
      </w:r>
      <w:proofErr w:type="spellStart"/>
      <w:r w:rsidR="00485227">
        <w:rPr>
          <w:rFonts w:ascii="Times New Roman" w:hAnsi="Times New Roman" w:cs="Times New Roman"/>
          <w:sz w:val="28"/>
          <w:szCs w:val="28"/>
        </w:rPr>
        <w:t>прокариотическая</w:t>
      </w:r>
      <w:proofErr w:type="spellEnd"/>
      <w:r w:rsidR="00485227">
        <w:rPr>
          <w:rFonts w:ascii="Times New Roman" w:hAnsi="Times New Roman" w:cs="Times New Roman"/>
          <w:sz w:val="28"/>
          <w:szCs w:val="28"/>
        </w:rPr>
        <w:t xml:space="preserve"> водоросль </w:t>
      </w:r>
      <w:r w:rsidR="00BD4AC5">
        <w:rPr>
          <w:rFonts w:ascii="Times New Roman" w:hAnsi="Times New Roman" w:cs="Times New Roman"/>
          <w:i/>
          <w:sz w:val="28"/>
          <w:szCs w:val="28"/>
        </w:rPr>
        <w:t xml:space="preserve">Oscillatoria </w:t>
      </w:r>
      <w:r w:rsidR="007E5B09" w:rsidRPr="007E5B09">
        <w:rPr>
          <w:rFonts w:ascii="Times New Roman" w:hAnsi="Times New Roman" w:cs="Times New Roman"/>
          <w:i/>
          <w:sz w:val="28"/>
          <w:szCs w:val="28"/>
        </w:rPr>
        <w:t>s</w:t>
      </w:r>
      <w:r w:rsidR="00BD4AC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D4AC5" w:rsidRPr="00BD4AC5">
        <w:rPr>
          <w:rFonts w:ascii="Times New Roman" w:hAnsi="Times New Roman" w:cs="Times New Roman"/>
          <w:i/>
          <w:sz w:val="28"/>
          <w:szCs w:val="28"/>
        </w:rPr>
        <w:t>.</w:t>
      </w:r>
      <w:r w:rsidR="00267CC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67CC5">
        <w:rPr>
          <w:rFonts w:ascii="Times New Roman" w:hAnsi="Times New Roman" w:cs="Times New Roman"/>
          <w:sz w:val="28"/>
          <w:szCs w:val="28"/>
        </w:rPr>
        <w:t>предпочитающая альфа-</w:t>
      </w:r>
      <w:proofErr w:type="spellStart"/>
      <w:r w:rsidR="00267CC5">
        <w:rPr>
          <w:rFonts w:ascii="Times New Roman" w:hAnsi="Times New Roman" w:cs="Times New Roman"/>
          <w:sz w:val="28"/>
          <w:szCs w:val="28"/>
        </w:rPr>
        <w:t>сапробную</w:t>
      </w:r>
      <w:proofErr w:type="spellEnd"/>
      <w:r w:rsidR="00267C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7CC5">
        <w:rPr>
          <w:rFonts w:ascii="Times New Roman" w:hAnsi="Times New Roman" w:cs="Times New Roman"/>
          <w:sz w:val="28"/>
          <w:szCs w:val="28"/>
        </w:rPr>
        <w:t>зону</w:t>
      </w:r>
      <w:proofErr w:type="gramEnd"/>
      <w:r w:rsidR="007E5B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B09" w:rsidRPr="007E5B09">
        <w:rPr>
          <w:rFonts w:ascii="Times New Roman" w:hAnsi="Times New Roman" w:cs="Times New Roman"/>
          <w:sz w:val="28"/>
          <w:szCs w:val="28"/>
        </w:rPr>
        <w:t>и</w:t>
      </w:r>
      <w:r w:rsidR="007E5B09">
        <w:rPr>
          <w:rFonts w:ascii="Times New Roman" w:hAnsi="Times New Roman" w:cs="Times New Roman"/>
          <w:sz w:val="28"/>
          <w:szCs w:val="28"/>
        </w:rPr>
        <w:t xml:space="preserve"> </w:t>
      </w:r>
      <w:r w:rsidR="00485227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proofErr w:type="spellStart"/>
      <w:r w:rsidR="00485227">
        <w:rPr>
          <w:rFonts w:ascii="Times New Roman" w:hAnsi="Times New Roman" w:cs="Times New Roman"/>
          <w:sz w:val="28"/>
          <w:szCs w:val="28"/>
        </w:rPr>
        <w:t>эвгленовых</w:t>
      </w:r>
      <w:proofErr w:type="spellEnd"/>
      <w:r w:rsidR="0048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AC5">
        <w:rPr>
          <w:rFonts w:ascii="Times New Roman" w:hAnsi="Times New Roman" w:cs="Times New Roman"/>
          <w:i/>
          <w:sz w:val="28"/>
          <w:szCs w:val="28"/>
        </w:rPr>
        <w:t>Euglena</w:t>
      </w:r>
      <w:proofErr w:type="spellEnd"/>
      <w:r w:rsidR="00BD4A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B09" w:rsidRPr="007E5B09">
        <w:rPr>
          <w:rFonts w:ascii="Times New Roman" w:hAnsi="Times New Roman" w:cs="Times New Roman"/>
          <w:i/>
          <w:sz w:val="28"/>
          <w:szCs w:val="28"/>
        </w:rPr>
        <w:t>s</w:t>
      </w:r>
      <w:r w:rsidR="00BD4AC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D4AC5" w:rsidRPr="00BD4AC5">
        <w:rPr>
          <w:rFonts w:ascii="Times New Roman" w:hAnsi="Times New Roman" w:cs="Times New Roman"/>
          <w:i/>
          <w:sz w:val="28"/>
          <w:szCs w:val="28"/>
        </w:rPr>
        <w:t>.</w:t>
      </w:r>
      <w:r w:rsidR="0048522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67CC5">
        <w:rPr>
          <w:rFonts w:ascii="Times New Roman" w:hAnsi="Times New Roman" w:cs="Times New Roman"/>
          <w:sz w:val="28"/>
          <w:szCs w:val="28"/>
        </w:rPr>
        <w:t>обитатель полисапробной зоны</w:t>
      </w:r>
      <w:r w:rsidR="007E5B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B09" w:rsidRPr="007E5B09">
        <w:rPr>
          <w:rFonts w:ascii="Times New Roman" w:hAnsi="Times New Roman" w:cs="Times New Roman"/>
          <w:sz w:val="28"/>
          <w:szCs w:val="28"/>
        </w:rPr>
        <w:t>(</w:t>
      </w:r>
      <w:r w:rsidR="007E5B09">
        <w:rPr>
          <w:rFonts w:ascii="Times New Roman" w:hAnsi="Times New Roman" w:cs="Times New Roman"/>
          <w:sz w:val="28"/>
          <w:szCs w:val="28"/>
        </w:rPr>
        <w:t>рис. 1</w:t>
      </w:r>
      <w:r w:rsidR="0013337F">
        <w:rPr>
          <w:rFonts w:ascii="Times New Roman" w:hAnsi="Times New Roman" w:cs="Times New Roman"/>
          <w:sz w:val="28"/>
          <w:szCs w:val="28"/>
        </w:rPr>
        <w:t>, 2</w:t>
      </w:r>
      <w:r w:rsidR="007E5B09" w:rsidRPr="007E5B09">
        <w:rPr>
          <w:rFonts w:ascii="Times New Roman" w:hAnsi="Times New Roman" w:cs="Times New Roman"/>
          <w:sz w:val="28"/>
          <w:szCs w:val="28"/>
        </w:rPr>
        <w:t>).</w:t>
      </w:r>
      <w:r w:rsidR="008403FE" w:rsidRPr="008403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AC9" w:rsidRPr="004E2AC9" w:rsidRDefault="004E2AC9" w:rsidP="00DF4A7B">
      <w:pPr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2AC9">
        <w:rPr>
          <w:rFonts w:ascii="Times New Roman" w:hAnsi="Times New Roman" w:cs="Times New Roman"/>
          <w:b/>
          <w:sz w:val="24"/>
          <w:szCs w:val="24"/>
        </w:rPr>
        <w:t>Таблица 1</w:t>
      </w:r>
    </w:p>
    <w:p w:rsidR="004E2AC9" w:rsidRPr="00485227" w:rsidRDefault="004E2AC9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227">
        <w:rPr>
          <w:rFonts w:ascii="Times New Roman" w:hAnsi="Times New Roman" w:cs="Times New Roman"/>
          <w:b/>
          <w:sz w:val="28"/>
          <w:szCs w:val="28"/>
        </w:rPr>
        <w:t>В</w:t>
      </w:r>
      <w:r w:rsidR="003B08D0" w:rsidRPr="00485227">
        <w:rPr>
          <w:rFonts w:ascii="Times New Roman" w:hAnsi="Times New Roman" w:cs="Times New Roman"/>
          <w:b/>
          <w:sz w:val="28"/>
          <w:szCs w:val="28"/>
        </w:rPr>
        <w:t>идовой</w:t>
      </w:r>
      <w:r w:rsidRPr="00485227">
        <w:rPr>
          <w:rFonts w:ascii="Times New Roman" w:hAnsi="Times New Roman" w:cs="Times New Roman"/>
          <w:b/>
          <w:sz w:val="28"/>
          <w:szCs w:val="28"/>
        </w:rPr>
        <w:t xml:space="preserve"> состав перифитона на стеклах обрастания</w:t>
      </w:r>
      <w:r w:rsidR="00F30A3A" w:rsidRPr="0048522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30A3A" w:rsidRPr="00485227">
        <w:rPr>
          <w:rFonts w:ascii="Times New Roman" w:hAnsi="Times New Roman" w:cs="Times New Roman"/>
          <w:b/>
          <w:sz w:val="28"/>
          <w:szCs w:val="28"/>
        </w:rPr>
        <w:t>сапробная</w:t>
      </w:r>
      <w:proofErr w:type="spellEnd"/>
      <w:r w:rsidR="00F30A3A" w:rsidRPr="00485227">
        <w:rPr>
          <w:rFonts w:ascii="Times New Roman" w:hAnsi="Times New Roman" w:cs="Times New Roman"/>
          <w:b/>
          <w:sz w:val="28"/>
          <w:szCs w:val="28"/>
        </w:rPr>
        <w:t xml:space="preserve"> валентность и обилие (частота встречаемости) организмов</w:t>
      </w:r>
    </w:p>
    <w:p w:rsidR="00A85858" w:rsidRPr="00485227" w:rsidRDefault="00A85858" w:rsidP="00DF4A7B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709" w:type="dxa"/>
        <w:tblLook w:val="04A0" w:firstRow="1" w:lastRow="0" w:firstColumn="1" w:lastColumn="0" w:noHBand="0" w:noVBand="1"/>
      </w:tblPr>
      <w:tblGrid>
        <w:gridCol w:w="2178"/>
        <w:gridCol w:w="2199"/>
        <w:gridCol w:w="2278"/>
        <w:gridCol w:w="1981"/>
      </w:tblGrid>
      <w:tr w:rsidR="00F30A3A" w:rsidTr="00B363F2">
        <w:tc>
          <w:tcPr>
            <w:tcW w:w="2178" w:type="dxa"/>
          </w:tcPr>
          <w:p w:rsidR="00A85858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Организмы</w:t>
            </w:r>
          </w:p>
          <w:p w:rsidR="00D26DDE" w:rsidRPr="00D26DDE" w:rsidRDefault="00D26DDE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перифитона, род</w:t>
            </w:r>
          </w:p>
        </w:tc>
        <w:tc>
          <w:tcPr>
            <w:tcW w:w="2199" w:type="dxa"/>
          </w:tcPr>
          <w:p w:rsidR="00A85858" w:rsidRPr="00F30A3A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A3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F30A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30A3A">
              <w:rPr>
                <w:rFonts w:ascii="Times New Roman" w:hAnsi="Times New Roman" w:cs="Times New Roman"/>
                <w:sz w:val="28"/>
                <w:szCs w:val="28"/>
              </w:rPr>
              <w:t>сапробная</w:t>
            </w:r>
            <w:proofErr w:type="spellEnd"/>
            <w:r w:rsidRPr="00F30A3A">
              <w:rPr>
                <w:rFonts w:ascii="Times New Roman" w:hAnsi="Times New Roman" w:cs="Times New Roman"/>
                <w:sz w:val="28"/>
                <w:szCs w:val="28"/>
              </w:rPr>
              <w:t xml:space="preserve"> валентность</w:t>
            </w:r>
          </w:p>
        </w:tc>
        <w:tc>
          <w:tcPr>
            <w:tcW w:w="2278" w:type="dxa"/>
          </w:tcPr>
          <w:p w:rsidR="00A85858" w:rsidRPr="00F30A3A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обилие (частота встречаемости)</w:t>
            </w:r>
          </w:p>
        </w:tc>
        <w:tc>
          <w:tcPr>
            <w:tcW w:w="1981" w:type="dxa"/>
          </w:tcPr>
          <w:p w:rsidR="00A85858" w:rsidRPr="00F30A3A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F30A3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Sxh</w:t>
            </w:r>
            <w:proofErr w:type="spellEnd"/>
          </w:p>
        </w:tc>
      </w:tr>
      <w:tr w:rsidR="00F30A3A" w:rsidRPr="00D26DDE" w:rsidTr="00B363F2">
        <w:tc>
          <w:tcPr>
            <w:tcW w:w="2178" w:type="dxa"/>
          </w:tcPr>
          <w:p w:rsidR="00A85858" w:rsidRPr="00F30A3A" w:rsidRDefault="00D26DDE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Euglena</w:t>
            </w:r>
            <w:r w:rsidRPr="00D26D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sp. </w:t>
            </w:r>
          </w:p>
        </w:tc>
        <w:tc>
          <w:tcPr>
            <w:tcW w:w="2199" w:type="dxa"/>
          </w:tcPr>
          <w:p w:rsidR="00A85858" w:rsidRPr="00F30A3A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78" w:type="dxa"/>
          </w:tcPr>
          <w:p w:rsidR="00A85858" w:rsidRPr="00F30A3A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1" w:type="dxa"/>
          </w:tcPr>
          <w:p w:rsidR="00A85858" w:rsidRPr="00F30A3A" w:rsidRDefault="00F30A3A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F30A3A" w:rsidRPr="00D26DDE" w:rsidTr="00B363F2">
        <w:tc>
          <w:tcPr>
            <w:tcW w:w="2178" w:type="dxa"/>
          </w:tcPr>
          <w:p w:rsidR="00A85858" w:rsidRPr="00D25EE2" w:rsidRDefault="00D26DDE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Oscillatoria sp.</w:t>
            </w:r>
          </w:p>
        </w:tc>
        <w:tc>
          <w:tcPr>
            <w:tcW w:w="2199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78" w:type="dxa"/>
          </w:tcPr>
          <w:p w:rsidR="00A85858" w:rsidRPr="00D25EE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81" w:type="dxa"/>
          </w:tcPr>
          <w:p w:rsidR="00A85858" w:rsidRPr="00D25EE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B363F2" w:rsidRPr="00D26DDE" w:rsidTr="00B363F2">
        <w:tc>
          <w:tcPr>
            <w:tcW w:w="2178" w:type="dxa"/>
          </w:tcPr>
          <w:p w:rsidR="00B363F2" w:rsidRPr="00D25EE2" w:rsidRDefault="006A7F54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Cymbella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</w:tc>
        <w:tc>
          <w:tcPr>
            <w:tcW w:w="2199" w:type="dxa"/>
          </w:tcPr>
          <w:p w:rsidR="00B363F2" w:rsidRPr="00B363F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78" w:type="dxa"/>
          </w:tcPr>
          <w:p w:rsidR="00B363F2" w:rsidRPr="00B363F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1" w:type="dxa"/>
          </w:tcPr>
          <w:p w:rsidR="00B363F2" w:rsidRPr="00B363F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30A3A" w:rsidRPr="00D26DDE" w:rsidTr="00B363F2">
        <w:tc>
          <w:tcPr>
            <w:tcW w:w="2178" w:type="dxa"/>
          </w:tcPr>
          <w:p w:rsidR="00A85858" w:rsidRPr="00D25EE2" w:rsidRDefault="00D25EE2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D25E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Melosira</w:t>
            </w:r>
            <w:proofErr w:type="spellEnd"/>
            <w:r w:rsidRPr="00D25E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6A7F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sp.</w:t>
            </w:r>
          </w:p>
        </w:tc>
        <w:tc>
          <w:tcPr>
            <w:tcW w:w="2199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78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1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30A3A" w:rsidRPr="00D26DDE" w:rsidTr="00B363F2">
        <w:tc>
          <w:tcPr>
            <w:tcW w:w="2178" w:type="dxa"/>
          </w:tcPr>
          <w:p w:rsidR="00A85858" w:rsidRPr="00D25EE2" w:rsidRDefault="00D25EE2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D25E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Navicula</w:t>
            </w:r>
            <w:proofErr w:type="spellEnd"/>
            <w:r w:rsidRPr="00D25E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6A7F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sp.</w:t>
            </w:r>
          </w:p>
        </w:tc>
        <w:tc>
          <w:tcPr>
            <w:tcW w:w="2199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78" w:type="dxa"/>
          </w:tcPr>
          <w:p w:rsidR="00A85858" w:rsidRPr="00D25EE2" w:rsidRDefault="008403FE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1" w:type="dxa"/>
          </w:tcPr>
          <w:p w:rsidR="00A85858" w:rsidRPr="00D25EE2" w:rsidRDefault="008403FE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D26DDE" w:rsidRPr="00D26DDE" w:rsidTr="00B363F2">
        <w:tc>
          <w:tcPr>
            <w:tcW w:w="2178" w:type="dxa"/>
          </w:tcPr>
          <w:p w:rsidR="00D26DDE" w:rsidRPr="00D25EE2" w:rsidRDefault="00D26DDE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Pinnularia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9" w:type="dxa"/>
          </w:tcPr>
          <w:p w:rsidR="00D26DDE" w:rsidRPr="00A748A9" w:rsidRDefault="00A748A9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D26DDE" w:rsidRPr="00A748A9" w:rsidRDefault="00A748A9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D26DDE" w:rsidRPr="00A748A9" w:rsidRDefault="00A748A9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30A3A" w:rsidRPr="00D26DDE" w:rsidTr="00B363F2">
        <w:tc>
          <w:tcPr>
            <w:tcW w:w="2178" w:type="dxa"/>
          </w:tcPr>
          <w:p w:rsidR="00A85858" w:rsidRPr="00D25EE2" w:rsidRDefault="00D25EE2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25E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Volvox </w:t>
            </w:r>
            <w:r w:rsidR="006A7F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sp.</w:t>
            </w:r>
          </w:p>
        </w:tc>
        <w:tc>
          <w:tcPr>
            <w:tcW w:w="2199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78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1" w:type="dxa"/>
          </w:tcPr>
          <w:p w:rsidR="00A85858" w:rsidRPr="00D25EE2" w:rsidRDefault="00D25EE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363F2" w:rsidRPr="00F30A3A" w:rsidTr="00B363F2">
        <w:tc>
          <w:tcPr>
            <w:tcW w:w="2178" w:type="dxa"/>
          </w:tcPr>
          <w:p w:rsidR="00B363F2" w:rsidRPr="00F30A3A" w:rsidRDefault="00B363F2" w:rsidP="00DF4A7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26D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Vort</w:t>
            </w:r>
            <w:r w:rsidRPr="00F30A3A">
              <w:rPr>
                <w:rFonts w:ascii="Times New Roman" w:hAnsi="Times New Roman" w:cs="Times New Roman"/>
                <w:i/>
                <w:sz w:val="28"/>
                <w:szCs w:val="28"/>
              </w:rPr>
              <w:t>icella</w:t>
            </w:r>
            <w:proofErr w:type="spellEnd"/>
            <w:r w:rsidRPr="00F30A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26D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sp.</w:t>
            </w:r>
          </w:p>
        </w:tc>
        <w:tc>
          <w:tcPr>
            <w:tcW w:w="2199" w:type="dxa"/>
          </w:tcPr>
          <w:p w:rsidR="00B363F2" w:rsidRPr="00F30A3A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78" w:type="dxa"/>
          </w:tcPr>
          <w:p w:rsidR="00B363F2" w:rsidRPr="00F30A3A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81" w:type="dxa"/>
          </w:tcPr>
          <w:p w:rsidR="00B363F2" w:rsidRPr="00F30A3A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B363F2" w:rsidRPr="00F30A3A" w:rsidTr="004A6953">
        <w:trPr>
          <w:trHeight w:val="653"/>
        </w:trPr>
        <w:tc>
          <w:tcPr>
            <w:tcW w:w="4377" w:type="dxa"/>
            <w:gridSpan w:val="2"/>
          </w:tcPr>
          <w:p w:rsidR="00B363F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78" w:type="dxa"/>
          </w:tcPr>
          <w:p w:rsidR="00B363F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3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h=18</w:t>
            </w:r>
          </w:p>
        </w:tc>
        <w:tc>
          <w:tcPr>
            <w:tcW w:w="1981" w:type="dxa"/>
          </w:tcPr>
          <w:p w:rsidR="00B363F2" w:rsidRDefault="00B363F2" w:rsidP="00DF4A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63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∑</w:t>
            </w:r>
            <w:r w:rsidR="00840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840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Sxh</w:t>
            </w:r>
            <w:proofErr w:type="spellEnd"/>
            <w:r w:rsidR="00840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)=63</w:t>
            </w:r>
          </w:p>
        </w:tc>
      </w:tr>
    </w:tbl>
    <w:p w:rsidR="004E2AC9" w:rsidRDefault="004E2AC9" w:rsidP="00DF4A7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7028" w:rsidRDefault="008C7028" w:rsidP="00DF4A7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D99F52">
            <wp:extent cx="1247775" cy="102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3" t="28547" r="33645" b="43425"/>
                    <a:stretch/>
                  </pic:blipFill>
                  <pic:spPr bwMode="auto"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028" w:rsidRDefault="008C7028" w:rsidP="00DF4A7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="008403FE">
        <w:rPr>
          <w:rFonts w:ascii="Times New Roman" w:hAnsi="Times New Roman" w:cs="Times New Roman"/>
          <w:i/>
          <w:sz w:val="28"/>
          <w:szCs w:val="28"/>
        </w:rPr>
        <w:t xml:space="preserve">Oscillatoria </w:t>
      </w:r>
      <w:proofErr w:type="spellStart"/>
      <w:r w:rsidR="008403FE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8403F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337F">
        <w:rPr>
          <w:rFonts w:ascii="Times New Roman" w:hAnsi="Times New Roman" w:cs="Times New Roman"/>
          <w:sz w:val="28"/>
          <w:szCs w:val="28"/>
        </w:rPr>
        <w:t>на предметном стекле</w:t>
      </w:r>
    </w:p>
    <w:p w:rsidR="0013337F" w:rsidRDefault="0013337F" w:rsidP="00DF4A7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3337F" w:rsidRDefault="0013337F" w:rsidP="00DF4A7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A91C7">
            <wp:extent cx="2511684" cy="1123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r="32613" b="67420"/>
                    <a:stretch/>
                  </pic:blipFill>
                  <pic:spPr bwMode="auto">
                    <a:xfrm>
                      <a:off x="0" y="0"/>
                      <a:ext cx="2512003" cy="11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37F" w:rsidRPr="008403FE" w:rsidRDefault="0013337F" w:rsidP="00DF4A7B">
      <w:pPr>
        <w:spacing w:after="0" w:line="36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="004749E0">
        <w:rPr>
          <w:rFonts w:ascii="Times New Roman" w:hAnsi="Times New Roman" w:cs="Times New Roman"/>
          <w:sz w:val="28"/>
          <w:szCs w:val="28"/>
        </w:rPr>
        <w:t xml:space="preserve">Инфузория </w:t>
      </w:r>
      <w:r w:rsidR="008403FE">
        <w:rPr>
          <w:rFonts w:ascii="Times New Roman" w:hAnsi="Times New Roman" w:cs="Times New Roman"/>
          <w:i/>
          <w:sz w:val="28"/>
          <w:szCs w:val="28"/>
        </w:rPr>
        <w:t xml:space="preserve">Vorticella </w:t>
      </w:r>
      <w:proofErr w:type="spellStart"/>
      <w:r w:rsidR="008403FE">
        <w:rPr>
          <w:rFonts w:ascii="Times New Roman" w:hAnsi="Times New Roman" w:cs="Times New Roman"/>
          <w:i/>
          <w:sz w:val="28"/>
          <w:szCs w:val="28"/>
          <w:lang w:val="en-US"/>
        </w:rPr>
        <w:t>sp</w:t>
      </w:r>
      <w:proofErr w:type="spellEnd"/>
      <w:r w:rsidR="008403FE" w:rsidRPr="008403FE">
        <w:rPr>
          <w:rFonts w:ascii="Times New Roman" w:hAnsi="Times New Roman" w:cs="Times New Roman"/>
          <w:i/>
          <w:sz w:val="28"/>
          <w:szCs w:val="28"/>
        </w:rPr>
        <w:t>.</w:t>
      </w:r>
    </w:p>
    <w:p w:rsidR="00485227" w:rsidRPr="00485227" w:rsidRDefault="00485227" w:rsidP="00DF4A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B09" w:rsidRDefault="003B08D0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сапробности (</w:t>
      </w:r>
      <w:proofErr w:type="spellStart"/>
      <w:r w:rsidRPr="003B08D0">
        <w:rPr>
          <w:rFonts w:ascii="Times New Roman" w:hAnsi="Times New Roman" w:cs="Times New Roman"/>
          <w:i/>
          <w:sz w:val="28"/>
          <w:szCs w:val="28"/>
          <w:lang w:val="en-US"/>
        </w:rPr>
        <w:t>Ind</w:t>
      </w:r>
      <w:proofErr w:type="spellEnd"/>
      <w:r w:rsidRPr="003B0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08D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), таким образом, </w:t>
      </w:r>
      <w:r w:rsidR="00FA4DA0">
        <w:rPr>
          <w:rFonts w:ascii="Times New Roman" w:hAnsi="Times New Roman" w:cs="Times New Roman"/>
          <w:sz w:val="28"/>
          <w:szCs w:val="28"/>
        </w:rPr>
        <w:t>составил</w:t>
      </w:r>
      <w:r w:rsidR="008403FE">
        <w:rPr>
          <w:rFonts w:ascii="Times New Roman" w:hAnsi="Times New Roman" w:cs="Times New Roman"/>
          <w:sz w:val="28"/>
          <w:szCs w:val="28"/>
        </w:rPr>
        <w:t xml:space="preserve"> 3,5</w:t>
      </w:r>
      <w:r w:rsidR="00830E19">
        <w:rPr>
          <w:rFonts w:ascii="Times New Roman" w:hAnsi="Times New Roman" w:cs="Times New Roman"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 xml:space="preserve">, следовательно, вода </w:t>
      </w:r>
      <w:r w:rsidR="00A748A9">
        <w:rPr>
          <w:rFonts w:ascii="Times New Roman" w:hAnsi="Times New Roman" w:cs="Times New Roman"/>
          <w:sz w:val="28"/>
          <w:szCs w:val="28"/>
        </w:rPr>
        <w:t xml:space="preserve">в водоеме характеризуется как </w:t>
      </w:r>
      <w:r w:rsidR="008403FE">
        <w:rPr>
          <w:rFonts w:ascii="Times New Roman" w:hAnsi="Times New Roman" w:cs="Times New Roman"/>
          <w:sz w:val="28"/>
          <w:szCs w:val="28"/>
        </w:rPr>
        <w:t>загрязненная</w:t>
      </w:r>
      <w:r w:rsidR="00A748A9">
        <w:rPr>
          <w:rFonts w:ascii="Times New Roman" w:hAnsi="Times New Roman" w:cs="Times New Roman"/>
          <w:sz w:val="28"/>
          <w:szCs w:val="28"/>
        </w:rPr>
        <w:t>, а сам водоём</w:t>
      </w:r>
      <w:r w:rsidR="008403FE">
        <w:rPr>
          <w:rFonts w:ascii="Times New Roman" w:hAnsi="Times New Roman" w:cs="Times New Roman"/>
          <w:sz w:val="28"/>
          <w:szCs w:val="28"/>
        </w:rPr>
        <w:t xml:space="preserve"> относится к 4</w:t>
      </w:r>
      <w:r w:rsidR="00267CC5">
        <w:rPr>
          <w:rFonts w:ascii="Times New Roman" w:hAnsi="Times New Roman" w:cs="Times New Roman"/>
          <w:sz w:val="28"/>
          <w:szCs w:val="28"/>
        </w:rPr>
        <w:t xml:space="preserve"> классу качества водоёма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8D0">
        <w:rPr>
          <w:rFonts w:ascii="Times New Roman" w:hAnsi="Times New Roman" w:cs="Times New Roman"/>
          <w:sz w:val="28"/>
          <w:szCs w:val="28"/>
        </w:rPr>
        <w:t>[</w:t>
      </w:r>
      <w:r w:rsidR="00CD0499" w:rsidRPr="00CD0499">
        <w:rPr>
          <w:rFonts w:ascii="Times New Roman" w:hAnsi="Times New Roman" w:cs="Times New Roman"/>
          <w:sz w:val="28"/>
          <w:szCs w:val="28"/>
        </w:rPr>
        <w:t>3</w:t>
      </w:r>
      <w:r w:rsidRPr="00CD0499">
        <w:rPr>
          <w:rFonts w:ascii="Times New Roman" w:hAnsi="Times New Roman" w:cs="Times New Roman"/>
          <w:sz w:val="28"/>
          <w:szCs w:val="28"/>
        </w:rPr>
        <w:t>].</w:t>
      </w:r>
    </w:p>
    <w:p w:rsidR="003B08D0" w:rsidRDefault="003B08D0" w:rsidP="00DF4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нами были предложены </w:t>
      </w:r>
      <w:r w:rsidRPr="00830E19">
        <w:rPr>
          <w:rFonts w:ascii="Times New Roman" w:hAnsi="Times New Roman" w:cs="Times New Roman"/>
          <w:b/>
          <w:sz w:val="28"/>
          <w:szCs w:val="28"/>
        </w:rPr>
        <w:t>меры по очищению водоёма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08D0" w:rsidRDefault="003B08D0" w:rsidP="00DF4A7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Убирать бытовой мусор, оставляемый отдыхающими.</w:t>
      </w:r>
    </w:p>
    <w:p w:rsidR="003B08D0" w:rsidRDefault="003B08D0" w:rsidP="00DF4A7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Пропагандировать ответственное отношение к природе среди сверстников, знакомых, т.е. не мусорить, соблюдать природоохранный режим ООПТ.</w:t>
      </w:r>
    </w:p>
    <w:p w:rsidR="003B08D0" w:rsidRPr="003B08D0" w:rsidRDefault="003B08D0" w:rsidP="00DF4A7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кормить уток хлебом: кормление уток хлебом не только расхолаживает самих уток и притупляет у них инстинкт поиска пищи</w:t>
      </w:r>
      <w:r w:rsidR="00830E19">
        <w:rPr>
          <w:rFonts w:ascii="Times New Roman" w:hAnsi="Times New Roman" w:cs="Times New Roman"/>
          <w:sz w:val="28"/>
          <w:szCs w:val="28"/>
        </w:rPr>
        <w:t>, но и загрязняет сам водоем органикой, в результате происходят активное гниение и потребление кислорода, создаются анаэробные условия, в которых могут выжить только наиболее устойчивые виды организмов.</w:t>
      </w:r>
    </w:p>
    <w:p w:rsidR="005219EC" w:rsidRDefault="005219EC" w:rsidP="00DF4A7B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500255129"/>
      <w:r>
        <w:rPr>
          <w:rFonts w:ascii="Times New Roman" w:hAnsi="Times New Roman" w:cs="Times New Roman"/>
          <w:b/>
          <w:sz w:val="28"/>
          <w:szCs w:val="28"/>
        </w:rPr>
        <w:t>Выводы</w:t>
      </w:r>
      <w:bookmarkEnd w:id="4"/>
    </w:p>
    <w:p w:rsidR="00BD4AC5" w:rsidRDefault="00BD4AC5" w:rsidP="00DF4A7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было выявлено 8 родов микроорганизмов, составлявших перифитон болота.</w:t>
      </w:r>
    </w:p>
    <w:p w:rsidR="00DA0EFD" w:rsidRDefault="00087112" w:rsidP="00DF4A7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Вода в ООПТ «Утиное болото» является загрязненной (</w:t>
      </w:r>
      <w:r w:rsidR="008403FE">
        <w:rPr>
          <w:rFonts w:ascii="Times New Roman" w:hAnsi="Times New Roman" w:cs="Times New Roman"/>
          <w:sz w:val="28"/>
          <w:szCs w:val="28"/>
        </w:rPr>
        <w:t>индекс сапробности составил 3,5</w:t>
      </w:r>
      <w:r>
        <w:rPr>
          <w:rFonts w:ascii="Times New Roman" w:hAnsi="Times New Roman" w:cs="Times New Roman"/>
          <w:sz w:val="28"/>
          <w:szCs w:val="28"/>
        </w:rPr>
        <w:t xml:space="preserve"> балла)</w:t>
      </w:r>
      <w:r w:rsidR="00DA0EFD">
        <w:rPr>
          <w:rFonts w:ascii="Times New Roman" w:hAnsi="Times New Roman" w:cs="Times New Roman"/>
          <w:sz w:val="28"/>
          <w:szCs w:val="28"/>
        </w:rPr>
        <w:t>.</w:t>
      </w:r>
    </w:p>
    <w:p w:rsidR="00A159EC" w:rsidRDefault="008403FE" w:rsidP="00DF4A7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Утиное болото относится к 4</w:t>
      </w:r>
      <w:r w:rsidR="00267CC5">
        <w:rPr>
          <w:rFonts w:ascii="Times New Roman" w:hAnsi="Times New Roman" w:cs="Times New Roman"/>
          <w:sz w:val="28"/>
          <w:szCs w:val="28"/>
        </w:rPr>
        <w:t xml:space="preserve"> классу качества водоёма</w:t>
      </w:r>
      <w:r w:rsidR="00087112">
        <w:rPr>
          <w:rFonts w:ascii="Times New Roman" w:hAnsi="Times New Roman" w:cs="Times New Roman"/>
          <w:sz w:val="28"/>
          <w:szCs w:val="28"/>
        </w:rPr>
        <w:t>.</w:t>
      </w:r>
    </w:p>
    <w:p w:rsidR="00DF4A7B" w:rsidRPr="00DF4A7B" w:rsidRDefault="004749E0" w:rsidP="00DF4A7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E0">
        <w:rPr>
          <w:rFonts w:ascii="Times New Roman" w:hAnsi="Times New Roman" w:cs="Times New Roman"/>
          <w:sz w:val="28"/>
          <w:szCs w:val="28"/>
        </w:rPr>
        <w:t>ООПТ «Утиное болото»</w:t>
      </w:r>
      <w:r>
        <w:rPr>
          <w:rFonts w:ascii="Times New Roman" w:hAnsi="Times New Roman" w:cs="Times New Roman"/>
          <w:sz w:val="28"/>
          <w:szCs w:val="28"/>
        </w:rPr>
        <w:t xml:space="preserve"> испытывает антропогенную нагрузку,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антропогенно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-природным уникальным объектом</w:t>
      </w:r>
      <w:r w:rsidR="00DF4A7B">
        <w:rPr>
          <w:rFonts w:ascii="Times New Roman" w:hAnsi="Times New Roman" w:cs="Times New Roman"/>
          <w:sz w:val="28"/>
          <w:szCs w:val="28"/>
        </w:rPr>
        <w:t>, нуждается в охране и изучении.</w:t>
      </w:r>
    </w:p>
    <w:p w:rsidR="00A159EC" w:rsidRDefault="00A159EC" w:rsidP="00DF4A7B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500255130"/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bookmarkEnd w:id="5"/>
    </w:p>
    <w:p w:rsidR="00DA0EFD" w:rsidRDefault="00DA0EFD" w:rsidP="00DF4A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87C" w:rsidRDefault="0055287C" w:rsidP="00DF4A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87C">
        <w:rPr>
          <w:rFonts w:ascii="Times New Roman" w:hAnsi="Times New Roman" w:cs="Times New Roman"/>
          <w:sz w:val="28"/>
          <w:szCs w:val="28"/>
        </w:rPr>
        <w:t>О. В. Анисимова, М. А. Гололобова</w:t>
      </w:r>
      <w:r>
        <w:rPr>
          <w:rFonts w:ascii="Times New Roman" w:hAnsi="Times New Roman" w:cs="Times New Roman"/>
          <w:sz w:val="28"/>
          <w:szCs w:val="28"/>
        </w:rPr>
        <w:t>. Краткий определитель родов во</w:t>
      </w:r>
      <w:r w:rsidRPr="0055287C">
        <w:rPr>
          <w:rFonts w:ascii="Times New Roman" w:hAnsi="Times New Roman" w:cs="Times New Roman"/>
          <w:sz w:val="28"/>
          <w:szCs w:val="28"/>
        </w:rPr>
        <w:t>дорослей. Учебное пособие /</w:t>
      </w:r>
      <w:r w:rsidR="00BD4AC5">
        <w:rPr>
          <w:rFonts w:ascii="Times New Roman" w:hAnsi="Times New Roman" w:cs="Times New Roman"/>
          <w:sz w:val="28"/>
          <w:szCs w:val="28"/>
        </w:rPr>
        <w:t xml:space="preserve"> Ред. В. М. Гаврилов.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AC5">
        <w:rPr>
          <w:rFonts w:ascii="Times New Roman" w:hAnsi="Times New Roman" w:cs="Times New Roman"/>
          <w:sz w:val="28"/>
          <w:szCs w:val="28"/>
        </w:rPr>
        <w:t>М., 2006.</w:t>
      </w:r>
      <w:r w:rsidRPr="0055287C">
        <w:rPr>
          <w:rFonts w:ascii="Times New Roman" w:hAnsi="Times New Roman" w:cs="Times New Roman"/>
          <w:sz w:val="28"/>
          <w:szCs w:val="28"/>
        </w:rPr>
        <w:t xml:space="preserve"> 159 с.</w:t>
      </w:r>
    </w:p>
    <w:p w:rsidR="00BD4AC5" w:rsidRPr="0055287C" w:rsidRDefault="00BD4AC5" w:rsidP="00DF4A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Баринова С. С., Медведева Л. А. Атлас водорослей – индикаторов сапробности (российский Дальний Восток)</w:t>
      </w:r>
      <w:r w:rsidR="0003534F">
        <w:rPr>
          <w:rFonts w:ascii="Times New Roman" w:hAnsi="Times New Roman" w:cs="Times New Roman"/>
          <w:sz w:val="28"/>
          <w:szCs w:val="28"/>
        </w:rPr>
        <w:t xml:space="preserve">. Владивосток: </w:t>
      </w:r>
      <w:proofErr w:type="spellStart"/>
      <w:r w:rsidR="0003534F">
        <w:rPr>
          <w:rFonts w:ascii="Times New Roman" w:hAnsi="Times New Roman" w:cs="Times New Roman"/>
          <w:sz w:val="28"/>
          <w:szCs w:val="28"/>
        </w:rPr>
        <w:t>Дальнаука</w:t>
      </w:r>
      <w:proofErr w:type="spellEnd"/>
      <w:r w:rsidR="0003534F">
        <w:rPr>
          <w:rFonts w:ascii="Times New Roman" w:hAnsi="Times New Roman" w:cs="Times New Roman"/>
          <w:sz w:val="28"/>
          <w:szCs w:val="28"/>
        </w:rPr>
        <w:t>. 1996. 364 с.</w:t>
      </w:r>
    </w:p>
    <w:p w:rsidR="00135A71" w:rsidRPr="00DA0EFD" w:rsidRDefault="00135A71" w:rsidP="00DF4A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A71">
        <w:rPr>
          <w:rFonts w:ascii="Times New Roman" w:hAnsi="Times New Roman" w:cs="Times New Roman"/>
          <w:sz w:val="28"/>
          <w:szCs w:val="28"/>
        </w:rPr>
        <w:t>Биологический контроль окружающей среды: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биотестирование</w:t>
      </w:r>
      <w:r w:rsidRPr="00135A71">
        <w:rPr>
          <w:rFonts w:ascii="Times New Roman" w:hAnsi="Times New Roman" w:cs="Times New Roman"/>
          <w:sz w:val="28"/>
          <w:szCs w:val="28"/>
        </w:rPr>
        <w:t xml:space="preserve"> / Ред. О.П. Мелехова, Е.И. </w:t>
      </w:r>
      <w:proofErr w:type="spellStart"/>
      <w:r w:rsidRPr="00135A71">
        <w:rPr>
          <w:rFonts w:ascii="Times New Roman" w:hAnsi="Times New Roman" w:cs="Times New Roman"/>
          <w:sz w:val="28"/>
          <w:szCs w:val="28"/>
        </w:rPr>
        <w:t>Сарапу</w:t>
      </w:r>
      <w:r>
        <w:rPr>
          <w:rFonts w:ascii="Times New Roman" w:hAnsi="Times New Roman" w:cs="Times New Roman"/>
          <w:sz w:val="28"/>
          <w:szCs w:val="28"/>
        </w:rPr>
        <w:t>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М.: Академия. 2010.</w:t>
      </w:r>
      <w:r w:rsidRPr="00135A71">
        <w:rPr>
          <w:rFonts w:ascii="Times New Roman" w:hAnsi="Times New Roman" w:cs="Times New Roman"/>
          <w:sz w:val="28"/>
          <w:szCs w:val="28"/>
        </w:rPr>
        <w:t xml:space="preserve"> 288 с.</w:t>
      </w:r>
    </w:p>
    <w:p w:rsidR="00C401F5" w:rsidRPr="00C401F5" w:rsidRDefault="00C401F5" w:rsidP="00DF4A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01F5">
        <w:rPr>
          <w:rFonts w:ascii="Times New Roman" w:hAnsi="Times New Roman" w:cs="Times New Roman"/>
          <w:sz w:val="28"/>
          <w:szCs w:val="28"/>
        </w:rPr>
        <w:t>Бузмаков</w:t>
      </w:r>
      <w:proofErr w:type="spellEnd"/>
      <w:r w:rsidRPr="00C401F5">
        <w:rPr>
          <w:rFonts w:ascii="Times New Roman" w:hAnsi="Times New Roman" w:cs="Times New Roman"/>
          <w:sz w:val="28"/>
          <w:szCs w:val="28"/>
        </w:rPr>
        <w:t xml:space="preserve"> С. А., Санников П. Ю. Перспективы создания сети особо охраняемых природных территорий г. Перми // Вестник Удмуртского университета. Серия «Биология. Науки о Земле». 2012. №3. С.14-22 </w:t>
      </w:r>
    </w:p>
    <w:p w:rsidR="00C401F5" w:rsidRPr="00C401F5" w:rsidRDefault="00C401F5" w:rsidP="00DF4A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01F5">
        <w:rPr>
          <w:rFonts w:ascii="Times New Roman" w:hAnsi="Times New Roman" w:cs="Times New Roman"/>
          <w:sz w:val="28"/>
          <w:szCs w:val="28"/>
        </w:rPr>
        <w:t>Бузмаков</w:t>
      </w:r>
      <w:proofErr w:type="spellEnd"/>
      <w:r w:rsidRPr="00C401F5">
        <w:rPr>
          <w:rFonts w:ascii="Times New Roman" w:hAnsi="Times New Roman" w:cs="Times New Roman"/>
          <w:sz w:val="28"/>
          <w:szCs w:val="28"/>
        </w:rPr>
        <w:t xml:space="preserve"> С. А. Антропогенная трансформация природной среды // Географический вестник. 2012. №4 (23). С.46-50</w:t>
      </w:r>
    </w:p>
    <w:p w:rsidR="00C401F5" w:rsidRPr="00C401F5" w:rsidRDefault="00C401F5" w:rsidP="00DF4A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1F5">
        <w:rPr>
          <w:rFonts w:ascii="Times New Roman" w:hAnsi="Times New Roman" w:cs="Times New Roman"/>
          <w:sz w:val="28"/>
          <w:szCs w:val="28"/>
        </w:rPr>
        <w:t>Воронов Г. А. Позвоночные животные, обитающие на особо охраняемых природных территориях г. Перми // Географический вестник. 2013. №3 (26). С.88-94</w:t>
      </w:r>
    </w:p>
    <w:p w:rsidR="00F82D21" w:rsidRDefault="00C401F5" w:rsidP="00C3267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D21">
        <w:rPr>
          <w:rFonts w:ascii="Times New Roman" w:hAnsi="Times New Roman" w:cs="Times New Roman"/>
          <w:sz w:val="28"/>
          <w:szCs w:val="28"/>
        </w:rPr>
        <w:t>П</w:t>
      </w:r>
      <w:r w:rsidR="00C136BD" w:rsidRPr="00F82D21">
        <w:rPr>
          <w:rFonts w:ascii="Times New Roman" w:hAnsi="Times New Roman" w:cs="Times New Roman"/>
          <w:sz w:val="28"/>
          <w:szCs w:val="28"/>
        </w:rPr>
        <w:t xml:space="preserve">убличный паспорт </w:t>
      </w:r>
      <w:r w:rsidRPr="00F82D21">
        <w:rPr>
          <w:rFonts w:ascii="Times New Roman" w:hAnsi="Times New Roman" w:cs="Times New Roman"/>
          <w:sz w:val="28"/>
          <w:szCs w:val="28"/>
        </w:rPr>
        <w:t>охраняемого природного ландшафта местного значения «Утиное болото»</w:t>
      </w:r>
      <w:r w:rsidR="00F82D21" w:rsidRPr="00F82D21">
        <w:rPr>
          <w:rFonts w:ascii="Times New Roman" w:hAnsi="Times New Roman" w:cs="Times New Roman"/>
          <w:sz w:val="28"/>
          <w:szCs w:val="28"/>
        </w:rPr>
        <w:t>. 2013 г.</w:t>
      </w:r>
    </w:p>
    <w:p w:rsidR="00FD68D5" w:rsidRPr="00F82D21" w:rsidRDefault="0005320E" w:rsidP="00C3267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D21">
        <w:rPr>
          <w:rFonts w:ascii="Times New Roman" w:hAnsi="Times New Roman" w:cs="Times New Roman"/>
          <w:sz w:val="28"/>
          <w:szCs w:val="28"/>
        </w:rPr>
        <w:t xml:space="preserve">Руководство по гидробиологическому мониторингу пресноводных экосистем </w:t>
      </w:r>
      <w:r w:rsidR="00C401F5" w:rsidRPr="00F82D21">
        <w:rPr>
          <w:rFonts w:ascii="Times New Roman" w:hAnsi="Times New Roman" w:cs="Times New Roman"/>
          <w:sz w:val="28"/>
          <w:szCs w:val="28"/>
        </w:rPr>
        <w:t>/ под ред.</w:t>
      </w:r>
      <w:r w:rsidRPr="00F82D21">
        <w:rPr>
          <w:rFonts w:ascii="Times New Roman" w:hAnsi="Times New Roman" w:cs="Times New Roman"/>
          <w:sz w:val="28"/>
          <w:szCs w:val="28"/>
        </w:rPr>
        <w:t xml:space="preserve"> проф. В. А. Абакумова. </w:t>
      </w:r>
      <w:proofErr w:type="gramStart"/>
      <w:r w:rsidRPr="00F82D21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F82D21">
        <w:rPr>
          <w:rFonts w:ascii="Times New Roman" w:hAnsi="Times New Roman" w:cs="Times New Roman"/>
          <w:sz w:val="28"/>
          <w:szCs w:val="28"/>
        </w:rPr>
        <w:t xml:space="preserve"> Гидрометеоиздат. 1992.</w:t>
      </w:r>
    </w:p>
    <w:sectPr w:rsidR="00FD68D5" w:rsidRPr="00F82D21" w:rsidSect="00DF4A7B">
      <w:footerReference w:type="default" r:id="rId11"/>
      <w:footerReference w:type="first" r:id="rId12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00E" w:rsidRDefault="0047100E" w:rsidP="00503874">
      <w:pPr>
        <w:spacing w:after="0" w:line="240" w:lineRule="auto"/>
      </w:pPr>
      <w:r>
        <w:separator/>
      </w:r>
    </w:p>
  </w:endnote>
  <w:endnote w:type="continuationSeparator" w:id="0">
    <w:p w:rsidR="0047100E" w:rsidRDefault="0047100E" w:rsidP="00503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2424954"/>
      <w:docPartObj>
        <w:docPartGallery w:val="Page Numbers (Bottom of Page)"/>
        <w:docPartUnique/>
      </w:docPartObj>
    </w:sdtPr>
    <w:sdtEndPr/>
    <w:sdtContent>
      <w:p w:rsidR="00503874" w:rsidRDefault="0050387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360">
          <w:rPr>
            <w:noProof/>
          </w:rPr>
          <w:t>7</w:t>
        </w:r>
        <w:r>
          <w:fldChar w:fldCharType="end"/>
        </w:r>
      </w:p>
    </w:sdtContent>
  </w:sdt>
  <w:p w:rsidR="00503874" w:rsidRDefault="0050387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756" w:rsidRDefault="0048075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00E" w:rsidRDefault="0047100E" w:rsidP="00503874">
      <w:pPr>
        <w:spacing w:after="0" w:line="240" w:lineRule="auto"/>
      </w:pPr>
      <w:r>
        <w:separator/>
      </w:r>
    </w:p>
  </w:footnote>
  <w:footnote w:type="continuationSeparator" w:id="0">
    <w:p w:rsidR="0047100E" w:rsidRDefault="0047100E" w:rsidP="00503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963A0"/>
    <w:multiLevelType w:val="hybridMultilevel"/>
    <w:tmpl w:val="B26EC4EE"/>
    <w:lvl w:ilvl="0" w:tplc="CD9ECF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C547E"/>
    <w:multiLevelType w:val="hybridMultilevel"/>
    <w:tmpl w:val="85487B66"/>
    <w:lvl w:ilvl="0" w:tplc="5AA61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97B6C47"/>
    <w:multiLevelType w:val="hybridMultilevel"/>
    <w:tmpl w:val="10201190"/>
    <w:lvl w:ilvl="0" w:tplc="F3DA8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DD00A9"/>
    <w:multiLevelType w:val="hybridMultilevel"/>
    <w:tmpl w:val="ED64B5CC"/>
    <w:lvl w:ilvl="0" w:tplc="049E958E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49B"/>
    <w:rsid w:val="0003534F"/>
    <w:rsid w:val="0005320E"/>
    <w:rsid w:val="00071497"/>
    <w:rsid w:val="00087112"/>
    <w:rsid w:val="000C75F5"/>
    <w:rsid w:val="001065AB"/>
    <w:rsid w:val="00117147"/>
    <w:rsid w:val="0013337F"/>
    <w:rsid w:val="00135A71"/>
    <w:rsid w:val="001A58CA"/>
    <w:rsid w:val="001A771F"/>
    <w:rsid w:val="001B6E73"/>
    <w:rsid w:val="001D7271"/>
    <w:rsid w:val="001E09D1"/>
    <w:rsid w:val="001F00BF"/>
    <w:rsid w:val="002228FB"/>
    <w:rsid w:val="00267CC5"/>
    <w:rsid w:val="00286C29"/>
    <w:rsid w:val="002A749D"/>
    <w:rsid w:val="002B0AD2"/>
    <w:rsid w:val="003374F2"/>
    <w:rsid w:val="00375D02"/>
    <w:rsid w:val="00376101"/>
    <w:rsid w:val="00392048"/>
    <w:rsid w:val="003B08D0"/>
    <w:rsid w:val="003E65B3"/>
    <w:rsid w:val="00434270"/>
    <w:rsid w:val="004364B8"/>
    <w:rsid w:val="0047100E"/>
    <w:rsid w:val="0047169A"/>
    <w:rsid w:val="00473360"/>
    <w:rsid w:val="004749E0"/>
    <w:rsid w:val="00480756"/>
    <w:rsid w:val="00485227"/>
    <w:rsid w:val="0049113D"/>
    <w:rsid w:val="004E2AC9"/>
    <w:rsid w:val="004F4B73"/>
    <w:rsid w:val="00503874"/>
    <w:rsid w:val="005219EC"/>
    <w:rsid w:val="00542837"/>
    <w:rsid w:val="0055287C"/>
    <w:rsid w:val="00606BB3"/>
    <w:rsid w:val="006A7F54"/>
    <w:rsid w:val="006D0972"/>
    <w:rsid w:val="0075397D"/>
    <w:rsid w:val="0075414B"/>
    <w:rsid w:val="007A2AE2"/>
    <w:rsid w:val="007B304B"/>
    <w:rsid w:val="007E5B09"/>
    <w:rsid w:val="00816C01"/>
    <w:rsid w:val="00830E19"/>
    <w:rsid w:val="008403FE"/>
    <w:rsid w:val="008769D2"/>
    <w:rsid w:val="008C7028"/>
    <w:rsid w:val="008C7F90"/>
    <w:rsid w:val="008D3834"/>
    <w:rsid w:val="008F4F45"/>
    <w:rsid w:val="009064AC"/>
    <w:rsid w:val="00930B55"/>
    <w:rsid w:val="009315DA"/>
    <w:rsid w:val="00984375"/>
    <w:rsid w:val="00997806"/>
    <w:rsid w:val="009C6302"/>
    <w:rsid w:val="009E533E"/>
    <w:rsid w:val="00A159EC"/>
    <w:rsid w:val="00A43F57"/>
    <w:rsid w:val="00A560BA"/>
    <w:rsid w:val="00A748A9"/>
    <w:rsid w:val="00A85858"/>
    <w:rsid w:val="00A915D4"/>
    <w:rsid w:val="00AE649B"/>
    <w:rsid w:val="00B21F1E"/>
    <w:rsid w:val="00B363F2"/>
    <w:rsid w:val="00B511CD"/>
    <w:rsid w:val="00B773E0"/>
    <w:rsid w:val="00BD4AC5"/>
    <w:rsid w:val="00C136BD"/>
    <w:rsid w:val="00C2452E"/>
    <w:rsid w:val="00C401F5"/>
    <w:rsid w:val="00CA22DF"/>
    <w:rsid w:val="00CD0499"/>
    <w:rsid w:val="00CF125E"/>
    <w:rsid w:val="00D25EE2"/>
    <w:rsid w:val="00D26DDE"/>
    <w:rsid w:val="00D5535A"/>
    <w:rsid w:val="00D5538E"/>
    <w:rsid w:val="00DA0EFD"/>
    <w:rsid w:val="00DF4A7B"/>
    <w:rsid w:val="00E5007A"/>
    <w:rsid w:val="00E55CE3"/>
    <w:rsid w:val="00E7245D"/>
    <w:rsid w:val="00E76FA2"/>
    <w:rsid w:val="00E96DFB"/>
    <w:rsid w:val="00EC614E"/>
    <w:rsid w:val="00EE2B01"/>
    <w:rsid w:val="00F30A3A"/>
    <w:rsid w:val="00F70878"/>
    <w:rsid w:val="00F80A1C"/>
    <w:rsid w:val="00F82D21"/>
    <w:rsid w:val="00FA4DA0"/>
    <w:rsid w:val="00FB43C2"/>
    <w:rsid w:val="00FD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9DBC8-EB8E-40C1-A634-4EF411B3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13D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5320E"/>
    <w:rPr>
      <w:color w:val="808080"/>
    </w:rPr>
  </w:style>
  <w:style w:type="table" w:styleId="a5">
    <w:name w:val="Table Grid"/>
    <w:basedOn w:val="a1"/>
    <w:uiPriority w:val="39"/>
    <w:rsid w:val="00A85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03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3874"/>
  </w:style>
  <w:style w:type="paragraph" w:styleId="a8">
    <w:name w:val="footer"/>
    <w:basedOn w:val="a"/>
    <w:link w:val="a9"/>
    <w:uiPriority w:val="99"/>
    <w:unhideWhenUsed/>
    <w:rsid w:val="00503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3874"/>
  </w:style>
  <w:style w:type="paragraph" w:styleId="aa">
    <w:name w:val="No Spacing"/>
    <w:link w:val="ab"/>
    <w:uiPriority w:val="1"/>
    <w:qFormat/>
    <w:rsid w:val="00503874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503874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4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541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4270"/>
    <w:pPr>
      <w:spacing w:after="100"/>
    </w:pPr>
  </w:style>
  <w:style w:type="character" w:styleId="ad">
    <w:name w:val="Hyperlink"/>
    <w:basedOn w:val="a0"/>
    <w:uiPriority w:val="99"/>
    <w:unhideWhenUsed/>
    <w:rsid w:val="00434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8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9AEAE6-CF68-49D9-8909-D2D8B9B98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Исследование чистоты воды в ООПТ «Утиное болото» методом сапробности</vt:lpstr>
    </vt:vector>
  </TitlesOfParts>
  <Company/>
  <LinksUpToDate>false</LinksUpToDate>
  <CharactersWithSpaces>9054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чистоты воды в ООПТ «Утиное болото» методом сапробности</dc:title>
  <dc:subject>НАУЧНО - ИССЛЕДОВАТЕЛЬСКАЯ РАБОТА ПО НАПРАВЛЕНИЮ ДОПОЛНИТЕЛЬНОГО ОБРАЗОВАНИЯ «БИОМОНИТОРИНГ»</dc:subject>
  <dc:creator>Ksenia</dc:creator>
  <cp:keywords/>
  <dc:description/>
  <cp:lastModifiedBy>Ksenia</cp:lastModifiedBy>
  <cp:revision>4</cp:revision>
  <dcterms:created xsi:type="dcterms:W3CDTF">2017-12-07T06:35:00Z</dcterms:created>
  <dcterms:modified xsi:type="dcterms:W3CDTF">2017-12-19T08:26:00Z</dcterms:modified>
</cp:coreProperties>
</file>