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1C" w:rsidRPr="00452674" w:rsidRDefault="0076051C" w:rsidP="00452674">
      <w:pPr>
        <w:spacing w:before="204" w:after="204" w:line="240" w:lineRule="auto"/>
        <w:ind w:right="163" w:firstLine="567"/>
        <w:jc w:val="center"/>
        <w:textAlignment w:val="baseline"/>
        <w:outlineLvl w:val="0"/>
        <w:rPr>
          <w:rFonts w:eastAsia="Times New Roman" w:cs="Times New Roman"/>
          <w:b/>
          <w:i/>
          <w:color w:val="FF0000"/>
          <w:kern w:val="36"/>
          <w:sz w:val="36"/>
          <w:szCs w:val="28"/>
          <w:lang w:eastAsia="ru-RU"/>
        </w:rPr>
      </w:pPr>
      <w:r w:rsidRPr="00452674">
        <w:rPr>
          <w:rFonts w:eastAsia="Times New Roman" w:cs="Times New Roman"/>
          <w:b/>
          <w:i/>
          <w:color w:val="FF0000"/>
          <w:kern w:val="36"/>
          <w:sz w:val="36"/>
          <w:szCs w:val="28"/>
          <w:lang w:eastAsia="ru-RU"/>
        </w:rPr>
        <w:t>Права и обязанности ребенка в семье</w:t>
      </w:r>
    </w:p>
    <w:p w:rsidR="004C16D2" w:rsidRPr="00452674" w:rsidRDefault="004C16D2" w:rsidP="00452674">
      <w:pPr>
        <w:spacing w:before="100" w:beforeAutospacing="1" w:after="100" w:afterAutospacing="1" w:line="408" w:lineRule="atLeast"/>
        <w:ind w:firstLine="567"/>
        <w:jc w:val="left"/>
        <w:rPr>
          <w:rFonts w:eastAsia="Times New Roman" w:cs="Times New Roman"/>
          <w:color w:val="000000"/>
          <w:szCs w:val="28"/>
          <w:lang w:eastAsia="ru-RU"/>
        </w:rPr>
        <w:sectPr w:rsidR="004C16D2" w:rsidRPr="00452674" w:rsidSect="00452674">
          <w:headerReference w:type="default" r:id="rId8"/>
          <w:pgSz w:w="11906" w:h="16838"/>
          <w:pgMar w:top="64" w:right="850" w:bottom="1134" w:left="851" w:header="142" w:footer="708" w:gutter="0"/>
          <w:cols w:space="708"/>
          <w:docGrid w:linePitch="360"/>
        </w:sectPr>
      </w:pPr>
      <w:bookmarkStart w:id="0" w:name="1a"/>
      <w:bookmarkEnd w:id="0"/>
    </w:p>
    <w:p w:rsidR="0076051C" w:rsidRPr="00452674" w:rsidRDefault="00452674" w:rsidP="00452674">
      <w:pPr>
        <w:spacing w:before="100" w:beforeAutospacing="1" w:after="100" w:afterAutospacing="1" w:line="408" w:lineRule="atLeast"/>
        <w:ind w:firstLine="567"/>
        <w:rPr>
          <w:rFonts w:eastAsia="Times New Roman" w:cs="Times New Roman"/>
          <w:b/>
          <w:bCs/>
          <w:color w:val="000000"/>
          <w:szCs w:val="28"/>
          <w:lang w:eastAsia="ru-RU"/>
        </w:rPr>
      </w:pPr>
      <w:r w:rsidRPr="00452674">
        <w:rPr>
          <w:rFonts w:eastAsia="Times New Roman" w:cs="Times New Roman"/>
          <w:noProof/>
          <w:color w:val="000000"/>
          <w:szCs w:val="28"/>
          <w:lang w:eastAsia="ru-RU"/>
        </w:rPr>
        <w:lastRenderedPageBreak/>
        <w:drawing>
          <wp:inline distT="0" distB="0" distL="0" distR="0" wp14:anchorId="7EED42F4" wp14:editId="6F2E878B">
            <wp:extent cx="2096219" cy="2039194"/>
            <wp:effectExtent l="0" t="0" r="0" b="0"/>
            <wp:docPr id="2" name="Рисунок 3" descr="C:\Users\Алла Сарсания\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ла Сарсания\Desktop\Безымянный.png"/>
                    <pic:cNvPicPr>
                      <a:picLocks noChangeAspect="1" noChangeArrowheads="1"/>
                    </pic:cNvPicPr>
                  </pic:nvPicPr>
                  <pic:blipFill>
                    <a:blip r:embed="rId9" cstate="print"/>
                    <a:srcRect/>
                    <a:stretch>
                      <a:fillRect/>
                    </a:stretch>
                  </pic:blipFill>
                  <pic:spPr bwMode="auto">
                    <a:xfrm>
                      <a:off x="0" y="0"/>
                      <a:ext cx="2096205" cy="2039181"/>
                    </a:xfrm>
                    <a:prstGeom prst="rect">
                      <a:avLst/>
                    </a:prstGeom>
                    <a:noFill/>
                    <a:ln w="9525">
                      <a:noFill/>
                      <a:miter lim="800000"/>
                      <a:headEnd/>
                      <a:tailEnd/>
                    </a:ln>
                  </pic:spPr>
                </pic:pic>
              </a:graphicData>
            </a:graphic>
          </wp:inline>
        </w:drawing>
      </w:r>
      <w:r w:rsidR="0076051C" w:rsidRPr="00452674">
        <w:rPr>
          <w:rFonts w:eastAsia="Times New Roman" w:cs="Times New Roman"/>
          <w:b/>
          <w:i/>
          <w:color w:val="FF0000"/>
          <w:szCs w:val="28"/>
          <w:lang w:eastAsia="ru-RU"/>
        </w:rPr>
        <w:t>С</w:t>
      </w:r>
      <w:r w:rsidR="0076051C" w:rsidRPr="00452674">
        <w:rPr>
          <w:rFonts w:eastAsia="Times New Roman" w:cs="Times New Roman"/>
          <w:b/>
          <w:i/>
          <w:szCs w:val="28"/>
          <w:lang w:eastAsia="ru-RU"/>
        </w:rPr>
        <w:t>амой бол</w:t>
      </w:r>
      <w:bookmarkStart w:id="1" w:name="_GoBack"/>
      <w:bookmarkEnd w:id="1"/>
      <w:r w:rsidR="0076051C" w:rsidRPr="00452674">
        <w:rPr>
          <w:rFonts w:eastAsia="Times New Roman" w:cs="Times New Roman"/>
          <w:b/>
          <w:i/>
          <w:szCs w:val="28"/>
          <w:lang w:eastAsia="ru-RU"/>
        </w:rPr>
        <w:t>ьшой ценностью в жизни человека являются его дети, права которых так же, как и права родителей, защищены законом.</w:t>
      </w:r>
      <w:r w:rsidR="0076051C" w:rsidRPr="00452674">
        <w:rPr>
          <w:rFonts w:eastAsia="Times New Roman" w:cs="Times New Roman"/>
          <w:b/>
          <w:i/>
          <w:color w:val="FF0000"/>
          <w:szCs w:val="28"/>
          <w:lang w:eastAsia="ru-RU"/>
        </w:rPr>
        <w:br/>
      </w:r>
      <w:r w:rsidR="0076051C" w:rsidRPr="00452674">
        <w:rPr>
          <w:rFonts w:eastAsia="Times New Roman" w:cs="Times New Roman"/>
          <w:color w:val="000000"/>
          <w:szCs w:val="28"/>
          <w:lang w:eastAsia="ru-RU"/>
        </w:rPr>
        <w:t>В истории российского семейного законодательства </w:t>
      </w:r>
      <w:r w:rsidRPr="00452674">
        <w:rPr>
          <w:rFonts w:eastAsia="Times New Roman" w:cs="Times New Roman"/>
          <w:b/>
          <w:bCs/>
          <w:color w:val="000000"/>
          <w:szCs w:val="28"/>
          <w:lang w:eastAsia="ru-RU"/>
        </w:rPr>
        <w:t>права несовершеннолетних</w:t>
      </w:r>
      <w:r w:rsidR="004C16D2" w:rsidRPr="00452674">
        <w:rPr>
          <w:rFonts w:eastAsia="Times New Roman" w:cs="Times New Roman"/>
          <w:b/>
          <w:bCs/>
          <w:color w:val="000000"/>
          <w:szCs w:val="28"/>
          <w:lang w:eastAsia="ru-RU"/>
        </w:rPr>
        <w:t xml:space="preserve"> </w:t>
      </w:r>
      <w:r w:rsidR="0076051C" w:rsidRPr="00452674">
        <w:rPr>
          <w:rFonts w:eastAsia="Times New Roman" w:cs="Times New Roman"/>
          <w:b/>
          <w:bCs/>
          <w:color w:val="000000"/>
          <w:szCs w:val="28"/>
          <w:lang w:eastAsia="ru-RU"/>
        </w:rPr>
        <w:t>детей</w:t>
      </w:r>
      <w:r w:rsidR="0076051C" w:rsidRPr="00452674">
        <w:rPr>
          <w:rFonts w:eastAsia="Times New Roman" w:cs="Times New Roman"/>
          <w:color w:val="000000"/>
          <w:szCs w:val="28"/>
          <w:lang w:eastAsia="ru-RU"/>
        </w:rPr>
        <w:t xml:space="preserve"> установлены Семейным Кодексом РФ, рассматривающим детей как независимых участников отношений в семье, а не как объект «родительской власти». </w:t>
      </w:r>
      <w:r w:rsidR="004C16D2" w:rsidRPr="00452674">
        <w:rPr>
          <w:rFonts w:eastAsia="Times New Roman" w:cs="Times New Roman"/>
          <w:color w:val="000000"/>
          <w:szCs w:val="28"/>
          <w:lang w:eastAsia="ru-RU"/>
        </w:rPr>
        <w:t>И</w:t>
      </w:r>
      <w:r w:rsidR="0076051C" w:rsidRPr="00452674">
        <w:rPr>
          <w:rFonts w:eastAsia="Times New Roman" w:cs="Times New Roman"/>
          <w:color w:val="000000"/>
          <w:szCs w:val="28"/>
          <w:lang w:eastAsia="ru-RU"/>
        </w:rPr>
        <w:t>сходя из общеизвестного постулата: будущее любой страны зависит от ее молодых граждан, - рассматривает ребенка  как личностью, за которой сохраняется неограниченное право на умственное, физическое и социальное развитие и право свободного выражения личного мнения.</w:t>
      </w:r>
      <w:r w:rsidR="006C7281" w:rsidRPr="00452674">
        <w:rPr>
          <w:rFonts w:eastAsia="Times New Roman" w:cs="Times New Roman"/>
          <w:snapToGrid w:val="0"/>
          <w:color w:val="000000"/>
          <w:w w:val="0"/>
          <w:szCs w:val="28"/>
          <w:u w:color="000000"/>
          <w:bdr w:val="none" w:sz="0" w:space="0" w:color="000000"/>
          <w:shd w:val="clear" w:color="000000" w:fill="000000"/>
        </w:rPr>
        <w:t xml:space="preserve"> </w:t>
      </w:r>
    </w:p>
    <w:p w:rsidR="0076051C" w:rsidRPr="00452674" w:rsidRDefault="0076051C" w:rsidP="00452674">
      <w:pPr>
        <w:spacing w:before="144" w:after="72" w:line="288" w:lineRule="atLeast"/>
        <w:ind w:firstLine="567"/>
        <w:outlineLvl w:val="1"/>
        <w:rPr>
          <w:rFonts w:eastAsia="Times New Roman" w:cs="Times New Roman"/>
          <w:b/>
          <w:color w:val="FF0000"/>
          <w:spacing w:val="24"/>
          <w:szCs w:val="28"/>
          <w:lang w:eastAsia="ru-RU"/>
        </w:rPr>
      </w:pPr>
      <w:bookmarkStart w:id="2" w:name="2a"/>
      <w:bookmarkEnd w:id="2"/>
      <w:r w:rsidRPr="00452674">
        <w:rPr>
          <w:rFonts w:eastAsia="Times New Roman" w:cs="Times New Roman"/>
          <w:b/>
          <w:color w:val="FF0000"/>
          <w:spacing w:val="24"/>
          <w:szCs w:val="28"/>
          <w:lang w:eastAsia="ru-RU"/>
        </w:rPr>
        <w:t>Право жить и воспитываться в семье.</w:t>
      </w:r>
      <w:r w:rsidR="004C16D2" w:rsidRPr="00452674">
        <w:rPr>
          <w:rFonts w:eastAsia="Times New Roman" w:cs="Times New Roman"/>
          <w:b/>
          <w:color w:val="FF0000"/>
          <w:spacing w:val="24"/>
          <w:szCs w:val="28"/>
          <w:lang w:eastAsia="ru-RU"/>
        </w:rPr>
        <w:t xml:space="preserve"> </w:t>
      </w:r>
      <w:r w:rsidR="004C16D2" w:rsidRPr="00452674">
        <w:rPr>
          <w:rFonts w:eastAsia="Times New Roman" w:cs="Times New Roman"/>
          <w:color w:val="000000"/>
          <w:szCs w:val="28"/>
          <w:lang w:eastAsia="ru-RU"/>
        </w:rPr>
        <w:t xml:space="preserve">Это право </w:t>
      </w:r>
      <w:r w:rsidRPr="00452674">
        <w:rPr>
          <w:rFonts w:eastAsia="Times New Roman" w:cs="Times New Roman"/>
          <w:color w:val="000000"/>
          <w:szCs w:val="28"/>
          <w:lang w:eastAsia="ru-RU"/>
        </w:rPr>
        <w:t>является одним из наиболее важных прав ребенка в силу чрезвычайной значимости фактора семейного воспитания для физического и нравственного становления человека. Воспитание полноценного члена общества с высокими нравственными принципами - задача, в первую очередь, родителей</w:t>
      </w:r>
      <w:r w:rsidR="004C16D2" w:rsidRPr="00452674">
        <w:rPr>
          <w:rFonts w:eastAsia="Times New Roman" w:cs="Times New Roman"/>
          <w:color w:val="000000"/>
          <w:szCs w:val="28"/>
          <w:lang w:eastAsia="ru-RU"/>
        </w:rPr>
        <w:t>. И</w:t>
      </w:r>
      <w:r w:rsidRPr="00452674">
        <w:rPr>
          <w:rFonts w:eastAsia="Times New Roman" w:cs="Times New Roman"/>
          <w:color w:val="000000"/>
          <w:szCs w:val="28"/>
          <w:lang w:eastAsia="ru-RU"/>
        </w:rPr>
        <w:t xml:space="preserve">менно родители на основе собственного жизненного опыта формируют характер, способствуют всестороннему развитию ребенка, обеспечивают надлежащий уровень образования. </w:t>
      </w:r>
    </w:p>
    <w:p w:rsidR="0076051C" w:rsidRPr="00452674" w:rsidRDefault="0076051C" w:rsidP="00452674">
      <w:pPr>
        <w:spacing w:before="144" w:after="72" w:line="288" w:lineRule="atLeast"/>
        <w:ind w:firstLine="567"/>
        <w:outlineLvl w:val="1"/>
        <w:rPr>
          <w:rFonts w:eastAsia="Times New Roman" w:cs="Times New Roman"/>
          <w:b/>
          <w:color w:val="FF0000"/>
          <w:spacing w:val="24"/>
          <w:szCs w:val="28"/>
          <w:lang w:eastAsia="ru-RU"/>
        </w:rPr>
      </w:pPr>
      <w:bookmarkStart w:id="3" w:name="3a"/>
      <w:bookmarkEnd w:id="3"/>
      <w:r w:rsidRPr="00452674">
        <w:rPr>
          <w:rFonts w:eastAsia="Times New Roman" w:cs="Times New Roman"/>
          <w:b/>
          <w:color w:val="FF0000"/>
          <w:spacing w:val="24"/>
          <w:szCs w:val="28"/>
          <w:lang w:eastAsia="ru-RU"/>
        </w:rPr>
        <w:t>Право ребенка жить вместе со своими родителями.</w:t>
      </w:r>
      <w:r w:rsidR="004C16D2" w:rsidRPr="00452674">
        <w:rPr>
          <w:rFonts w:eastAsia="Times New Roman" w:cs="Times New Roman"/>
          <w:b/>
          <w:color w:val="FF0000"/>
          <w:spacing w:val="24"/>
          <w:szCs w:val="28"/>
          <w:lang w:eastAsia="ru-RU"/>
        </w:rPr>
        <w:t xml:space="preserve"> </w:t>
      </w:r>
      <w:r w:rsidRPr="00452674">
        <w:rPr>
          <w:rFonts w:eastAsia="Times New Roman" w:cs="Times New Roman"/>
          <w:color w:val="000000"/>
          <w:szCs w:val="28"/>
          <w:lang w:eastAsia="ru-RU"/>
        </w:rPr>
        <w:t>Этого права не может лишить ни один государственный орган, если отсутствуют установленные законом основания. Передача ребенка на воспитание другим лицам или помещение в детское учреждение против воли родителей возможны, только если последние лишены родительских прав или ограничены в них решением суда, пришедшего к выводу о том, что оставление ребенка у родителей опасно для него.</w:t>
      </w:r>
    </w:p>
    <w:p w:rsidR="0076051C" w:rsidRPr="00452674" w:rsidRDefault="0076051C" w:rsidP="00452674">
      <w:pPr>
        <w:spacing w:before="144" w:after="72" w:line="288" w:lineRule="atLeast"/>
        <w:ind w:firstLine="567"/>
        <w:outlineLvl w:val="1"/>
        <w:rPr>
          <w:rFonts w:eastAsia="Times New Roman" w:cs="Times New Roman"/>
          <w:b/>
          <w:color w:val="FF0000"/>
          <w:spacing w:val="24"/>
          <w:szCs w:val="28"/>
          <w:lang w:eastAsia="ru-RU"/>
        </w:rPr>
      </w:pPr>
      <w:bookmarkStart w:id="4" w:name="4a"/>
      <w:bookmarkEnd w:id="4"/>
      <w:r w:rsidRPr="00452674">
        <w:rPr>
          <w:rFonts w:eastAsia="Times New Roman" w:cs="Times New Roman"/>
          <w:b/>
          <w:color w:val="FF0000"/>
          <w:spacing w:val="24"/>
          <w:szCs w:val="28"/>
          <w:lang w:eastAsia="ru-RU"/>
        </w:rPr>
        <w:t>Право на общение с родителями и другими родственниками. </w:t>
      </w:r>
      <w:r w:rsidR="004C16D2" w:rsidRPr="00452674">
        <w:rPr>
          <w:rFonts w:eastAsia="Times New Roman" w:cs="Times New Roman"/>
          <w:b/>
          <w:color w:val="FF0000"/>
          <w:spacing w:val="24"/>
          <w:szCs w:val="28"/>
          <w:lang w:eastAsia="ru-RU"/>
        </w:rPr>
        <w:t xml:space="preserve"> </w:t>
      </w:r>
      <w:r w:rsidRPr="00452674">
        <w:rPr>
          <w:rFonts w:eastAsia="Times New Roman" w:cs="Times New Roman"/>
          <w:color w:val="000000"/>
          <w:szCs w:val="28"/>
          <w:lang w:eastAsia="ru-RU"/>
        </w:rPr>
        <w:t>Постоянная связь с близкими родственниками, которыми кроме родит</w:t>
      </w:r>
      <w:r w:rsidR="004C16D2" w:rsidRPr="00452674">
        <w:rPr>
          <w:rFonts w:eastAsia="Times New Roman" w:cs="Times New Roman"/>
          <w:color w:val="000000"/>
          <w:szCs w:val="28"/>
          <w:lang w:eastAsia="ru-RU"/>
        </w:rPr>
        <w:t xml:space="preserve">елей являются дедушки и бабушки, </w:t>
      </w:r>
      <w:r w:rsidRPr="00452674">
        <w:rPr>
          <w:rFonts w:eastAsia="Times New Roman" w:cs="Times New Roman"/>
          <w:color w:val="000000"/>
          <w:szCs w:val="28"/>
          <w:lang w:eastAsia="ru-RU"/>
        </w:rPr>
        <w:t xml:space="preserve">братья и сестры, — очень важный фактор для полноценного развития ребенка. </w:t>
      </w:r>
      <w:proofErr w:type="spellStart"/>
      <w:r w:rsidRPr="00452674">
        <w:rPr>
          <w:rFonts w:eastAsia="Times New Roman" w:cs="Times New Roman"/>
          <w:color w:val="000000"/>
          <w:szCs w:val="28"/>
          <w:lang w:eastAsia="ru-RU"/>
        </w:rPr>
        <w:t>Данное</w:t>
      </w:r>
      <w:r w:rsidRPr="00452674">
        <w:rPr>
          <w:rFonts w:eastAsia="Times New Roman" w:cs="Times New Roman"/>
          <w:b/>
          <w:bCs/>
          <w:color w:val="000000"/>
          <w:szCs w:val="28"/>
          <w:lang w:eastAsia="ru-RU"/>
        </w:rPr>
        <w:t>право</w:t>
      </w:r>
      <w:proofErr w:type="spellEnd"/>
      <w:r w:rsidRPr="00452674">
        <w:rPr>
          <w:rFonts w:eastAsia="Times New Roman" w:cs="Times New Roman"/>
          <w:b/>
          <w:bCs/>
          <w:color w:val="000000"/>
          <w:szCs w:val="28"/>
          <w:lang w:eastAsia="ru-RU"/>
        </w:rPr>
        <w:t>  несовершеннолетних детей </w:t>
      </w:r>
      <w:r w:rsidRPr="00452674">
        <w:rPr>
          <w:rFonts w:eastAsia="Times New Roman" w:cs="Times New Roman"/>
          <w:color w:val="000000"/>
          <w:szCs w:val="28"/>
          <w:lang w:eastAsia="ru-RU"/>
        </w:rPr>
        <w:t xml:space="preserve">остается неизменным в </w:t>
      </w:r>
      <w:proofErr w:type="spellStart"/>
      <w:r w:rsidRPr="00452674">
        <w:rPr>
          <w:rFonts w:eastAsia="Times New Roman" w:cs="Times New Roman"/>
          <w:color w:val="000000"/>
          <w:szCs w:val="28"/>
          <w:lang w:eastAsia="ru-RU"/>
        </w:rPr>
        <w:t>случаях</w:t>
      </w:r>
      <w:hyperlink r:id="rId10" w:history="1">
        <w:r w:rsidRPr="00452674">
          <w:rPr>
            <w:rFonts w:eastAsia="Times New Roman" w:cs="Times New Roman"/>
            <w:color w:val="000000"/>
            <w:szCs w:val="28"/>
            <w:u w:val="single"/>
            <w:lang w:eastAsia="ru-RU"/>
          </w:rPr>
          <w:t>расторжения</w:t>
        </w:r>
        <w:proofErr w:type="spellEnd"/>
        <w:r w:rsidRPr="00452674">
          <w:rPr>
            <w:rFonts w:eastAsia="Times New Roman" w:cs="Times New Roman"/>
            <w:color w:val="000000"/>
            <w:szCs w:val="28"/>
            <w:u w:val="single"/>
            <w:lang w:eastAsia="ru-RU"/>
          </w:rPr>
          <w:t xml:space="preserve"> брака</w:t>
        </w:r>
      </w:hyperlink>
      <w:r w:rsidRPr="00452674">
        <w:rPr>
          <w:rFonts w:eastAsia="Times New Roman" w:cs="Times New Roman"/>
          <w:color w:val="000000"/>
          <w:szCs w:val="28"/>
          <w:lang w:eastAsia="ru-RU"/>
        </w:rPr>
        <w:t> родителей, признания его недействительным или раздельного их проживания.</w:t>
      </w:r>
    </w:p>
    <w:p w:rsidR="0076051C" w:rsidRPr="00452674" w:rsidRDefault="0076051C" w:rsidP="00452674">
      <w:pPr>
        <w:spacing w:before="144" w:after="72" w:line="288" w:lineRule="atLeast"/>
        <w:ind w:firstLine="567"/>
        <w:outlineLvl w:val="1"/>
        <w:rPr>
          <w:rFonts w:eastAsia="Times New Roman" w:cs="Times New Roman"/>
          <w:b/>
          <w:color w:val="FF0000"/>
          <w:spacing w:val="24"/>
          <w:szCs w:val="28"/>
          <w:lang w:eastAsia="ru-RU"/>
        </w:rPr>
      </w:pPr>
      <w:bookmarkStart w:id="5" w:name="5a"/>
      <w:bookmarkEnd w:id="5"/>
      <w:r w:rsidRPr="00452674">
        <w:rPr>
          <w:rFonts w:eastAsia="Times New Roman" w:cs="Times New Roman"/>
          <w:b/>
          <w:color w:val="FF0000"/>
          <w:spacing w:val="24"/>
          <w:szCs w:val="28"/>
          <w:lang w:eastAsia="ru-RU"/>
        </w:rPr>
        <w:lastRenderedPageBreak/>
        <w:t>Право ребенка на защиту. </w:t>
      </w:r>
      <w:r w:rsidR="001A6385" w:rsidRPr="00452674">
        <w:rPr>
          <w:rFonts w:eastAsia="Times New Roman" w:cs="Times New Roman"/>
          <w:b/>
          <w:color w:val="FF0000"/>
          <w:spacing w:val="24"/>
          <w:szCs w:val="28"/>
          <w:lang w:eastAsia="ru-RU"/>
        </w:rPr>
        <w:t xml:space="preserve"> </w:t>
      </w:r>
      <w:r w:rsidRPr="00452674">
        <w:rPr>
          <w:rFonts w:eastAsia="Times New Roman" w:cs="Times New Roman"/>
          <w:color w:val="000000"/>
          <w:szCs w:val="28"/>
          <w:lang w:eastAsia="ru-RU"/>
        </w:rPr>
        <w:t>Родители - это законные представители своих детей, наделенные правом (и обязанностью) выступать в защиту их прав и интересов в отношениях с любыми физическими и юридическими лицами, в том числе в судах. То есть отец и мать, руководствуясь законом, обязаны защищать права детей в самых разных жизненных ситуациях, охранять их интересы в повседневной жизни.</w:t>
      </w:r>
    </w:p>
    <w:p w:rsidR="0076051C" w:rsidRPr="00452674" w:rsidRDefault="0076051C" w:rsidP="00452674">
      <w:pPr>
        <w:spacing w:before="144" w:after="72" w:line="288" w:lineRule="atLeast"/>
        <w:ind w:firstLine="567"/>
        <w:outlineLvl w:val="1"/>
        <w:rPr>
          <w:rFonts w:eastAsia="Times New Roman" w:cs="Times New Roman"/>
          <w:b/>
          <w:color w:val="FF0000"/>
          <w:spacing w:val="24"/>
          <w:szCs w:val="28"/>
          <w:lang w:eastAsia="ru-RU"/>
        </w:rPr>
      </w:pPr>
      <w:bookmarkStart w:id="6" w:name="6a"/>
      <w:bookmarkEnd w:id="6"/>
      <w:r w:rsidRPr="00452674">
        <w:rPr>
          <w:rFonts w:eastAsia="Times New Roman" w:cs="Times New Roman"/>
          <w:b/>
          <w:color w:val="FF0000"/>
          <w:spacing w:val="24"/>
          <w:szCs w:val="28"/>
          <w:lang w:eastAsia="ru-RU"/>
        </w:rPr>
        <w:t>Право выражать свое мнение. </w:t>
      </w:r>
      <w:r w:rsidR="001A6385" w:rsidRPr="00452674">
        <w:rPr>
          <w:rFonts w:eastAsia="Times New Roman" w:cs="Times New Roman"/>
          <w:b/>
          <w:color w:val="FF0000"/>
          <w:spacing w:val="24"/>
          <w:szCs w:val="28"/>
          <w:lang w:eastAsia="ru-RU"/>
        </w:rPr>
        <w:t xml:space="preserve"> </w:t>
      </w:r>
      <w:r w:rsidRPr="00452674">
        <w:rPr>
          <w:rFonts w:eastAsia="Times New Roman" w:cs="Times New Roman"/>
          <w:color w:val="000000"/>
          <w:szCs w:val="28"/>
          <w:lang w:eastAsia="ru-RU"/>
        </w:rPr>
        <w:t>Ребенок в семье является личностью</w:t>
      </w:r>
      <w:r w:rsidR="001A6385" w:rsidRPr="00452674">
        <w:rPr>
          <w:rFonts w:eastAsia="Times New Roman" w:cs="Times New Roman"/>
          <w:color w:val="000000"/>
          <w:szCs w:val="28"/>
          <w:lang w:eastAsia="ru-RU"/>
        </w:rPr>
        <w:t>.</w:t>
      </w:r>
      <w:r w:rsidRPr="00452674">
        <w:rPr>
          <w:rFonts w:eastAsia="Times New Roman" w:cs="Times New Roman"/>
          <w:color w:val="000000"/>
          <w:szCs w:val="28"/>
          <w:lang w:eastAsia="ru-RU"/>
        </w:rPr>
        <w:t xml:space="preserve"> Он может свободно выражать свое мнение, когда в семье решается какой-либо вопрос, касающийся его интересов. </w:t>
      </w:r>
    </w:p>
    <w:p w:rsidR="0076051C" w:rsidRPr="00452674" w:rsidRDefault="0076051C" w:rsidP="00452674">
      <w:pPr>
        <w:spacing w:before="144" w:after="72" w:line="288" w:lineRule="atLeast"/>
        <w:ind w:firstLine="567"/>
        <w:outlineLvl w:val="1"/>
        <w:rPr>
          <w:rFonts w:eastAsia="Times New Roman" w:cs="Times New Roman"/>
          <w:b/>
          <w:color w:val="FF0000"/>
          <w:spacing w:val="24"/>
          <w:szCs w:val="28"/>
          <w:lang w:eastAsia="ru-RU"/>
        </w:rPr>
      </w:pPr>
      <w:bookmarkStart w:id="7" w:name="7a"/>
      <w:bookmarkEnd w:id="7"/>
      <w:r w:rsidRPr="00452674">
        <w:rPr>
          <w:rFonts w:eastAsia="Times New Roman" w:cs="Times New Roman"/>
          <w:b/>
          <w:color w:val="FF0000"/>
          <w:spacing w:val="24"/>
          <w:szCs w:val="28"/>
          <w:lang w:eastAsia="ru-RU"/>
        </w:rPr>
        <w:t>Право на имя.</w:t>
      </w:r>
      <w:r w:rsidR="001A6385" w:rsidRPr="00452674">
        <w:rPr>
          <w:rFonts w:eastAsia="Times New Roman" w:cs="Times New Roman"/>
          <w:b/>
          <w:color w:val="FF0000"/>
          <w:spacing w:val="24"/>
          <w:szCs w:val="28"/>
          <w:lang w:eastAsia="ru-RU"/>
        </w:rPr>
        <w:t xml:space="preserve"> </w:t>
      </w:r>
      <w:r w:rsidRPr="00452674">
        <w:rPr>
          <w:rFonts w:eastAsia="Times New Roman" w:cs="Times New Roman"/>
          <w:color w:val="000000"/>
          <w:szCs w:val="28"/>
          <w:lang w:eastAsia="ru-RU"/>
        </w:rPr>
        <w:t>С момента рождения ребенок приобретает данное право. Имя включает в себя фами</w:t>
      </w:r>
      <w:r w:rsidR="001A6385" w:rsidRPr="00452674">
        <w:rPr>
          <w:rFonts w:eastAsia="Times New Roman" w:cs="Times New Roman"/>
          <w:color w:val="000000"/>
          <w:szCs w:val="28"/>
          <w:lang w:eastAsia="ru-RU"/>
        </w:rPr>
        <w:t xml:space="preserve">лию, </w:t>
      </w:r>
      <w:r w:rsidRPr="00452674">
        <w:rPr>
          <w:rFonts w:eastAsia="Times New Roman" w:cs="Times New Roman"/>
          <w:color w:val="000000"/>
          <w:szCs w:val="28"/>
          <w:lang w:eastAsia="ru-RU"/>
        </w:rPr>
        <w:t>имя и отчество</w:t>
      </w:r>
      <w:r w:rsidR="001A6385" w:rsidRPr="00452674">
        <w:rPr>
          <w:rFonts w:eastAsia="Times New Roman" w:cs="Times New Roman"/>
          <w:color w:val="000000"/>
          <w:szCs w:val="28"/>
          <w:lang w:eastAsia="ru-RU"/>
        </w:rPr>
        <w:t>.</w:t>
      </w:r>
      <w:r w:rsidRPr="00452674">
        <w:rPr>
          <w:rFonts w:eastAsia="Times New Roman" w:cs="Times New Roman"/>
          <w:color w:val="000000"/>
          <w:szCs w:val="28"/>
          <w:lang w:eastAsia="ru-RU"/>
        </w:rPr>
        <w:t xml:space="preserve"> </w:t>
      </w:r>
    </w:p>
    <w:p w:rsidR="0076051C" w:rsidRPr="00452674" w:rsidRDefault="0076051C" w:rsidP="00452674">
      <w:pPr>
        <w:spacing w:before="144" w:after="72" w:line="288" w:lineRule="atLeast"/>
        <w:ind w:firstLine="567"/>
        <w:outlineLvl w:val="1"/>
        <w:rPr>
          <w:rFonts w:eastAsia="Times New Roman" w:cs="Times New Roman"/>
          <w:b/>
          <w:color w:val="FF0000"/>
          <w:spacing w:val="24"/>
          <w:szCs w:val="28"/>
          <w:lang w:eastAsia="ru-RU"/>
        </w:rPr>
      </w:pPr>
      <w:bookmarkStart w:id="8" w:name="8a"/>
      <w:bookmarkEnd w:id="8"/>
      <w:r w:rsidRPr="00452674">
        <w:rPr>
          <w:rFonts w:eastAsia="Times New Roman" w:cs="Times New Roman"/>
          <w:b/>
          <w:color w:val="FF0000"/>
          <w:spacing w:val="24"/>
          <w:szCs w:val="28"/>
          <w:lang w:eastAsia="ru-RU"/>
        </w:rPr>
        <w:t>Имущественное право несовершеннолетних детей.</w:t>
      </w:r>
      <w:r w:rsidR="001A6385" w:rsidRPr="00452674">
        <w:rPr>
          <w:rFonts w:eastAsia="Times New Roman" w:cs="Times New Roman"/>
          <w:b/>
          <w:color w:val="FF0000"/>
          <w:spacing w:val="24"/>
          <w:szCs w:val="28"/>
          <w:lang w:eastAsia="ru-RU"/>
        </w:rPr>
        <w:t xml:space="preserve"> </w:t>
      </w:r>
      <w:r w:rsidRPr="00452674">
        <w:rPr>
          <w:rFonts w:eastAsia="Times New Roman" w:cs="Times New Roman"/>
          <w:color w:val="000000"/>
          <w:szCs w:val="28"/>
          <w:lang w:eastAsia="ru-RU"/>
        </w:rPr>
        <w:t>Несовершеннолетним детям может принадлежать имущество, доставшееся по наследству, в виде подарков или на ином, законном основании (например</w:t>
      </w:r>
      <w:r w:rsidR="00452674" w:rsidRPr="00452674">
        <w:rPr>
          <w:rFonts w:eastAsia="Times New Roman" w:cs="Times New Roman"/>
          <w:color w:val="000000"/>
          <w:szCs w:val="28"/>
          <w:lang w:eastAsia="ru-RU"/>
        </w:rPr>
        <w:t>,</w:t>
      </w:r>
      <w:r w:rsidRPr="00452674">
        <w:rPr>
          <w:rFonts w:eastAsia="Times New Roman" w:cs="Times New Roman"/>
          <w:color w:val="000000"/>
          <w:szCs w:val="28"/>
          <w:lang w:eastAsia="ru-RU"/>
        </w:rPr>
        <w:t xml:space="preserve"> вещи, приобретенные на стипендию). Данное имущество - личная собственность детей, не входящая в состав имущества родителей. Тем не менее, родители, являясь законными представителями своих детей, управляют этим имуществом, пока ребенок не достигнет совершеннолетия. </w:t>
      </w:r>
    </w:p>
    <w:p w:rsidR="0076051C" w:rsidRPr="00452674" w:rsidRDefault="0076051C" w:rsidP="00452674">
      <w:pPr>
        <w:shd w:val="clear" w:color="auto" w:fill="FFFFFF"/>
        <w:spacing w:after="0" w:line="359" w:lineRule="atLeast"/>
        <w:ind w:firstLine="567"/>
        <w:jc w:val="center"/>
        <w:outlineLvl w:val="1"/>
        <w:rPr>
          <w:rFonts w:eastAsia="Times New Roman" w:cs="Times New Roman"/>
          <w:b/>
          <w:color w:val="1F497D" w:themeColor="text2"/>
          <w:szCs w:val="28"/>
          <w:u w:val="single"/>
          <w:lang w:eastAsia="ru-RU"/>
        </w:rPr>
      </w:pPr>
      <w:r w:rsidRPr="00452674">
        <w:rPr>
          <w:rFonts w:eastAsia="Times New Roman" w:cs="Times New Roman"/>
          <w:b/>
          <w:color w:val="1F497D" w:themeColor="text2"/>
          <w:szCs w:val="28"/>
          <w:u w:val="single"/>
          <w:lang w:eastAsia="ru-RU"/>
        </w:rPr>
        <w:t>Какие обязанности могут быть у детей в семье</w:t>
      </w:r>
      <w:r w:rsidR="001A6385" w:rsidRPr="00452674">
        <w:rPr>
          <w:rFonts w:eastAsia="Times New Roman" w:cs="Times New Roman"/>
          <w:b/>
          <w:color w:val="1F497D" w:themeColor="text2"/>
          <w:szCs w:val="28"/>
          <w:u w:val="single"/>
          <w:lang w:eastAsia="ru-RU"/>
        </w:rPr>
        <w:t>?</w:t>
      </w:r>
    </w:p>
    <w:p w:rsidR="0076051C" w:rsidRPr="00452674" w:rsidRDefault="0076051C" w:rsidP="00452674">
      <w:pPr>
        <w:shd w:val="clear" w:color="auto" w:fill="FFFFFF"/>
        <w:spacing w:after="0" w:line="238" w:lineRule="atLeast"/>
        <w:ind w:firstLine="567"/>
        <w:rPr>
          <w:rFonts w:eastAsia="Times New Roman" w:cs="Times New Roman"/>
          <w:color w:val="000000"/>
          <w:szCs w:val="28"/>
          <w:lang w:eastAsia="ru-RU"/>
        </w:rPr>
      </w:pPr>
      <w:r w:rsidRPr="00452674">
        <w:rPr>
          <w:rFonts w:eastAsia="Times New Roman" w:cs="Times New Roman"/>
          <w:b/>
          <w:i/>
          <w:color w:val="1F497D" w:themeColor="text2"/>
          <w:szCs w:val="28"/>
          <w:lang w:eastAsia="ru-RU"/>
        </w:rPr>
        <w:t>В</w:t>
      </w:r>
      <w:r w:rsidRPr="00452674">
        <w:rPr>
          <w:rFonts w:eastAsia="Times New Roman" w:cs="Times New Roman"/>
          <w:b/>
          <w:i/>
          <w:color w:val="000000"/>
          <w:szCs w:val="28"/>
          <w:lang w:eastAsia="ru-RU"/>
        </w:rPr>
        <w:t xml:space="preserve"> современном изменяющемся обществе дети должны стать «партнерами» для родителей</w:t>
      </w:r>
      <w:r w:rsidR="00F32880" w:rsidRPr="00452674">
        <w:rPr>
          <w:rFonts w:eastAsia="Times New Roman" w:cs="Times New Roman"/>
          <w:b/>
          <w:i/>
          <w:color w:val="000000"/>
          <w:szCs w:val="28"/>
          <w:lang w:eastAsia="ru-RU"/>
        </w:rPr>
        <w:t>.</w:t>
      </w:r>
      <w:r w:rsidRPr="00452674">
        <w:rPr>
          <w:rFonts w:eastAsia="Times New Roman" w:cs="Times New Roman"/>
          <w:color w:val="000000"/>
          <w:szCs w:val="28"/>
          <w:lang w:eastAsia="ru-RU"/>
        </w:rPr>
        <w:t xml:space="preserve"> В выполнении этой нелегкой задачи может помочь многое: взаимное уважение; согласование взглядов; принятие решений сообща; совместная договоренность в целях, правилах или ограничениях; предоставление определенных прав и привилегий.</w:t>
      </w:r>
    </w:p>
    <w:p w:rsidR="0076051C" w:rsidRPr="00452674" w:rsidRDefault="0076051C" w:rsidP="00452674">
      <w:pPr>
        <w:shd w:val="clear" w:color="auto" w:fill="FFFFFF"/>
        <w:spacing w:after="0" w:line="238" w:lineRule="atLeast"/>
        <w:ind w:firstLine="567"/>
        <w:rPr>
          <w:rFonts w:eastAsia="Times New Roman" w:cs="Times New Roman"/>
          <w:color w:val="000000"/>
          <w:szCs w:val="28"/>
          <w:lang w:eastAsia="ru-RU"/>
        </w:rPr>
      </w:pPr>
      <w:r w:rsidRPr="00452674">
        <w:rPr>
          <w:rFonts w:eastAsia="Times New Roman" w:cs="Times New Roman"/>
          <w:color w:val="000000"/>
          <w:szCs w:val="28"/>
          <w:lang w:eastAsia="ru-RU"/>
        </w:rPr>
        <w:t xml:space="preserve">Принятие на себя обязанностей может возвысить </w:t>
      </w:r>
      <w:proofErr w:type="gramStart"/>
      <w:r w:rsidRPr="00452674">
        <w:rPr>
          <w:rFonts w:eastAsia="Times New Roman" w:cs="Times New Roman"/>
          <w:color w:val="000000"/>
          <w:szCs w:val="28"/>
          <w:lang w:eastAsia="ru-RU"/>
        </w:rPr>
        <w:t>человека</w:t>
      </w:r>
      <w:proofErr w:type="gramEnd"/>
      <w:r w:rsidRPr="00452674">
        <w:rPr>
          <w:rFonts w:eastAsia="Times New Roman" w:cs="Times New Roman"/>
          <w:color w:val="000000"/>
          <w:szCs w:val="28"/>
          <w:lang w:eastAsia="ru-RU"/>
        </w:rPr>
        <w:t xml:space="preserve"> как в собственных глазах, так и в восприятии других людей. По мере того как ребенок начинает понимать преимущество сотрудничества, он начинает воспринимать себя как человека, способного оказать помощь другим людям. Лучше всего, когда развитие этой стороны личности ребенка происходит эволюционным путем, т.е. когда ребенок становится полезным и нужным в раннем возрасте и от него ожидают, что со временем он станет еще более самостоятельным и независимым.</w:t>
      </w:r>
    </w:p>
    <w:p w:rsidR="0076051C" w:rsidRPr="00452674" w:rsidRDefault="0076051C" w:rsidP="00452674">
      <w:pPr>
        <w:shd w:val="clear" w:color="auto" w:fill="FFFFFF"/>
        <w:spacing w:after="0" w:line="238" w:lineRule="atLeast"/>
        <w:ind w:firstLine="567"/>
        <w:rPr>
          <w:rFonts w:eastAsia="Times New Roman" w:cs="Times New Roman"/>
          <w:color w:val="000000"/>
          <w:szCs w:val="28"/>
          <w:lang w:eastAsia="ru-RU"/>
        </w:rPr>
      </w:pPr>
      <w:r w:rsidRPr="00452674">
        <w:rPr>
          <w:rFonts w:eastAsia="Times New Roman" w:cs="Times New Roman"/>
          <w:color w:val="000000"/>
          <w:szCs w:val="28"/>
          <w:lang w:eastAsia="ru-RU"/>
        </w:rPr>
        <w:t xml:space="preserve">Основываясь на собственном опыте и жизненных ситуациях, взрослые могут придумать множество самых разных заданий, выполняя которые ребенок будет вносить свой посильный вклад в общее дело. </w:t>
      </w:r>
    </w:p>
    <w:p w:rsidR="00452674" w:rsidRPr="00452674" w:rsidRDefault="0076051C" w:rsidP="00452674">
      <w:pPr>
        <w:shd w:val="clear" w:color="auto" w:fill="FFFFFF"/>
        <w:spacing w:after="0" w:line="238" w:lineRule="atLeast"/>
        <w:ind w:firstLine="567"/>
        <w:rPr>
          <w:rFonts w:eastAsia="Times New Roman" w:cs="Times New Roman"/>
          <w:color w:val="000000"/>
          <w:szCs w:val="28"/>
          <w:lang w:eastAsia="ru-RU"/>
        </w:rPr>
      </w:pPr>
      <w:r w:rsidRPr="00452674">
        <w:rPr>
          <w:rFonts w:eastAsia="Times New Roman" w:cs="Times New Roman"/>
          <w:b/>
          <w:bCs/>
          <w:color w:val="1F497D" w:themeColor="text2"/>
          <w:szCs w:val="28"/>
          <w:lang w:eastAsia="ru-RU"/>
        </w:rPr>
        <w:t>Приучать ребенка к выполнению обязанностей надо</w:t>
      </w:r>
      <w:r w:rsidR="00F32880" w:rsidRPr="00452674">
        <w:rPr>
          <w:rFonts w:eastAsia="Times New Roman" w:cs="Times New Roman"/>
          <w:b/>
          <w:bCs/>
          <w:color w:val="1F497D" w:themeColor="text2"/>
          <w:szCs w:val="28"/>
          <w:lang w:eastAsia="ru-RU"/>
        </w:rPr>
        <w:t xml:space="preserve"> </w:t>
      </w:r>
      <w:r w:rsidRPr="00452674">
        <w:rPr>
          <w:rFonts w:eastAsia="Times New Roman" w:cs="Times New Roman"/>
          <w:b/>
          <w:bCs/>
          <w:color w:val="1F497D" w:themeColor="text2"/>
          <w:szCs w:val="28"/>
          <w:lang w:eastAsia="ru-RU"/>
        </w:rPr>
        <w:t>постепенно.</w:t>
      </w:r>
    </w:p>
    <w:p w:rsidR="0076051C" w:rsidRPr="00452674" w:rsidRDefault="0076051C" w:rsidP="00452674">
      <w:pPr>
        <w:shd w:val="clear" w:color="auto" w:fill="FFFFFF"/>
        <w:spacing w:after="0" w:line="238" w:lineRule="atLeast"/>
        <w:ind w:firstLine="567"/>
        <w:rPr>
          <w:rFonts w:eastAsia="Times New Roman" w:cs="Times New Roman"/>
          <w:color w:val="000000"/>
          <w:szCs w:val="28"/>
          <w:lang w:eastAsia="ru-RU"/>
        </w:rPr>
      </w:pPr>
      <w:r w:rsidRPr="00452674">
        <w:rPr>
          <w:rFonts w:eastAsia="Times New Roman" w:cs="Times New Roman"/>
          <w:color w:val="000000"/>
          <w:szCs w:val="28"/>
          <w:lang w:eastAsia="ru-RU"/>
        </w:rPr>
        <w:t> Вначале установите доверительные отношения, затем в ходе дружеской беседы взрослый и ребенок могут сообща определить то занятие, которое станет вкладом ребенка в общесемейное дело.</w:t>
      </w:r>
    </w:p>
    <w:p w:rsidR="0076051C" w:rsidRPr="00452674" w:rsidRDefault="0076051C" w:rsidP="00452674">
      <w:pPr>
        <w:shd w:val="clear" w:color="auto" w:fill="FFFFFF"/>
        <w:spacing w:after="0" w:line="238" w:lineRule="atLeast"/>
        <w:ind w:firstLine="567"/>
        <w:rPr>
          <w:rFonts w:eastAsia="Times New Roman" w:cs="Times New Roman"/>
          <w:color w:val="000000"/>
          <w:szCs w:val="28"/>
          <w:lang w:eastAsia="ru-RU"/>
        </w:rPr>
      </w:pPr>
      <w:r w:rsidRPr="00452674">
        <w:rPr>
          <w:rFonts w:eastAsia="Times New Roman" w:cs="Times New Roman"/>
          <w:color w:val="000000"/>
          <w:szCs w:val="28"/>
          <w:lang w:eastAsia="ru-RU"/>
        </w:rPr>
        <w:t xml:space="preserve">Следует проинструктировать детей обо всех видах работ, которые надо выполнить. После того как с помощью взрослых они выберут какую-то работу, нужно установить критерии ее качества и по ним уже оценивать выполненную работу вместе с детьми. Дайте ребенку возможность выбрать ту работу, которую ему хотелось бы делать. (Альтернатива «ничего не делать» не рассматривается). После этого он должен следовать своему выбору или наступает логическое </w:t>
      </w:r>
      <w:r w:rsidRPr="00452674">
        <w:rPr>
          <w:rFonts w:eastAsia="Times New Roman" w:cs="Times New Roman"/>
          <w:color w:val="000000"/>
          <w:szCs w:val="28"/>
          <w:lang w:eastAsia="ru-RU"/>
        </w:rPr>
        <w:lastRenderedPageBreak/>
        <w:t>последствие отказа. Заранее обсудите последствия, наступающие при невыполнении поручения.</w:t>
      </w:r>
    </w:p>
    <w:p w:rsidR="00F32880" w:rsidRPr="00452674" w:rsidRDefault="00F32880" w:rsidP="00452674">
      <w:pPr>
        <w:shd w:val="clear" w:color="auto" w:fill="FFFFFF"/>
        <w:spacing w:after="0" w:line="238" w:lineRule="atLeast"/>
        <w:ind w:firstLine="567"/>
        <w:rPr>
          <w:rFonts w:eastAsia="Times New Roman" w:cs="Times New Roman"/>
          <w:color w:val="1F497D" w:themeColor="text2"/>
          <w:szCs w:val="28"/>
          <w:lang w:eastAsia="ru-RU"/>
        </w:rPr>
      </w:pPr>
    </w:p>
    <w:p w:rsidR="00452674" w:rsidRPr="00452674" w:rsidRDefault="0076051C" w:rsidP="00452674">
      <w:pPr>
        <w:shd w:val="clear" w:color="auto" w:fill="FFFFFF"/>
        <w:spacing w:after="0" w:line="238" w:lineRule="atLeast"/>
        <w:ind w:firstLine="567"/>
        <w:rPr>
          <w:rFonts w:eastAsia="Times New Roman" w:cs="Times New Roman"/>
          <w:color w:val="000000"/>
          <w:szCs w:val="28"/>
          <w:lang w:eastAsia="ru-RU"/>
        </w:rPr>
      </w:pPr>
      <w:r w:rsidRPr="00452674">
        <w:rPr>
          <w:rFonts w:eastAsia="Times New Roman" w:cs="Times New Roman"/>
          <w:b/>
          <w:bCs/>
          <w:color w:val="1F497D" w:themeColor="text2"/>
          <w:szCs w:val="28"/>
          <w:lang w:eastAsia="ru-RU"/>
        </w:rPr>
        <w:t>Установите соответствующие сроки выполнения задания</w:t>
      </w:r>
      <w:r w:rsidRPr="00452674">
        <w:rPr>
          <w:rFonts w:eastAsia="Times New Roman" w:cs="Times New Roman"/>
          <w:b/>
          <w:bCs/>
          <w:color w:val="00B050"/>
          <w:szCs w:val="28"/>
          <w:lang w:eastAsia="ru-RU"/>
        </w:rPr>
        <w:t>.</w:t>
      </w:r>
      <w:r w:rsidRPr="00452674">
        <w:rPr>
          <w:rFonts w:eastAsia="Times New Roman" w:cs="Times New Roman"/>
          <w:color w:val="000000"/>
          <w:szCs w:val="28"/>
          <w:lang w:eastAsia="ru-RU"/>
        </w:rPr>
        <w:t> </w:t>
      </w:r>
    </w:p>
    <w:p w:rsidR="00F32880" w:rsidRPr="00452674" w:rsidRDefault="0076051C" w:rsidP="00452674">
      <w:pPr>
        <w:shd w:val="clear" w:color="auto" w:fill="FFFFFF"/>
        <w:spacing w:after="0" w:line="238" w:lineRule="atLeast"/>
        <w:ind w:firstLine="567"/>
        <w:rPr>
          <w:rFonts w:eastAsia="Times New Roman" w:cs="Times New Roman"/>
          <w:color w:val="000000"/>
          <w:szCs w:val="28"/>
          <w:lang w:eastAsia="ru-RU"/>
        </w:rPr>
      </w:pPr>
      <w:r w:rsidRPr="00452674">
        <w:rPr>
          <w:rFonts w:eastAsia="Times New Roman" w:cs="Times New Roman"/>
          <w:color w:val="000000"/>
          <w:szCs w:val="28"/>
          <w:lang w:eastAsia="ru-RU"/>
        </w:rPr>
        <w:t>У ребенка будет больше желания справиться с заданием, если он будет участвовать в принятии этих сроков.</w:t>
      </w:r>
    </w:p>
    <w:p w:rsidR="00F32880" w:rsidRPr="00452674" w:rsidRDefault="0076051C" w:rsidP="00452674">
      <w:pPr>
        <w:shd w:val="clear" w:color="auto" w:fill="FFFFFF"/>
        <w:spacing w:after="0" w:line="238" w:lineRule="atLeast"/>
        <w:ind w:firstLine="567"/>
        <w:rPr>
          <w:rFonts w:eastAsia="Times New Roman" w:cs="Times New Roman"/>
          <w:color w:val="000000"/>
          <w:szCs w:val="28"/>
          <w:lang w:eastAsia="ru-RU"/>
        </w:rPr>
      </w:pPr>
      <w:r w:rsidRPr="00452674">
        <w:rPr>
          <w:rFonts w:eastAsia="Times New Roman" w:cs="Times New Roman"/>
          <w:b/>
          <w:bCs/>
          <w:color w:val="1F497D" w:themeColor="text2"/>
          <w:szCs w:val="28"/>
          <w:lang w:eastAsia="ru-RU"/>
        </w:rPr>
        <w:t>Меняйте поручения.</w:t>
      </w:r>
      <w:r w:rsidRPr="00452674">
        <w:rPr>
          <w:rFonts w:eastAsia="Times New Roman" w:cs="Times New Roman"/>
          <w:b/>
          <w:bCs/>
          <w:color w:val="000000"/>
          <w:szCs w:val="28"/>
          <w:lang w:eastAsia="ru-RU"/>
        </w:rPr>
        <w:t> </w:t>
      </w:r>
      <w:r w:rsidRPr="00452674">
        <w:rPr>
          <w:rFonts w:eastAsia="Times New Roman" w:cs="Times New Roman"/>
          <w:color w:val="000000"/>
          <w:szCs w:val="28"/>
          <w:lang w:eastAsia="ru-RU"/>
        </w:rPr>
        <w:t>Выполнение одного и того же задания может очень легко наскучить ребенку. Детям нравится делать новую или необычную работу.</w:t>
      </w:r>
    </w:p>
    <w:p w:rsidR="0076051C" w:rsidRPr="00452674" w:rsidRDefault="0076051C" w:rsidP="00452674">
      <w:pPr>
        <w:shd w:val="clear" w:color="auto" w:fill="FFFFFF"/>
        <w:spacing w:after="0" w:line="238" w:lineRule="atLeast"/>
        <w:ind w:firstLine="567"/>
        <w:rPr>
          <w:rFonts w:eastAsia="Times New Roman" w:cs="Times New Roman"/>
          <w:color w:val="000000"/>
          <w:szCs w:val="28"/>
          <w:lang w:eastAsia="ru-RU"/>
        </w:rPr>
      </w:pPr>
      <w:r w:rsidRPr="00452674">
        <w:rPr>
          <w:rFonts w:eastAsia="Times New Roman" w:cs="Times New Roman"/>
          <w:b/>
          <w:bCs/>
          <w:color w:val="1F497D" w:themeColor="text2"/>
          <w:szCs w:val="28"/>
          <w:lang w:eastAsia="ru-RU"/>
        </w:rPr>
        <w:t>Опирайтесь на здравый смысл</w:t>
      </w:r>
      <w:r w:rsidRPr="00452674">
        <w:rPr>
          <w:rFonts w:eastAsia="Times New Roman" w:cs="Times New Roman"/>
          <w:color w:val="000000"/>
          <w:szCs w:val="28"/>
          <w:lang w:eastAsia="ru-RU"/>
        </w:rPr>
        <w:t> при выборе количества дел, поручаемых ребенку. Если он посчитает, что его используют, то может начать «сидячую забастовку».</w:t>
      </w:r>
    </w:p>
    <w:p w:rsidR="00F32880" w:rsidRPr="00452674" w:rsidRDefault="0076051C" w:rsidP="00452674">
      <w:pPr>
        <w:shd w:val="clear" w:color="auto" w:fill="FFFFFF"/>
        <w:spacing w:after="0" w:line="238" w:lineRule="atLeast"/>
        <w:ind w:firstLine="567"/>
        <w:rPr>
          <w:rFonts w:eastAsia="Times New Roman" w:cs="Times New Roman"/>
          <w:color w:val="000000"/>
          <w:szCs w:val="28"/>
          <w:lang w:eastAsia="ru-RU"/>
        </w:rPr>
      </w:pPr>
      <w:r w:rsidRPr="00452674">
        <w:rPr>
          <w:rFonts w:eastAsia="Times New Roman" w:cs="Times New Roman"/>
          <w:color w:val="000000"/>
          <w:szCs w:val="28"/>
          <w:lang w:eastAsia="ru-RU"/>
        </w:rPr>
        <w:t>Помните, что вы являетесь образцом для вашего ребенка. Не ждите от него аккуратности и порядка, если сами не способны их поддерживать.</w:t>
      </w:r>
    </w:p>
    <w:p w:rsidR="0076051C" w:rsidRPr="00452674" w:rsidRDefault="0076051C" w:rsidP="00452674">
      <w:pPr>
        <w:shd w:val="clear" w:color="auto" w:fill="FFFFFF"/>
        <w:spacing w:after="0" w:line="238" w:lineRule="atLeast"/>
        <w:ind w:firstLine="567"/>
        <w:rPr>
          <w:rFonts w:eastAsia="Times New Roman" w:cs="Times New Roman"/>
          <w:color w:val="000000"/>
          <w:szCs w:val="28"/>
          <w:lang w:eastAsia="ru-RU"/>
        </w:rPr>
      </w:pPr>
      <w:r w:rsidRPr="00452674">
        <w:rPr>
          <w:rFonts w:eastAsia="Times New Roman" w:cs="Times New Roman"/>
          <w:b/>
          <w:bCs/>
          <w:color w:val="1F497D" w:themeColor="text2"/>
          <w:szCs w:val="28"/>
          <w:lang w:eastAsia="ru-RU"/>
        </w:rPr>
        <w:t>Проверьте ваши критерии.</w:t>
      </w:r>
      <w:r w:rsidRPr="00452674">
        <w:rPr>
          <w:rFonts w:eastAsia="Times New Roman" w:cs="Times New Roman"/>
          <w:color w:val="000000"/>
          <w:szCs w:val="28"/>
          <w:lang w:eastAsia="ru-RU"/>
        </w:rPr>
        <w:t> Возможно, вы стремитесь к совершенству при уходе за вашим домом или испытываете дискомфорт при малейшем отклонении от заведенного порядка, или вы слишком озабочены тем, что могут подумать другие люди.</w:t>
      </w:r>
    </w:p>
    <w:p w:rsidR="0076051C" w:rsidRPr="00452674" w:rsidRDefault="0076051C" w:rsidP="00452674">
      <w:pPr>
        <w:shd w:val="clear" w:color="auto" w:fill="FFFFFF"/>
        <w:spacing w:after="0" w:line="238" w:lineRule="atLeast"/>
        <w:ind w:firstLine="567"/>
        <w:rPr>
          <w:rFonts w:eastAsia="Times New Roman" w:cs="Times New Roman"/>
          <w:color w:val="000000"/>
          <w:szCs w:val="28"/>
          <w:lang w:eastAsia="ru-RU"/>
        </w:rPr>
      </w:pPr>
      <w:r w:rsidRPr="00452674">
        <w:rPr>
          <w:rFonts w:eastAsia="Times New Roman" w:cs="Times New Roman"/>
          <w:color w:val="000000"/>
          <w:szCs w:val="28"/>
          <w:lang w:eastAsia="ru-RU"/>
        </w:rPr>
        <w:t xml:space="preserve">Научитесь воспринимать дом просто как место </w:t>
      </w:r>
      <w:r w:rsidR="00F32880" w:rsidRPr="00452674">
        <w:rPr>
          <w:rFonts w:eastAsia="Times New Roman" w:cs="Times New Roman"/>
          <w:color w:val="000000"/>
          <w:szCs w:val="28"/>
          <w:lang w:eastAsia="ru-RU"/>
        </w:rPr>
        <w:t>общ</w:t>
      </w:r>
      <w:r w:rsidRPr="00452674">
        <w:rPr>
          <w:rFonts w:eastAsia="Times New Roman" w:cs="Times New Roman"/>
          <w:color w:val="000000"/>
          <w:szCs w:val="28"/>
          <w:lang w:eastAsia="ru-RU"/>
        </w:rPr>
        <w:t>ения членов семьи, а не как отражение вашей персональной значимости. Никогда, за исключением крайних случаев, не делайте за ребенка то, что он может сделать сам.</w:t>
      </w:r>
    </w:p>
    <w:p w:rsidR="009F3229" w:rsidRPr="00452674" w:rsidRDefault="009F3229" w:rsidP="00452674">
      <w:pPr>
        <w:ind w:firstLine="567"/>
        <w:rPr>
          <w:rFonts w:cs="Times New Roman"/>
          <w:szCs w:val="28"/>
        </w:rPr>
      </w:pPr>
    </w:p>
    <w:sectPr w:rsidR="009F3229" w:rsidRPr="00452674" w:rsidSect="00452674">
      <w:type w:val="continuous"/>
      <w:pgSz w:w="11906" w:h="16838"/>
      <w:pgMar w:top="64" w:right="850" w:bottom="1134" w:left="85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89" w:rsidRDefault="00411B89" w:rsidP="0076051C">
      <w:pPr>
        <w:spacing w:after="0" w:line="240" w:lineRule="auto"/>
      </w:pPr>
      <w:r>
        <w:separator/>
      </w:r>
    </w:p>
  </w:endnote>
  <w:endnote w:type="continuationSeparator" w:id="0">
    <w:p w:rsidR="00411B89" w:rsidRDefault="00411B89" w:rsidP="0076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89" w:rsidRDefault="00411B89" w:rsidP="0076051C">
      <w:pPr>
        <w:spacing w:after="0" w:line="240" w:lineRule="auto"/>
      </w:pPr>
      <w:r>
        <w:separator/>
      </w:r>
    </w:p>
  </w:footnote>
  <w:footnote w:type="continuationSeparator" w:id="0">
    <w:p w:rsidR="00411B89" w:rsidRDefault="00411B89" w:rsidP="00760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1C" w:rsidRDefault="0076051C" w:rsidP="0076051C">
    <w:pPr>
      <w:pStyle w:val="a3"/>
      <w:jc w:val="right"/>
    </w:pPr>
    <w:r>
      <w:t>Консультация для родителей</w:t>
    </w:r>
  </w:p>
  <w:p w:rsidR="0076051C" w:rsidRDefault="007605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E4272"/>
    <w:multiLevelType w:val="multilevel"/>
    <w:tmpl w:val="67A8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051C"/>
    <w:rsid w:val="001A6385"/>
    <w:rsid w:val="00411B89"/>
    <w:rsid w:val="00452674"/>
    <w:rsid w:val="004C16D2"/>
    <w:rsid w:val="005B2112"/>
    <w:rsid w:val="006C7281"/>
    <w:rsid w:val="0076051C"/>
    <w:rsid w:val="00836743"/>
    <w:rsid w:val="009720E4"/>
    <w:rsid w:val="009F3229"/>
    <w:rsid w:val="00A878DE"/>
    <w:rsid w:val="00F14B32"/>
    <w:rsid w:val="00F32880"/>
    <w:rsid w:val="00F86A9E"/>
    <w:rsid w:val="00FD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732"/>
    <w:pPr>
      <w:spacing w:line="360" w:lineRule="auto"/>
      <w:jc w:val="both"/>
    </w:pPr>
    <w:rPr>
      <w:rFonts w:ascii="Times New Roman" w:hAnsi="Times New Roman"/>
      <w:sz w:val="28"/>
    </w:rPr>
  </w:style>
  <w:style w:type="paragraph" w:styleId="1">
    <w:name w:val="heading 1"/>
    <w:basedOn w:val="a"/>
    <w:next w:val="a"/>
    <w:link w:val="10"/>
    <w:uiPriority w:val="9"/>
    <w:qFormat/>
    <w:rsid w:val="00FD7732"/>
    <w:pPr>
      <w:keepNext/>
      <w:keepLines/>
      <w:spacing w:before="240" w:after="120"/>
      <w:jc w:val="center"/>
      <w:outlineLvl w:val="0"/>
    </w:pPr>
    <w:rPr>
      <w:rFonts w:eastAsiaTheme="majorEastAsia" w:cstheme="majorBidi"/>
      <w:b/>
      <w:bCs/>
      <w:szCs w:val="28"/>
    </w:rPr>
  </w:style>
  <w:style w:type="paragraph" w:styleId="2">
    <w:name w:val="heading 2"/>
    <w:basedOn w:val="a"/>
    <w:next w:val="a"/>
    <w:link w:val="20"/>
    <w:uiPriority w:val="9"/>
    <w:unhideWhenUsed/>
    <w:qFormat/>
    <w:rsid w:val="00F14B32"/>
    <w:pPr>
      <w:keepNext/>
      <w:keepLines/>
      <w:spacing w:before="440" w:after="240"/>
      <w:jc w:val="center"/>
      <w:outlineLvl w:val="1"/>
    </w:pPr>
    <w:rPr>
      <w:rFonts w:eastAsiaTheme="majorEastAsia" w:cstheme="majorBidi"/>
      <w:bCs/>
      <w:szCs w:val="26"/>
    </w:rPr>
  </w:style>
  <w:style w:type="paragraph" w:styleId="3">
    <w:name w:val="heading 3"/>
    <w:basedOn w:val="a"/>
    <w:next w:val="a"/>
    <w:link w:val="30"/>
    <w:uiPriority w:val="9"/>
    <w:unhideWhenUsed/>
    <w:qFormat/>
    <w:rsid w:val="00FD7732"/>
    <w:pPr>
      <w:keepNext/>
      <w:keepLines/>
      <w:spacing w:before="200" w:after="0"/>
      <w:jc w:val="center"/>
      <w:outlineLvl w:val="2"/>
    </w:pPr>
    <w:rPr>
      <w:rFonts w:eastAsiaTheme="majorEastAsia" w:cstheme="majorBidi"/>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73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rsid w:val="00FD7732"/>
    <w:rPr>
      <w:rFonts w:ascii="Times New Roman" w:eastAsiaTheme="majorEastAsia" w:hAnsi="Times New Roman" w:cstheme="majorBidi"/>
      <w:bCs/>
      <w:i/>
      <w:sz w:val="28"/>
    </w:rPr>
  </w:style>
  <w:style w:type="character" w:customStyle="1" w:styleId="20">
    <w:name w:val="Заголовок 2 Знак"/>
    <w:basedOn w:val="a0"/>
    <w:link w:val="2"/>
    <w:uiPriority w:val="9"/>
    <w:rsid w:val="00F14B32"/>
    <w:rPr>
      <w:rFonts w:ascii="Times New Roman" w:eastAsiaTheme="majorEastAsia" w:hAnsi="Times New Roman" w:cstheme="majorBidi"/>
      <w:bCs/>
      <w:sz w:val="28"/>
      <w:szCs w:val="26"/>
    </w:rPr>
  </w:style>
  <w:style w:type="paragraph" w:styleId="a3">
    <w:name w:val="header"/>
    <w:basedOn w:val="a"/>
    <w:link w:val="a4"/>
    <w:uiPriority w:val="99"/>
    <w:unhideWhenUsed/>
    <w:rsid w:val="007605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051C"/>
    <w:rPr>
      <w:rFonts w:ascii="Times New Roman" w:hAnsi="Times New Roman"/>
      <w:sz w:val="28"/>
    </w:rPr>
  </w:style>
  <w:style w:type="paragraph" w:styleId="a5">
    <w:name w:val="footer"/>
    <w:basedOn w:val="a"/>
    <w:link w:val="a6"/>
    <w:uiPriority w:val="99"/>
    <w:semiHidden/>
    <w:unhideWhenUsed/>
    <w:rsid w:val="0076051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6051C"/>
    <w:rPr>
      <w:rFonts w:ascii="Times New Roman" w:hAnsi="Times New Roman"/>
      <w:sz w:val="28"/>
    </w:rPr>
  </w:style>
  <w:style w:type="paragraph" w:styleId="a7">
    <w:name w:val="Balloon Text"/>
    <w:basedOn w:val="a"/>
    <w:link w:val="a8"/>
    <w:uiPriority w:val="99"/>
    <w:semiHidden/>
    <w:unhideWhenUsed/>
    <w:rsid w:val="007605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051C"/>
    <w:rPr>
      <w:rFonts w:ascii="Tahoma" w:hAnsi="Tahoma" w:cs="Tahoma"/>
      <w:sz w:val="16"/>
      <w:szCs w:val="16"/>
    </w:rPr>
  </w:style>
  <w:style w:type="paragraph" w:styleId="a9">
    <w:name w:val="Normal (Web)"/>
    <w:basedOn w:val="a"/>
    <w:uiPriority w:val="99"/>
    <w:semiHidden/>
    <w:unhideWhenUsed/>
    <w:rsid w:val="0076051C"/>
    <w:pPr>
      <w:spacing w:before="100" w:beforeAutospacing="1" w:after="100" w:afterAutospacing="1" w:line="240" w:lineRule="auto"/>
      <w:jc w:val="left"/>
    </w:pPr>
    <w:rPr>
      <w:rFonts w:eastAsia="Times New Roman" w:cs="Times New Roman"/>
      <w:sz w:val="24"/>
      <w:szCs w:val="24"/>
      <w:lang w:eastAsia="ru-RU"/>
    </w:rPr>
  </w:style>
  <w:style w:type="character" w:customStyle="1" w:styleId="apple-converted-space">
    <w:name w:val="apple-converted-space"/>
    <w:basedOn w:val="a0"/>
    <w:rsid w:val="0076051C"/>
  </w:style>
  <w:style w:type="character" w:styleId="aa">
    <w:name w:val="Strong"/>
    <w:basedOn w:val="a0"/>
    <w:uiPriority w:val="22"/>
    <w:qFormat/>
    <w:rsid w:val="0076051C"/>
    <w:rPr>
      <w:b/>
      <w:bCs/>
    </w:rPr>
  </w:style>
  <w:style w:type="character" w:styleId="ab">
    <w:name w:val="Hyperlink"/>
    <w:basedOn w:val="a0"/>
    <w:uiPriority w:val="99"/>
    <w:semiHidden/>
    <w:unhideWhenUsed/>
    <w:rsid w:val="0076051C"/>
    <w:rPr>
      <w:color w:val="0000FF"/>
      <w:u w:val="single"/>
    </w:rPr>
  </w:style>
  <w:style w:type="character" w:customStyle="1" w:styleId="itemauthor">
    <w:name w:val="itemauthor"/>
    <w:basedOn w:val="a0"/>
    <w:rsid w:val="0076051C"/>
  </w:style>
  <w:style w:type="paragraph" w:customStyle="1" w:styleId="text">
    <w:name w:val="text"/>
    <w:basedOn w:val="a"/>
    <w:rsid w:val="0076051C"/>
    <w:pPr>
      <w:spacing w:before="100" w:beforeAutospacing="1" w:after="100" w:afterAutospacing="1" w:line="240" w:lineRule="auto"/>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278473">
      <w:bodyDiv w:val="1"/>
      <w:marLeft w:val="0"/>
      <w:marRight w:val="0"/>
      <w:marTop w:val="0"/>
      <w:marBottom w:val="0"/>
      <w:divBdr>
        <w:top w:val="none" w:sz="0" w:space="0" w:color="auto"/>
        <w:left w:val="none" w:sz="0" w:space="0" w:color="auto"/>
        <w:bottom w:val="none" w:sz="0" w:space="0" w:color="auto"/>
        <w:right w:val="none" w:sz="0" w:space="0" w:color="auto"/>
      </w:divBdr>
      <w:divsChild>
        <w:div w:id="1416706277">
          <w:marLeft w:val="0"/>
          <w:marRight w:val="0"/>
          <w:marTop w:val="0"/>
          <w:marBottom w:val="0"/>
          <w:divBdr>
            <w:top w:val="none" w:sz="0" w:space="0" w:color="auto"/>
            <w:left w:val="none" w:sz="0" w:space="0" w:color="auto"/>
            <w:bottom w:val="none" w:sz="0" w:space="0" w:color="auto"/>
            <w:right w:val="none" w:sz="0" w:space="0" w:color="auto"/>
          </w:divBdr>
        </w:div>
      </w:divsChild>
    </w:div>
    <w:div w:id="1276988132">
      <w:bodyDiv w:val="1"/>
      <w:marLeft w:val="0"/>
      <w:marRight w:val="0"/>
      <w:marTop w:val="0"/>
      <w:marBottom w:val="0"/>
      <w:divBdr>
        <w:top w:val="none" w:sz="0" w:space="0" w:color="auto"/>
        <w:left w:val="none" w:sz="0" w:space="0" w:color="auto"/>
        <w:bottom w:val="none" w:sz="0" w:space="0" w:color="auto"/>
        <w:right w:val="none" w:sz="0" w:space="0" w:color="auto"/>
      </w:divBdr>
      <w:divsChild>
        <w:div w:id="1897274895">
          <w:marLeft w:val="0"/>
          <w:marRight w:val="0"/>
          <w:marTop w:val="0"/>
          <w:marBottom w:val="0"/>
          <w:divBdr>
            <w:top w:val="none" w:sz="0" w:space="0" w:color="auto"/>
            <w:left w:val="none" w:sz="0" w:space="0" w:color="auto"/>
            <w:bottom w:val="none" w:sz="0" w:space="0" w:color="auto"/>
            <w:right w:val="none" w:sz="0" w:space="0" w:color="auto"/>
          </w:divBdr>
        </w:div>
        <w:div w:id="1811942809">
          <w:marLeft w:val="0"/>
          <w:marRight w:val="0"/>
          <w:marTop w:val="217"/>
          <w:marBottom w:val="109"/>
          <w:divBdr>
            <w:top w:val="dotted" w:sz="6" w:space="1" w:color="CCCCCC"/>
            <w:left w:val="none" w:sz="0" w:space="0" w:color="auto"/>
            <w:bottom w:val="dotted" w:sz="6" w:space="1" w:color="CCCCCC"/>
            <w:right w:val="none" w:sz="0" w:space="0" w:color="auto"/>
          </w:divBdr>
        </w:div>
        <w:div w:id="895118242">
          <w:marLeft w:val="0"/>
          <w:marRight w:val="0"/>
          <w:marTop w:val="0"/>
          <w:marBottom w:val="0"/>
          <w:divBdr>
            <w:top w:val="none" w:sz="0" w:space="0" w:color="auto"/>
            <w:left w:val="none" w:sz="0" w:space="0" w:color="auto"/>
            <w:bottom w:val="none" w:sz="0" w:space="0" w:color="auto"/>
            <w:right w:val="none" w:sz="0" w:space="0" w:color="auto"/>
          </w:divBdr>
        </w:div>
      </w:divsChild>
    </w:div>
    <w:div w:id="20710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galneed.ru/advokat/semeynye_dela/rastorzhenie_braka/"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Сарсания</dc:creator>
  <cp:lastModifiedBy>1234рпыфжн</cp:lastModifiedBy>
  <cp:revision>3</cp:revision>
  <dcterms:created xsi:type="dcterms:W3CDTF">2016-04-03T18:47:00Z</dcterms:created>
  <dcterms:modified xsi:type="dcterms:W3CDTF">2017-07-02T05:11:00Z</dcterms:modified>
</cp:coreProperties>
</file>