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5B2C" w:rsidRDefault="00A95B2C" w:rsidP="00A95B2C">
      <w:pPr>
        <w:spacing w:line="360" w:lineRule="auto"/>
        <w:ind w:firstLine="709"/>
        <w:jc w:val="center"/>
        <w:rPr>
          <w:rFonts w:eastAsia="Calibri"/>
          <w:b/>
          <w:sz w:val="28"/>
        </w:rPr>
      </w:pPr>
      <w:r w:rsidRPr="00A95B2C">
        <w:rPr>
          <w:rFonts w:eastAsia="Calibri"/>
          <w:b/>
          <w:sz w:val="28"/>
        </w:rPr>
        <w:t xml:space="preserve">Возможности развития детей с помощью игр </w:t>
      </w:r>
    </w:p>
    <w:p w:rsidR="00A95B2C" w:rsidRDefault="00A95B2C" w:rsidP="00A95B2C">
      <w:pPr>
        <w:spacing w:line="360" w:lineRule="auto"/>
        <w:ind w:firstLine="709"/>
        <w:jc w:val="center"/>
        <w:rPr>
          <w:rFonts w:eastAsia="Calibri"/>
          <w:b/>
          <w:sz w:val="28"/>
        </w:rPr>
      </w:pPr>
      <w:r w:rsidRPr="00A95B2C">
        <w:rPr>
          <w:rFonts w:eastAsia="Calibri"/>
          <w:b/>
          <w:sz w:val="28"/>
        </w:rPr>
        <w:t>на танцевальных занятиях</w:t>
      </w:r>
    </w:p>
    <w:p w:rsidR="00A95B2C" w:rsidRPr="00A95B2C" w:rsidRDefault="00A95B2C" w:rsidP="00A95B2C">
      <w:pPr>
        <w:spacing w:line="360" w:lineRule="auto"/>
        <w:ind w:firstLine="709"/>
        <w:jc w:val="right"/>
        <w:rPr>
          <w:rFonts w:eastAsia="Calibri"/>
          <w:i/>
          <w:sz w:val="28"/>
        </w:rPr>
      </w:pPr>
      <w:r w:rsidRPr="00A95B2C">
        <w:rPr>
          <w:rFonts w:eastAsia="Calibri"/>
          <w:i/>
          <w:sz w:val="28"/>
        </w:rPr>
        <w:t>Е.В. Панова, доцент, ТГИК, г.</w:t>
      </w:r>
      <w:r w:rsidR="00E948FB">
        <w:rPr>
          <w:rFonts w:eastAsia="Calibri"/>
          <w:i/>
          <w:sz w:val="28"/>
        </w:rPr>
        <w:t xml:space="preserve"> </w:t>
      </w:r>
      <w:r w:rsidRPr="00A95B2C">
        <w:rPr>
          <w:rFonts w:eastAsia="Calibri"/>
          <w:i/>
          <w:sz w:val="28"/>
        </w:rPr>
        <w:t>Тюмень</w:t>
      </w:r>
    </w:p>
    <w:p w:rsidR="002949AA" w:rsidRDefault="002949AA" w:rsidP="002949AA">
      <w:pPr>
        <w:spacing w:line="360" w:lineRule="auto"/>
        <w:ind w:firstLine="709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 xml:space="preserve">Для формирования у </w:t>
      </w:r>
      <w:r>
        <w:rPr>
          <w:color w:val="010101"/>
          <w:sz w:val="28"/>
          <w:szCs w:val="28"/>
        </w:rPr>
        <w:t>детей</w:t>
      </w:r>
      <w:r>
        <w:rPr>
          <w:color w:val="010101"/>
          <w:sz w:val="28"/>
          <w:szCs w:val="28"/>
        </w:rPr>
        <w:t xml:space="preserve"> мотивации к занятиям хореографией и достижения ими высокого творческого результата используются различные технологические подходы в педагогическом процессе. Так, например, на танцевальных занятиях с дошкольниками и младшими школьниками активно применяются игровые технологии.</w:t>
      </w:r>
    </w:p>
    <w:p w:rsidR="002949AA" w:rsidRDefault="002949AA" w:rsidP="002949AA">
      <w:pPr>
        <w:spacing w:line="360" w:lineRule="auto"/>
        <w:ind w:firstLine="709"/>
        <w:jc w:val="both"/>
        <w:rPr>
          <w:sz w:val="28"/>
          <w:szCs w:val="28"/>
        </w:rPr>
      </w:pPr>
      <w:r w:rsidRPr="00566647">
        <w:rPr>
          <w:sz w:val="28"/>
          <w:szCs w:val="28"/>
        </w:rPr>
        <w:t>В широком смысле игра является многогранным, исторически сложившимся социальным явлением, в котором проявляется социальный опыт и культура прошлых поколений и одновременно приобретается настоящий социал</w:t>
      </w:r>
      <w:r>
        <w:rPr>
          <w:sz w:val="28"/>
          <w:szCs w:val="28"/>
        </w:rPr>
        <w:t>ьный опыт взаимоотношений людей.</w:t>
      </w:r>
    </w:p>
    <w:p w:rsidR="002949AA" w:rsidRPr="002949AA" w:rsidRDefault="002949AA" w:rsidP="002949AA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66647">
        <w:rPr>
          <w:sz w:val="28"/>
          <w:szCs w:val="28"/>
        </w:rPr>
        <w:t xml:space="preserve">Большинству игр присущи </w:t>
      </w:r>
      <w:r w:rsidRPr="002949AA">
        <w:rPr>
          <w:sz w:val="28"/>
          <w:szCs w:val="28"/>
        </w:rPr>
        <w:t>четыре главные черты:</w:t>
      </w:r>
    </w:p>
    <w:p w:rsidR="002949AA" w:rsidRPr="00566647" w:rsidRDefault="00E2739B" w:rsidP="002949A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–</w:t>
      </w:r>
      <w:r>
        <w:rPr>
          <w:sz w:val="28"/>
          <w:szCs w:val="28"/>
          <w:shd w:val="clear" w:color="auto" w:fill="FFFFFF"/>
        </w:rPr>
        <w:t xml:space="preserve"> </w:t>
      </w:r>
      <w:r w:rsidR="002949AA" w:rsidRPr="00566647">
        <w:rPr>
          <w:sz w:val="28"/>
          <w:szCs w:val="28"/>
        </w:rPr>
        <w:t>свободная развивающая деятельность, предпринимаемая лишь по желанию, ради удовольствия от самого процесса деятельности, а не только от результата;</w:t>
      </w:r>
    </w:p>
    <w:p w:rsidR="002949AA" w:rsidRPr="00566647" w:rsidRDefault="00E2739B" w:rsidP="002949A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–</w:t>
      </w:r>
      <w:r w:rsidR="002949AA" w:rsidRPr="00566647">
        <w:rPr>
          <w:sz w:val="28"/>
          <w:szCs w:val="28"/>
        </w:rPr>
        <w:t xml:space="preserve"> творческий, импровизационный, активный характер деятельности;</w:t>
      </w:r>
    </w:p>
    <w:p w:rsidR="002949AA" w:rsidRPr="00566647" w:rsidRDefault="00E2739B" w:rsidP="002949A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–</w:t>
      </w:r>
      <w:r w:rsidR="002949AA" w:rsidRPr="00566647">
        <w:rPr>
          <w:sz w:val="28"/>
          <w:szCs w:val="28"/>
        </w:rPr>
        <w:t xml:space="preserve"> эмоциональная приподнятость деятельности, соперничество, состязательность, конкуренция, т.п.;</w:t>
      </w:r>
    </w:p>
    <w:p w:rsidR="002949AA" w:rsidRDefault="00E2739B" w:rsidP="002949A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–</w:t>
      </w:r>
      <w:r w:rsidR="002949AA" w:rsidRPr="00566647">
        <w:rPr>
          <w:sz w:val="28"/>
          <w:szCs w:val="28"/>
        </w:rPr>
        <w:t xml:space="preserve"> наличие прямых или косвенных правил, отражающих содержание игры, логическую и временную последовательность ее развития</w:t>
      </w:r>
      <w:r w:rsidR="002949AA">
        <w:rPr>
          <w:sz w:val="28"/>
          <w:szCs w:val="28"/>
        </w:rPr>
        <w:t>.</w:t>
      </w:r>
    </w:p>
    <w:p w:rsidR="002949AA" w:rsidRDefault="002949AA" w:rsidP="002949AA">
      <w:pPr>
        <w:pStyle w:val="a4"/>
        <w:shd w:val="clear" w:color="auto" w:fill="FFFFFF"/>
        <w:spacing w:before="0" w:beforeAutospacing="0" w:after="150" w:afterAutospacing="0"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1F6C62">
        <w:rPr>
          <w:color w:val="000000"/>
          <w:sz w:val="28"/>
          <w:szCs w:val="28"/>
          <w:shd w:val="clear" w:color="auto" w:fill="FFFFFF"/>
        </w:rPr>
        <w:t xml:space="preserve">Дошкольный возраст в возрастной психологии определяется как период с 3 до 7 лет. </w:t>
      </w:r>
      <w:r>
        <w:rPr>
          <w:sz w:val="28"/>
          <w:szCs w:val="28"/>
          <w:shd w:val="clear" w:color="auto" w:fill="FFFFFF"/>
        </w:rPr>
        <w:t xml:space="preserve">Ведущей деятельность в дошкольном возрасте является игра. </w:t>
      </w:r>
      <w:r w:rsidR="00A95B2C">
        <w:rPr>
          <w:sz w:val="28"/>
          <w:szCs w:val="28"/>
          <w:shd w:val="clear" w:color="auto" w:fill="FFFFFF"/>
        </w:rPr>
        <w:t xml:space="preserve">Игра – </w:t>
      </w:r>
      <w:r w:rsidRPr="00896F91">
        <w:rPr>
          <w:sz w:val="28"/>
          <w:szCs w:val="28"/>
          <w:shd w:val="clear" w:color="auto" w:fill="FFFFFF"/>
        </w:rPr>
        <w:t>один из тех вид</w:t>
      </w:r>
      <w:r>
        <w:rPr>
          <w:sz w:val="28"/>
          <w:szCs w:val="28"/>
          <w:shd w:val="clear" w:color="auto" w:fill="FFFFFF"/>
        </w:rPr>
        <w:t>ов детской деятельности, которая</w:t>
      </w:r>
      <w:r w:rsidRPr="00896F91">
        <w:rPr>
          <w:sz w:val="28"/>
          <w:szCs w:val="28"/>
          <w:shd w:val="clear" w:color="auto" w:fill="FFFFFF"/>
        </w:rPr>
        <w:t xml:space="preserve"> используется </w:t>
      </w:r>
      <w:r w:rsidR="00E2739B">
        <w:rPr>
          <w:sz w:val="28"/>
          <w:szCs w:val="28"/>
          <w:shd w:val="clear" w:color="auto" w:fill="FFFFFF"/>
        </w:rPr>
        <w:t>педагогами</w:t>
      </w:r>
      <w:r w:rsidRPr="00896F91">
        <w:rPr>
          <w:sz w:val="28"/>
          <w:szCs w:val="28"/>
          <w:shd w:val="clear" w:color="auto" w:fill="FFFFFF"/>
        </w:rPr>
        <w:t xml:space="preserve"> в целях воспитания дошкольников, обучая их различным действиям с предметами, способам и средствам общения. В игре ребёнок развивается как личность, у него формируется те стороны психики, от которых впоследствии будут зависеть успешность его учебной и трудовой деятельности, его отношения с людьми.</w:t>
      </w:r>
    </w:p>
    <w:p w:rsidR="00E2739B" w:rsidRDefault="002949AA" w:rsidP="002949AA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A2563">
        <w:rPr>
          <w:sz w:val="28"/>
          <w:szCs w:val="28"/>
        </w:rPr>
        <w:lastRenderedPageBreak/>
        <w:t xml:space="preserve">Игра тесно связана со всеми сторонами </w:t>
      </w:r>
      <w:proofErr w:type="spellStart"/>
      <w:r w:rsidRPr="00EA2563">
        <w:rPr>
          <w:sz w:val="28"/>
          <w:szCs w:val="28"/>
        </w:rPr>
        <w:t>воспитательно</w:t>
      </w:r>
      <w:proofErr w:type="spellEnd"/>
      <w:r>
        <w:rPr>
          <w:sz w:val="28"/>
          <w:szCs w:val="28"/>
        </w:rPr>
        <w:t>-</w:t>
      </w:r>
      <w:r w:rsidRPr="00EA2563">
        <w:rPr>
          <w:sz w:val="28"/>
          <w:szCs w:val="28"/>
        </w:rPr>
        <w:t>обра</w:t>
      </w:r>
      <w:r w:rsidR="00E2739B">
        <w:rPr>
          <w:sz w:val="28"/>
          <w:szCs w:val="28"/>
        </w:rPr>
        <w:t xml:space="preserve">зовательного процесса. Поэтому </w:t>
      </w:r>
      <w:r w:rsidRPr="00EA2563">
        <w:rPr>
          <w:sz w:val="28"/>
          <w:szCs w:val="28"/>
        </w:rPr>
        <w:t xml:space="preserve">игровые технологии, как современные образовательные технологии, активно применяются и на занятиях по хореографии. </w:t>
      </w:r>
    </w:p>
    <w:p w:rsidR="002949AA" w:rsidRDefault="002949AA" w:rsidP="002949AA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66475">
        <w:rPr>
          <w:i/>
          <w:sz w:val="28"/>
          <w:szCs w:val="28"/>
        </w:rPr>
        <w:t>Цель</w:t>
      </w:r>
      <w:r w:rsidRPr="00EA2563">
        <w:rPr>
          <w:sz w:val="28"/>
          <w:szCs w:val="28"/>
        </w:rPr>
        <w:t xml:space="preserve"> игровой технологии в образовательном процессе </w:t>
      </w:r>
      <w:r w:rsidR="00E2739B">
        <w:rPr>
          <w:sz w:val="28"/>
          <w:szCs w:val="28"/>
          <w:shd w:val="clear" w:color="auto" w:fill="FFFFFF"/>
        </w:rPr>
        <w:t>–</w:t>
      </w:r>
      <w:r w:rsidRPr="00EA2563">
        <w:rPr>
          <w:sz w:val="28"/>
          <w:szCs w:val="28"/>
        </w:rPr>
        <w:t xml:space="preserve"> не менять ребенка и не переделывать его, не учить его каким-либо специальным навыкам, а дать возможность ребёнку «прожить» в игре волнующие его ситуации при полном внимании и сопереживании взрослого. </w:t>
      </w:r>
    </w:p>
    <w:p w:rsidR="002949AA" w:rsidRPr="00A715B2" w:rsidRDefault="002949AA" w:rsidP="002949AA">
      <w:pPr>
        <w:shd w:val="clear" w:color="auto" w:fill="FFFFFF"/>
        <w:spacing w:line="360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 w:rsidRPr="00A715B2">
        <w:rPr>
          <w:color w:val="000000"/>
          <w:sz w:val="28"/>
          <w:szCs w:val="28"/>
        </w:rPr>
        <w:t xml:space="preserve">Игровые технологии в применении к хореографии могут решать следующие </w:t>
      </w:r>
      <w:r w:rsidRPr="008E102B">
        <w:rPr>
          <w:i/>
          <w:color w:val="000000"/>
          <w:sz w:val="28"/>
          <w:szCs w:val="28"/>
        </w:rPr>
        <w:t>задачи</w:t>
      </w:r>
      <w:r w:rsidRPr="00A715B2">
        <w:rPr>
          <w:color w:val="000000"/>
          <w:sz w:val="28"/>
          <w:szCs w:val="28"/>
        </w:rPr>
        <w:t>:</w:t>
      </w:r>
    </w:p>
    <w:p w:rsidR="002949AA" w:rsidRPr="00E2739B" w:rsidRDefault="002949AA" w:rsidP="00E2739B">
      <w:pPr>
        <w:numPr>
          <w:ilvl w:val="0"/>
          <w:numId w:val="1"/>
        </w:numPr>
        <w:shd w:val="clear" w:color="auto" w:fill="FFFFFF"/>
        <w:spacing w:line="360" w:lineRule="auto"/>
        <w:ind w:left="0" w:firstLine="709"/>
        <w:jc w:val="both"/>
        <w:rPr>
          <w:rFonts w:ascii="Calibri" w:hAnsi="Calibri" w:cs="Calibri"/>
          <w:i/>
          <w:color w:val="000000"/>
          <w:sz w:val="28"/>
          <w:szCs w:val="28"/>
        </w:rPr>
      </w:pPr>
      <w:r w:rsidRPr="00F73D8E">
        <w:rPr>
          <w:i/>
          <w:color w:val="000000"/>
          <w:sz w:val="28"/>
          <w:szCs w:val="28"/>
        </w:rPr>
        <w:t>Развитие фантазии и воображения</w:t>
      </w:r>
      <w:r w:rsidR="00E2739B">
        <w:rPr>
          <w:rFonts w:ascii="Calibri" w:hAnsi="Calibri" w:cs="Calibri"/>
          <w:i/>
          <w:color w:val="000000"/>
          <w:sz w:val="28"/>
          <w:szCs w:val="28"/>
        </w:rPr>
        <w:t xml:space="preserve">. </w:t>
      </w:r>
      <w:r w:rsidRPr="00E2739B">
        <w:rPr>
          <w:color w:val="000000"/>
          <w:sz w:val="28"/>
          <w:szCs w:val="28"/>
        </w:rPr>
        <w:t>П</w:t>
      </w:r>
      <w:r w:rsidR="00E2739B" w:rsidRPr="00E2739B">
        <w:rPr>
          <w:color w:val="000000"/>
          <w:sz w:val="28"/>
          <w:szCs w:val="28"/>
        </w:rPr>
        <w:t>едагог</w:t>
      </w:r>
      <w:r w:rsidRPr="00E2739B">
        <w:rPr>
          <w:color w:val="000000"/>
          <w:sz w:val="28"/>
          <w:szCs w:val="28"/>
        </w:rPr>
        <w:t xml:space="preserve"> в своей работе должен не только научить детей пользоваться готовыми клише, но и привить им желание действовать самостоятельно, проявлять свою индивидуальность, самобытность.</w:t>
      </w:r>
    </w:p>
    <w:p w:rsidR="002949AA" w:rsidRPr="00E2739B" w:rsidRDefault="002949AA" w:rsidP="00E2739B">
      <w:pPr>
        <w:numPr>
          <w:ilvl w:val="0"/>
          <w:numId w:val="2"/>
        </w:numPr>
        <w:shd w:val="clear" w:color="auto" w:fill="FFFFFF"/>
        <w:spacing w:line="360" w:lineRule="auto"/>
        <w:ind w:left="0" w:firstLine="709"/>
        <w:jc w:val="both"/>
        <w:rPr>
          <w:rFonts w:ascii="Calibri" w:hAnsi="Calibri" w:cs="Calibri"/>
          <w:i/>
          <w:sz w:val="28"/>
          <w:szCs w:val="28"/>
        </w:rPr>
      </w:pPr>
      <w:r w:rsidRPr="00F73D8E">
        <w:rPr>
          <w:i/>
          <w:sz w:val="28"/>
          <w:szCs w:val="28"/>
        </w:rPr>
        <w:t xml:space="preserve">Физическое развитие. </w:t>
      </w:r>
      <w:r w:rsidRPr="00E2739B">
        <w:rPr>
          <w:color w:val="000000"/>
          <w:sz w:val="28"/>
          <w:szCs w:val="28"/>
        </w:rPr>
        <w:t>Хореография, как ни одно другое искусство, требует от учащихся силы, выносливости, ловкости, гибкости и т.д., которые можно развить</w:t>
      </w:r>
      <w:r w:rsidR="00E2739B">
        <w:rPr>
          <w:color w:val="000000"/>
          <w:sz w:val="28"/>
          <w:szCs w:val="28"/>
        </w:rPr>
        <w:t>,</w:t>
      </w:r>
      <w:r w:rsidRPr="00E2739B">
        <w:rPr>
          <w:color w:val="000000"/>
          <w:sz w:val="28"/>
          <w:szCs w:val="28"/>
        </w:rPr>
        <w:t xml:space="preserve"> в том числе используя игровые технологии.</w:t>
      </w:r>
    </w:p>
    <w:p w:rsidR="002949AA" w:rsidRPr="00E2739B" w:rsidRDefault="002949AA" w:rsidP="00E2739B">
      <w:pPr>
        <w:shd w:val="clear" w:color="auto" w:fill="FFFFFF"/>
        <w:spacing w:line="360" w:lineRule="auto"/>
        <w:ind w:firstLine="709"/>
        <w:jc w:val="both"/>
        <w:rPr>
          <w:rFonts w:ascii="Calibri" w:hAnsi="Calibri" w:cs="Calibri"/>
          <w:i/>
          <w:color w:val="000000"/>
          <w:sz w:val="20"/>
          <w:szCs w:val="20"/>
        </w:rPr>
      </w:pPr>
      <w:r w:rsidRPr="00F73D8E">
        <w:rPr>
          <w:i/>
          <w:color w:val="000000"/>
          <w:sz w:val="30"/>
          <w:szCs w:val="30"/>
        </w:rPr>
        <w:t>З. Развитие чувства прекрасного.</w:t>
      </w:r>
      <w:r w:rsidR="00E2739B">
        <w:rPr>
          <w:rFonts w:ascii="Calibri" w:hAnsi="Calibri" w:cs="Calibri"/>
          <w:i/>
          <w:color w:val="000000"/>
          <w:sz w:val="20"/>
          <w:szCs w:val="20"/>
        </w:rPr>
        <w:t xml:space="preserve"> </w:t>
      </w:r>
      <w:r w:rsidRPr="00A715B2">
        <w:rPr>
          <w:color w:val="000000"/>
          <w:sz w:val="28"/>
          <w:szCs w:val="28"/>
        </w:rPr>
        <w:t xml:space="preserve">Хореография </w:t>
      </w:r>
      <w:r w:rsidR="00E2739B">
        <w:rPr>
          <w:sz w:val="28"/>
          <w:szCs w:val="28"/>
          <w:shd w:val="clear" w:color="auto" w:fill="FFFFFF"/>
        </w:rPr>
        <w:t>–</w:t>
      </w:r>
      <w:r w:rsidR="00E2739B">
        <w:rPr>
          <w:sz w:val="28"/>
          <w:szCs w:val="28"/>
          <w:shd w:val="clear" w:color="auto" w:fill="FFFFFF"/>
        </w:rPr>
        <w:t xml:space="preserve"> </w:t>
      </w:r>
      <w:r w:rsidRPr="00A715B2">
        <w:rPr>
          <w:color w:val="000000"/>
          <w:sz w:val="28"/>
          <w:szCs w:val="28"/>
        </w:rPr>
        <w:t>вид искусства, а потому без чувства прекрасного, понимания красоты и гармонии невозможно подлинное хореографическое мастерство.</w:t>
      </w:r>
    </w:p>
    <w:p w:rsidR="00E2739B" w:rsidRPr="00E2739B" w:rsidRDefault="002949AA" w:rsidP="002949AA">
      <w:pPr>
        <w:numPr>
          <w:ilvl w:val="0"/>
          <w:numId w:val="4"/>
        </w:numPr>
        <w:shd w:val="clear" w:color="auto" w:fill="FFFFFF"/>
        <w:spacing w:line="360" w:lineRule="auto"/>
        <w:ind w:left="0" w:firstLine="709"/>
        <w:jc w:val="both"/>
        <w:rPr>
          <w:rFonts w:ascii="Calibri" w:hAnsi="Calibri" w:cs="Calibri"/>
          <w:i/>
          <w:color w:val="000000"/>
          <w:sz w:val="28"/>
          <w:szCs w:val="28"/>
        </w:rPr>
      </w:pPr>
      <w:r w:rsidRPr="00E2739B">
        <w:rPr>
          <w:i/>
          <w:color w:val="000000"/>
          <w:sz w:val="28"/>
          <w:szCs w:val="28"/>
        </w:rPr>
        <w:t>Развитие эмоционального восприятия музыки.</w:t>
      </w:r>
      <w:r w:rsidR="00E2739B" w:rsidRPr="00E2739B">
        <w:rPr>
          <w:rFonts w:ascii="Calibri" w:hAnsi="Calibri" w:cs="Calibri"/>
          <w:i/>
          <w:color w:val="000000"/>
          <w:sz w:val="28"/>
          <w:szCs w:val="28"/>
        </w:rPr>
        <w:t xml:space="preserve"> </w:t>
      </w:r>
      <w:r w:rsidRPr="00E2739B">
        <w:rPr>
          <w:color w:val="000000"/>
          <w:sz w:val="28"/>
          <w:szCs w:val="28"/>
        </w:rPr>
        <w:t xml:space="preserve">Музыка является неотъемлемой составляющей танца. Правильное ее восприятие, интерпретация делает танец по-настоящему выразительным и эмоциональным. </w:t>
      </w:r>
    </w:p>
    <w:p w:rsidR="002949AA" w:rsidRPr="00E2739B" w:rsidRDefault="002949AA" w:rsidP="00E2739B">
      <w:pPr>
        <w:numPr>
          <w:ilvl w:val="0"/>
          <w:numId w:val="4"/>
        </w:numPr>
        <w:shd w:val="clear" w:color="auto" w:fill="FFFFFF"/>
        <w:spacing w:line="360" w:lineRule="auto"/>
        <w:ind w:left="0" w:firstLine="709"/>
        <w:jc w:val="both"/>
        <w:rPr>
          <w:rFonts w:ascii="Calibri" w:hAnsi="Calibri" w:cs="Calibri"/>
          <w:i/>
          <w:color w:val="000000"/>
          <w:sz w:val="28"/>
          <w:szCs w:val="28"/>
        </w:rPr>
      </w:pPr>
      <w:r w:rsidRPr="00E2739B">
        <w:rPr>
          <w:i/>
          <w:color w:val="000000"/>
          <w:sz w:val="28"/>
          <w:szCs w:val="28"/>
        </w:rPr>
        <w:t>Развитие творческих способностей.</w:t>
      </w:r>
      <w:r w:rsidR="00E2739B">
        <w:rPr>
          <w:rFonts w:ascii="Calibri" w:hAnsi="Calibri" w:cs="Calibri"/>
          <w:i/>
          <w:color w:val="000000"/>
          <w:sz w:val="28"/>
          <w:szCs w:val="28"/>
        </w:rPr>
        <w:t xml:space="preserve"> </w:t>
      </w:r>
      <w:r w:rsidR="00E2739B">
        <w:rPr>
          <w:color w:val="000000"/>
          <w:sz w:val="28"/>
          <w:szCs w:val="28"/>
        </w:rPr>
        <w:t>Педагог</w:t>
      </w:r>
      <w:r w:rsidRPr="00E2739B">
        <w:rPr>
          <w:color w:val="000000"/>
          <w:sz w:val="28"/>
          <w:szCs w:val="28"/>
        </w:rPr>
        <w:t xml:space="preserve"> должен помочь </w:t>
      </w:r>
      <w:r w:rsidR="00E2739B">
        <w:rPr>
          <w:color w:val="000000"/>
          <w:sz w:val="28"/>
          <w:szCs w:val="28"/>
        </w:rPr>
        <w:t>детям</w:t>
      </w:r>
      <w:r w:rsidRPr="00E2739B">
        <w:rPr>
          <w:color w:val="000000"/>
          <w:sz w:val="28"/>
          <w:szCs w:val="28"/>
        </w:rPr>
        <w:t xml:space="preserve"> раскрыть собственные способности. </w:t>
      </w:r>
      <w:r w:rsidR="00E2739B">
        <w:rPr>
          <w:color w:val="000000"/>
          <w:sz w:val="28"/>
          <w:szCs w:val="28"/>
        </w:rPr>
        <w:t>Для решения этой задачи</w:t>
      </w:r>
      <w:r w:rsidRPr="00E2739B">
        <w:rPr>
          <w:color w:val="000000"/>
          <w:sz w:val="28"/>
          <w:szCs w:val="28"/>
        </w:rPr>
        <w:t xml:space="preserve"> стоит сделать больший акцент на хореографической составляющей. Наилучшим средством, на наш взгляд, являются этюды.</w:t>
      </w:r>
    </w:p>
    <w:p w:rsidR="002949AA" w:rsidRPr="00205CD4" w:rsidRDefault="002949AA" w:rsidP="00205CD4">
      <w:pPr>
        <w:pStyle w:val="a3"/>
        <w:numPr>
          <w:ilvl w:val="0"/>
          <w:numId w:val="4"/>
        </w:numPr>
        <w:shd w:val="clear" w:color="auto" w:fill="FFFFFF"/>
        <w:spacing w:line="360" w:lineRule="auto"/>
        <w:ind w:left="0" w:firstLine="709"/>
        <w:jc w:val="both"/>
        <w:rPr>
          <w:rFonts w:ascii="Calibri" w:hAnsi="Calibri" w:cs="Calibri"/>
          <w:i/>
          <w:color w:val="000000"/>
          <w:sz w:val="28"/>
          <w:szCs w:val="28"/>
        </w:rPr>
      </w:pPr>
      <w:r w:rsidRPr="00F73D8E">
        <w:rPr>
          <w:i/>
          <w:color w:val="000000"/>
          <w:sz w:val="28"/>
          <w:szCs w:val="28"/>
        </w:rPr>
        <w:t>Развитие навыков общения.</w:t>
      </w:r>
      <w:r w:rsidR="00205CD4">
        <w:rPr>
          <w:i/>
          <w:color w:val="000000"/>
          <w:sz w:val="28"/>
          <w:szCs w:val="28"/>
        </w:rPr>
        <w:t xml:space="preserve"> </w:t>
      </w:r>
      <w:r w:rsidRPr="00205CD4">
        <w:rPr>
          <w:color w:val="000000"/>
          <w:sz w:val="28"/>
          <w:szCs w:val="28"/>
        </w:rPr>
        <w:t xml:space="preserve">В </w:t>
      </w:r>
      <w:r w:rsidR="00205CD4" w:rsidRPr="00205CD4">
        <w:rPr>
          <w:color w:val="000000"/>
          <w:sz w:val="28"/>
          <w:szCs w:val="28"/>
        </w:rPr>
        <w:t xml:space="preserve">танцевальном </w:t>
      </w:r>
      <w:r w:rsidRPr="00205CD4">
        <w:rPr>
          <w:color w:val="000000"/>
          <w:sz w:val="28"/>
          <w:szCs w:val="28"/>
        </w:rPr>
        <w:t xml:space="preserve">классе дети занимаются, в основном, в коллективе. </w:t>
      </w:r>
      <w:r w:rsidR="00205CD4" w:rsidRPr="00205CD4">
        <w:rPr>
          <w:color w:val="000000"/>
          <w:sz w:val="28"/>
          <w:szCs w:val="28"/>
        </w:rPr>
        <w:t xml:space="preserve">Реже – индивидуально. </w:t>
      </w:r>
      <w:r w:rsidRPr="00205CD4">
        <w:rPr>
          <w:color w:val="000000"/>
          <w:sz w:val="28"/>
          <w:szCs w:val="28"/>
        </w:rPr>
        <w:t xml:space="preserve">Создание приятной дружелюбной атмосферы, чувства взаимопомощи и поддержки </w:t>
      </w:r>
      <w:r w:rsidR="00205CD4" w:rsidRPr="00205CD4">
        <w:rPr>
          <w:sz w:val="28"/>
          <w:szCs w:val="28"/>
          <w:shd w:val="clear" w:color="auto" w:fill="FFFFFF"/>
        </w:rPr>
        <w:t>–</w:t>
      </w:r>
      <w:r w:rsidR="00205CD4" w:rsidRPr="00205CD4">
        <w:rPr>
          <w:sz w:val="28"/>
          <w:szCs w:val="28"/>
          <w:shd w:val="clear" w:color="auto" w:fill="FFFFFF"/>
        </w:rPr>
        <w:t xml:space="preserve"> </w:t>
      </w:r>
      <w:r w:rsidRPr="00205CD4">
        <w:rPr>
          <w:color w:val="000000"/>
          <w:sz w:val="28"/>
          <w:szCs w:val="28"/>
        </w:rPr>
        <w:t>немаловажная и часто довольно сложная задача для пре</w:t>
      </w:r>
      <w:r w:rsidR="00205CD4" w:rsidRPr="00205CD4">
        <w:rPr>
          <w:color w:val="000000"/>
          <w:sz w:val="28"/>
          <w:szCs w:val="28"/>
        </w:rPr>
        <w:t>подавателя. Решить ее можно так</w:t>
      </w:r>
      <w:r w:rsidRPr="00205CD4">
        <w:rPr>
          <w:color w:val="000000"/>
          <w:sz w:val="28"/>
          <w:szCs w:val="28"/>
        </w:rPr>
        <w:t>же используя игровые технологии.</w:t>
      </w:r>
    </w:p>
    <w:p w:rsidR="00591396" w:rsidRPr="00591396" w:rsidRDefault="002949AA" w:rsidP="00591396">
      <w:pPr>
        <w:pStyle w:val="a3"/>
        <w:numPr>
          <w:ilvl w:val="0"/>
          <w:numId w:val="4"/>
        </w:numPr>
        <w:shd w:val="clear" w:color="auto" w:fill="FFFFFF"/>
        <w:spacing w:line="360" w:lineRule="auto"/>
        <w:ind w:left="0" w:firstLine="709"/>
        <w:jc w:val="both"/>
        <w:rPr>
          <w:rFonts w:ascii="Calibri" w:hAnsi="Calibri" w:cs="Calibri"/>
          <w:i/>
          <w:color w:val="000000"/>
          <w:sz w:val="28"/>
          <w:szCs w:val="28"/>
        </w:rPr>
      </w:pPr>
      <w:r w:rsidRPr="00F73D8E">
        <w:rPr>
          <w:i/>
          <w:color w:val="000000"/>
          <w:sz w:val="28"/>
          <w:szCs w:val="28"/>
        </w:rPr>
        <w:t>Экологическое воспитание.</w:t>
      </w:r>
      <w:r w:rsidR="00205CD4">
        <w:rPr>
          <w:i/>
          <w:color w:val="000000"/>
          <w:sz w:val="28"/>
          <w:szCs w:val="28"/>
        </w:rPr>
        <w:t xml:space="preserve"> </w:t>
      </w:r>
      <w:r w:rsidRPr="00205CD4">
        <w:rPr>
          <w:color w:val="000000"/>
          <w:sz w:val="28"/>
          <w:szCs w:val="28"/>
        </w:rPr>
        <w:t>Природа — источник вдохновения для художника. Учиться видеть ее красоту и бережно к ней относиться можно не только во время прогулок, но и в танцевальном зале.</w:t>
      </w:r>
    </w:p>
    <w:p w:rsidR="0059740C" w:rsidRDefault="00591396" w:rsidP="0059740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91396">
        <w:rPr>
          <w:sz w:val="28"/>
          <w:szCs w:val="28"/>
        </w:rPr>
        <w:t xml:space="preserve">Занятие хореографией для детей – это не просто красиво и полезно, но ещё и сложно. Танцевальное искусство требует трудолюбия, усердия и упорства, что иногда влечет за собой ряд трудностей. </w:t>
      </w:r>
      <w:r w:rsidR="0059740C" w:rsidRPr="00F33634">
        <w:rPr>
          <w:color w:val="000000"/>
          <w:sz w:val="28"/>
          <w:szCs w:val="28"/>
        </w:rPr>
        <w:t>Игра дает прекрасную возможность переключить внимание, снять напряж</w:t>
      </w:r>
      <w:r w:rsidR="0059740C">
        <w:rPr>
          <w:color w:val="000000"/>
          <w:sz w:val="28"/>
          <w:szCs w:val="28"/>
        </w:rPr>
        <w:t>ение, сплотить коллектив детей; в</w:t>
      </w:r>
      <w:r w:rsidR="0059740C">
        <w:rPr>
          <w:sz w:val="28"/>
          <w:szCs w:val="28"/>
        </w:rPr>
        <w:t xml:space="preserve"> игре </w:t>
      </w:r>
      <w:r w:rsidR="002949AA" w:rsidRPr="000F55FD">
        <w:rPr>
          <w:sz w:val="28"/>
          <w:szCs w:val="28"/>
        </w:rPr>
        <w:t>ребенок естественно и непринужденно выполняет любые, самые разнообразные движения.</w:t>
      </w:r>
      <w:r w:rsidR="002949AA">
        <w:rPr>
          <w:color w:val="000000"/>
          <w:sz w:val="28"/>
          <w:szCs w:val="28"/>
        </w:rPr>
        <w:t xml:space="preserve"> </w:t>
      </w:r>
      <w:r w:rsidR="002949AA" w:rsidRPr="00F33634">
        <w:rPr>
          <w:color w:val="000000"/>
          <w:sz w:val="28"/>
          <w:szCs w:val="28"/>
        </w:rPr>
        <w:t>Поэтому каждый педагог должен иметь большое количество разнообразных, разноплановых игр, которые можно использовать</w:t>
      </w:r>
      <w:r w:rsidR="002949AA">
        <w:rPr>
          <w:color w:val="000000"/>
          <w:sz w:val="28"/>
          <w:szCs w:val="28"/>
        </w:rPr>
        <w:t xml:space="preserve"> на уроке в зависимости от ситуации</w:t>
      </w:r>
      <w:r w:rsidR="002949AA" w:rsidRPr="0059740C">
        <w:rPr>
          <w:color w:val="000000"/>
          <w:sz w:val="28"/>
          <w:szCs w:val="28"/>
        </w:rPr>
        <w:t>.</w:t>
      </w:r>
      <w:r w:rsidR="002949AA" w:rsidRPr="0059740C">
        <w:rPr>
          <w:color w:val="000000"/>
          <w:sz w:val="28"/>
          <w:szCs w:val="28"/>
        </w:rPr>
        <w:t xml:space="preserve"> </w:t>
      </w:r>
      <w:r w:rsidR="0059740C" w:rsidRPr="0059740C">
        <w:rPr>
          <w:color w:val="000000"/>
          <w:sz w:val="28"/>
          <w:szCs w:val="28"/>
        </w:rPr>
        <w:t>При этом</w:t>
      </w:r>
      <w:r w:rsidR="0059740C">
        <w:rPr>
          <w:rFonts w:ascii="Calibri" w:hAnsi="Calibri" w:cs="Calibri"/>
          <w:i/>
          <w:color w:val="000000"/>
          <w:sz w:val="28"/>
          <w:szCs w:val="28"/>
        </w:rPr>
        <w:t xml:space="preserve"> </w:t>
      </w:r>
      <w:r w:rsidR="002949AA" w:rsidRPr="00EA2563">
        <w:rPr>
          <w:sz w:val="28"/>
          <w:szCs w:val="28"/>
        </w:rPr>
        <w:t xml:space="preserve">необходимо чувство меры, ведь детям свойственны азарт и увлеченность, которые могут нанести ущерб занятиям. В этот момент открывается роль педагога, который хоть и не принимает участие в игре, но очень внимательно наблюдает за ее участниками, корректирует их исполнение, поведение, дает оценки. </w:t>
      </w:r>
    </w:p>
    <w:p w:rsidR="002949AA" w:rsidRDefault="002949AA" w:rsidP="0059740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405D">
        <w:rPr>
          <w:sz w:val="28"/>
          <w:szCs w:val="28"/>
        </w:rPr>
        <w:t>Выбор игровых форм для занятий по хореографии зависит от возраста</w:t>
      </w:r>
      <w:r w:rsidR="00205CD4">
        <w:rPr>
          <w:sz w:val="28"/>
          <w:szCs w:val="28"/>
        </w:rPr>
        <w:t xml:space="preserve"> и физического развития детей. Так, например, д</w:t>
      </w:r>
      <w:r w:rsidRPr="0011405D">
        <w:rPr>
          <w:sz w:val="28"/>
          <w:szCs w:val="28"/>
        </w:rPr>
        <w:t xml:space="preserve">ля детей </w:t>
      </w:r>
      <w:r w:rsidR="00205CD4">
        <w:rPr>
          <w:sz w:val="28"/>
          <w:szCs w:val="28"/>
        </w:rPr>
        <w:t>до</w:t>
      </w:r>
      <w:r w:rsidRPr="0011405D">
        <w:rPr>
          <w:sz w:val="28"/>
          <w:szCs w:val="28"/>
        </w:rPr>
        <w:t xml:space="preserve">школьного возраста подходят детские подвижные игры. Их </w:t>
      </w:r>
      <w:r w:rsidR="00CD43F6">
        <w:rPr>
          <w:sz w:val="28"/>
          <w:szCs w:val="28"/>
        </w:rPr>
        <w:t>можно</w:t>
      </w:r>
      <w:r w:rsidRPr="0011405D">
        <w:rPr>
          <w:sz w:val="28"/>
          <w:szCs w:val="28"/>
        </w:rPr>
        <w:t xml:space="preserve"> сопровождать стихотворениями, песнями.</w:t>
      </w:r>
    </w:p>
    <w:p w:rsidR="002949AA" w:rsidRDefault="00CD43F6" w:rsidP="002949A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того</w:t>
      </w:r>
      <w:r w:rsidR="002949AA" w:rsidRPr="00EA2563">
        <w:rPr>
          <w:sz w:val="28"/>
          <w:szCs w:val="28"/>
        </w:rPr>
        <w:t xml:space="preserve"> чтобы успешно применять игровые технологии в обучении детей искусству танца, необходимо придерживаться пр</w:t>
      </w:r>
      <w:r w:rsidR="002949AA">
        <w:rPr>
          <w:sz w:val="28"/>
          <w:szCs w:val="28"/>
        </w:rPr>
        <w:t xml:space="preserve">авил </w:t>
      </w:r>
      <w:r w:rsidR="002949AA" w:rsidRPr="008E102B">
        <w:rPr>
          <w:i/>
          <w:sz w:val="28"/>
          <w:szCs w:val="28"/>
        </w:rPr>
        <w:t xml:space="preserve">трех этапов проведения игр. </w:t>
      </w:r>
    </w:p>
    <w:p w:rsidR="002949AA" w:rsidRDefault="002949AA" w:rsidP="002949AA">
      <w:pPr>
        <w:spacing w:line="360" w:lineRule="auto"/>
        <w:ind w:firstLine="709"/>
        <w:jc w:val="both"/>
        <w:rPr>
          <w:sz w:val="28"/>
          <w:szCs w:val="28"/>
        </w:rPr>
      </w:pPr>
      <w:r w:rsidRPr="00EA2563">
        <w:rPr>
          <w:sz w:val="28"/>
          <w:szCs w:val="28"/>
        </w:rPr>
        <w:t xml:space="preserve">Первый этап </w:t>
      </w:r>
      <w:r w:rsidR="00205CD4">
        <w:rPr>
          <w:sz w:val="28"/>
          <w:szCs w:val="28"/>
          <w:shd w:val="clear" w:color="auto" w:fill="FFFFFF"/>
        </w:rPr>
        <w:t>–</w:t>
      </w:r>
      <w:r w:rsidRPr="00EA2563">
        <w:rPr>
          <w:sz w:val="28"/>
          <w:szCs w:val="28"/>
        </w:rPr>
        <w:t xml:space="preserve"> объяснение игры. Педагогу необходимо назвать игру и объяснить ее замысел, изложить содержание или ввести в сюжет (игровую ситуацию), подробно описать правила игры. При этом следует избегать фраз «вы должны сделать то-то», «вам нужно пойти туда-то», лучше сказать «я вам предлагаю», «давайте попробуем». В этой ситуации ребенок перестает чувствовать себя подчиненным, а становится соучастником процесса, что способствует его эмоциональному раскрытию. </w:t>
      </w:r>
    </w:p>
    <w:p w:rsidR="002949AA" w:rsidRDefault="002949AA" w:rsidP="002949AA">
      <w:pPr>
        <w:spacing w:line="360" w:lineRule="auto"/>
        <w:ind w:firstLine="709"/>
        <w:jc w:val="both"/>
        <w:rPr>
          <w:sz w:val="28"/>
          <w:szCs w:val="28"/>
        </w:rPr>
      </w:pPr>
      <w:r w:rsidRPr="00EA2563">
        <w:rPr>
          <w:sz w:val="28"/>
          <w:szCs w:val="28"/>
        </w:rPr>
        <w:t xml:space="preserve">Второй этап </w:t>
      </w:r>
      <w:r w:rsidR="00205CD4">
        <w:rPr>
          <w:sz w:val="28"/>
          <w:szCs w:val="28"/>
          <w:shd w:val="clear" w:color="auto" w:fill="FFFFFF"/>
        </w:rPr>
        <w:t>–</w:t>
      </w:r>
      <w:r w:rsidRPr="00EA2563">
        <w:rPr>
          <w:sz w:val="28"/>
          <w:szCs w:val="28"/>
        </w:rPr>
        <w:t xml:space="preserve"> проведение игры. Педагог руководит игрой, наблюдает за </w:t>
      </w:r>
      <w:r w:rsidR="00205CD4">
        <w:rPr>
          <w:sz w:val="28"/>
          <w:szCs w:val="28"/>
        </w:rPr>
        <w:t>детьми</w:t>
      </w:r>
      <w:r w:rsidRPr="00EA2563">
        <w:rPr>
          <w:sz w:val="28"/>
          <w:szCs w:val="28"/>
        </w:rPr>
        <w:t xml:space="preserve"> со стороны и иногда участвует сам, если это необходимо по условиям игры. В доброжелательном тоне делает замечания </w:t>
      </w:r>
      <w:proofErr w:type="gramStart"/>
      <w:r w:rsidRPr="00EA2563">
        <w:rPr>
          <w:sz w:val="28"/>
          <w:szCs w:val="28"/>
        </w:rPr>
        <w:t>нарушившему</w:t>
      </w:r>
      <w:proofErr w:type="gramEnd"/>
      <w:r w:rsidRPr="00EA2563">
        <w:rPr>
          <w:sz w:val="28"/>
          <w:szCs w:val="28"/>
        </w:rPr>
        <w:t xml:space="preserve"> правила и подсказывает действия растерявшемуся, вовремя подаёт сигналы, помогает сменить водящих и подбадривает участников. В процессе игры необходимо следить за безопасностью детей: не допускать физического перенапряжения или исполнения </w:t>
      </w:r>
      <w:proofErr w:type="spellStart"/>
      <w:r w:rsidRPr="00EA2563">
        <w:rPr>
          <w:sz w:val="28"/>
          <w:szCs w:val="28"/>
        </w:rPr>
        <w:t>травмоопасных</w:t>
      </w:r>
      <w:proofErr w:type="spellEnd"/>
      <w:r w:rsidRPr="00EA2563">
        <w:rPr>
          <w:sz w:val="28"/>
          <w:szCs w:val="28"/>
        </w:rPr>
        <w:t xml:space="preserve"> элементов. На этом этапе идёт формирование и совершенствование двигательных, танцевальных навыков учащихся, проявляется их самостоятельность и индивидуальность. </w:t>
      </w:r>
    </w:p>
    <w:p w:rsidR="002949AA" w:rsidRDefault="002949AA" w:rsidP="002949AA">
      <w:pPr>
        <w:spacing w:line="360" w:lineRule="auto"/>
        <w:ind w:firstLine="709"/>
        <w:jc w:val="both"/>
        <w:rPr>
          <w:sz w:val="28"/>
          <w:szCs w:val="28"/>
        </w:rPr>
      </w:pPr>
      <w:r w:rsidRPr="00EA2563">
        <w:rPr>
          <w:sz w:val="28"/>
          <w:szCs w:val="28"/>
        </w:rPr>
        <w:t xml:space="preserve">Третий этап </w:t>
      </w:r>
      <w:r w:rsidR="009C7BF2">
        <w:rPr>
          <w:sz w:val="28"/>
          <w:szCs w:val="28"/>
          <w:shd w:val="clear" w:color="auto" w:fill="FFFFFF"/>
        </w:rPr>
        <w:t>–</w:t>
      </w:r>
      <w:r w:rsidR="009C7BF2">
        <w:rPr>
          <w:sz w:val="28"/>
          <w:szCs w:val="28"/>
          <w:shd w:val="clear" w:color="auto" w:fill="FFFFFF"/>
        </w:rPr>
        <w:t xml:space="preserve"> </w:t>
      </w:r>
      <w:r w:rsidRPr="00EA2563">
        <w:rPr>
          <w:sz w:val="28"/>
          <w:szCs w:val="28"/>
        </w:rPr>
        <w:t>подведение итогов. Окончание занятия должно быть ярким, запоминающимся и, конечно, содержать анализ. Анализируется поведение детей, отмечаются лучшие участники, сообщается о совершенных ошибках. Важным моментом в игре является поощрение учеников, чтобы они не теряли веру в себя, в возможность достижения хороших результатов. Необходимо дать им уверенность в том, что они смогут справиться с заданием в следующий раз.</w:t>
      </w:r>
    </w:p>
    <w:p w:rsidR="00B91977" w:rsidRPr="00B91977" w:rsidRDefault="00B91977" w:rsidP="00B91977">
      <w:pPr>
        <w:spacing w:line="360" w:lineRule="auto"/>
        <w:ind w:firstLine="709"/>
        <w:jc w:val="both"/>
        <w:rPr>
          <w:sz w:val="28"/>
          <w:szCs w:val="28"/>
        </w:rPr>
      </w:pPr>
      <w:r w:rsidRPr="00B91977">
        <w:rPr>
          <w:sz w:val="28"/>
          <w:szCs w:val="28"/>
        </w:rPr>
        <w:t xml:space="preserve">Игры на танцевальных занятиях подразделяются на: музыкальные игры, музыкально-ритмические игры, </w:t>
      </w:r>
      <w:proofErr w:type="spellStart"/>
      <w:r w:rsidRPr="00B91977">
        <w:rPr>
          <w:sz w:val="28"/>
          <w:szCs w:val="28"/>
        </w:rPr>
        <w:t>игроритмика</w:t>
      </w:r>
      <w:proofErr w:type="spellEnd"/>
      <w:r w:rsidRPr="00B91977">
        <w:rPr>
          <w:sz w:val="28"/>
          <w:szCs w:val="28"/>
        </w:rPr>
        <w:t>, музыкально-пластические игры.</w:t>
      </w:r>
    </w:p>
    <w:p w:rsidR="00B91977" w:rsidRDefault="002949AA" w:rsidP="002E3F37">
      <w:pPr>
        <w:shd w:val="clear" w:color="auto" w:fill="FFFFFF"/>
        <w:spacing w:line="360" w:lineRule="auto"/>
        <w:ind w:firstLine="709"/>
        <w:jc w:val="both"/>
        <w:rPr>
          <w:color w:val="181818"/>
          <w:sz w:val="28"/>
          <w:szCs w:val="28"/>
        </w:rPr>
      </w:pPr>
      <w:r w:rsidRPr="002E3F37">
        <w:rPr>
          <w:color w:val="181818"/>
          <w:sz w:val="28"/>
          <w:szCs w:val="28"/>
        </w:rPr>
        <w:t xml:space="preserve">Одним из важнейших средств развития </w:t>
      </w:r>
      <w:r w:rsidR="0040610B" w:rsidRPr="002E3F37">
        <w:rPr>
          <w:color w:val="181818"/>
          <w:sz w:val="28"/>
          <w:szCs w:val="28"/>
        </w:rPr>
        <w:t>слуха</w:t>
      </w:r>
      <w:r w:rsidR="0040610B">
        <w:rPr>
          <w:color w:val="181818"/>
          <w:sz w:val="28"/>
          <w:szCs w:val="28"/>
        </w:rPr>
        <w:t>,</w:t>
      </w:r>
      <w:r w:rsidR="0040610B" w:rsidRPr="002E3F37">
        <w:rPr>
          <w:color w:val="181818"/>
          <w:sz w:val="28"/>
          <w:szCs w:val="28"/>
        </w:rPr>
        <w:t xml:space="preserve"> </w:t>
      </w:r>
      <w:r w:rsidRPr="002E3F37">
        <w:rPr>
          <w:color w:val="181818"/>
          <w:sz w:val="28"/>
          <w:szCs w:val="28"/>
        </w:rPr>
        <w:t xml:space="preserve">чувства ритма являются </w:t>
      </w:r>
      <w:r w:rsidRPr="00AC25D3">
        <w:rPr>
          <w:i/>
          <w:color w:val="181818"/>
          <w:sz w:val="28"/>
          <w:szCs w:val="28"/>
        </w:rPr>
        <w:t>музыкальные игры</w:t>
      </w:r>
      <w:r w:rsidRPr="002E3F37">
        <w:rPr>
          <w:color w:val="181818"/>
          <w:sz w:val="28"/>
          <w:szCs w:val="28"/>
        </w:rPr>
        <w:t xml:space="preserve">. Музыкальные игры обогащают детей новыми впечатлениями, развивают у них инициативу, самостоятельность, способность к восприятию основных свойств музыкального звука. </w:t>
      </w:r>
    </w:p>
    <w:p w:rsidR="002949AA" w:rsidRPr="002E3F37" w:rsidRDefault="002949AA" w:rsidP="002E3F37">
      <w:pPr>
        <w:shd w:val="clear" w:color="auto" w:fill="FFFFFF"/>
        <w:spacing w:line="360" w:lineRule="auto"/>
        <w:ind w:firstLine="709"/>
        <w:jc w:val="both"/>
        <w:rPr>
          <w:color w:val="181818"/>
          <w:sz w:val="28"/>
          <w:szCs w:val="28"/>
        </w:rPr>
      </w:pPr>
      <w:r w:rsidRPr="002E3F37">
        <w:rPr>
          <w:color w:val="000000"/>
          <w:sz w:val="28"/>
          <w:szCs w:val="28"/>
        </w:rPr>
        <w:t xml:space="preserve">С помощью </w:t>
      </w:r>
      <w:r w:rsidRPr="00AC25D3">
        <w:rPr>
          <w:i/>
          <w:color w:val="000000"/>
          <w:sz w:val="28"/>
          <w:szCs w:val="28"/>
        </w:rPr>
        <w:t>музыкально-</w:t>
      </w:r>
      <w:proofErr w:type="gramStart"/>
      <w:r w:rsidRPr="00AC25D3">
        <w:rPr>
          <w:i/>
          <w:color w:val="000000"/>
          <w:sz w:val="28"/>
          <w:szCs w:val="28"/>
        </w:rPr>
        <w:t>ритмических упражнений</w:t>
      </w:r>
      <w:proofErr w:type="gramEnd"/>
      <w:r w:rsidRPr="002E3F37">
        <w:rPr>
          <w:color w:val="000000"/>
          <w:sz w:val="28"/>
          <w:szCs w:val="28"/>
        </w:rPr>
        <w:t xml:space="preserve"> дети приобретают умение двигаться в соответствии с динамическими оттенками музыки, согласовывать скорость</w:t>
      </w:r>
      <w:r w:rsidRPr="00EA2563">
        <w:rPr>
          <w:color w:val="000000"/>
          <w:sz w:val="28"/>
          <w:szCs w:val="28"/>
        </w:rPr>
        <w:t xml:space="preserve"> и характер выполняемых движений с темпом и р</w:t>
      </w:r>
      <w:r>
        <w:rPr>
          <w:color w:val="000000"/>
          <w:sz w:val="28"/>
          <w:szCs w:val="28"/>
        </w:rPr>
        <w:t>итмом музыкального произведения,</w:t>
      </w:r>
      <w:r w:rsidRPr="00EA2563">
        <w:rPr>
          <w:color w:val="000000"/>
          <w:sz w:val="28"/>
          <w:szCs w:val="28"/>
        </w:rPr>
        <w:t>  развивают не только координационные способности, но и ловкость, гибкость, пластичность, красоту и</w:t>
      </w:r>
      <w:r>
        <w:rPr>
          <w:color w:val="000000"/>
          <w:sz w:val="28"/>
          <w:szCs w:val="28"/>
        </w:rPr>
        <w:t xml:space="preserve"> точность движений.</w:t>
      </w:r>
    </w:p>
    <w:p w:rsidR="002949AA" w:rsidRPr="002E3F37" w:rsidRDefault="002949AA" w:rsidP="002E3F37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A2563">
        <w:rPr>
          <w:color w:val="000000"/>
          <w:sz w:val="28"/>
          <w:szCs w:val="28"/>
        </w:rPr>
        <w:t xml:space="preserve">В настоящее время существует много ритмопластических направлений, способствующих всестороннему гармоничному развитию детей. Одно из них </w:t>
      </w:r>
      <w:r w:rsidRPr="002E3F37">
        <w:rPr>
          <w:color w:val="000000"/>
          <w:sz w:val="28"/>
          <w:szCs w:val="28"/>
        </w:rPr>
        <w:t>– это </w:t>
      </w:r>
      <w:proofErr w:type="spellStart"/>
      <w:r w:rsidRPr="00AC25D3">
        <w:rPr>
          <w:bCs/>
          <w:i/>
          <w:iCs/>
          <w:color w:val="000000"/>
          <w:sz w:val="28"/>
          <w:szCs w:val="28"/>
        </w:rPr>
        <w:t>игроритмика</w:t>
      </w:r>
      <w:proofErr w:type="spellEnd"/>
      <w:r w:rsidRPr="002E3F37">
        <w:rPr>
          <w:color w:val="000000"/>
          <w:sz w:val="28"/>
          <w:szCs w:val="28"/>
        </w:rPr>
        <w:t>, которая</w:t>
      </w:r>
      <w:r w:rsidRPr="00EA2563">
        <w:rPr>
          <w:color w:val="000000"/>
          <w:sz w:val="28"/>
          <w:szCs w:val="28"/>
        </w:rPr>
        <w:t xml:space="preserve"> наиболее доступна по технике исполнения, благодаря слиянию несложных элементов танца с простыми общеразвивающими упражнениями.  Эмоциональность достигается не только музыкальным сопровождением, но и выполнением детьми образных упражнений и сюжетных композиций, соответствующих возрастным особенностям дошкольников, которым всегда нравится подражать действиям окружающих  людей</w:t>
      </w:r>
      <w:r>
        <w:rPr>
          <w:color w:val="000000"/>
          <w:sz w:val="28"/>
          <w:szCs w:val="28"/>
        </w:rPr>
        <w:t xml:space="preserve"> и копировать поведение животных.</w:t>
      </w:r>
      <w:r w:rsidR="002E3F37">
        <w:rPr>
          <w:color w:val="000000"/>
          <w:sz w:val="28"/>
          <w:szCs w:val="28"/>
        </w:rPr>
        <w:t xml:space="preserve"> </w:t>
      </w:r>
      <w:r w:rsidRPr="00EA2563">
        <w:rPr>
          <w:color w:val="000000"/>
          <w:sz w:val="28"/>
          <w:szCs w:val="28"/>
        </w:rPr>
        <w:t>Занятия  </w:t>
      </w:r>
      <w:proofErr w:type="spellStart"/>
      <w:r w:rsidRPr="00EA2563">
        <w:rPr>
          <w:color w:val="000000"/>
          <w:sz w:val="28"/>
          <w:szCs w:val="28"/>
        </w:rPr>
        <w:t>игроритмикой</w:t>
      </w:r>
      <w:proofErr w:type="spellEnd"/>
      <w:r w:rsidRPr="00EA2563">
        <w:rPr>
          <w:color w:val="000000"/>
          <w:sz w:val="28"/>
          <w:szCs w:val="28"/>
        </w:rPr>
        <w:t xml:space="preserve">  </w:t>
      </w:r>
      <w:r w:rsidRPr="00EA2563">
        <w:rPr>
          <w:i/>
          <w:iCs/>
          <w:color w:val="000000"/>
          <w:sz w:val="28"/>
          <w:szCs w:val="28"/>
        </w:rPr>
        <w:t> </w:t>
      </w:r>
      <w:r w:rsidRPr="00EA2563">
        <w:rPr>
          <w:color w:val="000000"/>
          <w:sz w:val="28"/>
          <w:szCs w:val="28"/>
        </w:rPr>
        <w:t xml:space="preserve">оказывают положительное влияние на организм детей: осуществляется профилактика заболеваний </w:t>
      </w:r>
      <w:proofErr w:type="gramStart"/>
      <w:r w:rsidRPr="00EA2563">
        <w:rPr>
          <w:color w:val="000000"/>
          <w:sz w:val="28"/>
          <w:szCs w:val="28"/>
        </w:rPr>
        <w:t>сердечно-сосудистой</w:t>
      </w:r>
      <w:proofErr w:type="gramEnd"/>
      <w:r w:rsidRPr="00EA2563">
        <w:rPr>
          <w:color w:val="000000"/>
          <w:sz w:val="28"/>
          <w:szCs w:val="28"/>
        </w:rPr>
        <w:t xml:space="preserve"> системы; улучшается осанка; повышается выносливост</w:t>
      </w:r>
      <w:r w:rsidR="0040610B">
        <w:rPr>
          <w:color w:val="000000"/>
          <w:sz w:val="28"/>
          <w:szCs w:val="28"/>
        </w:rPr>
        <w:t xml:space="preserve">ь и сила; развивается гибкость, </w:t>
      </w:r>
      <w:r w:rsidR="0040610B" w:rsidRPr="00EA2563">
        <w:rPr>
          <w:color w:val="181818"/>
          <w:sz w:val="28"/>
          <w:szCs w:val="28"/>
        </w:rPr>
        <w:t>координаци</w:t>
      </w:r>
      <w:r w:rsidR="0040610B">
        <w:rPr>
          <w:color w:val="181818"/>
          <w:sz w:val="28"/>
          <w:szCs w:val="28"/>
        </w:rPr>
        <w:t>я</w:t>
      </w:r>
      <w:r w:rsidR="0040610B" w:rsidRPr="00EA2563">
        <w:rPr>
          <w:color w:val="181818"/>
          <w:sz w:val="28"/>
          <w:szCs w:val="28"/>
        </w:rPr>
        <w:t xml:space="preserve"> движений, </w:t>
      </w:r>
      <w:r w:rsidR="0040610B">
        <w:rPr>
          <w:color w:val="181818"/>
          <w:sz w:val="28"/>
          <w:szCs w:val="28"/>
        </w:rPr>
        <w:t xml:space="preserve">память, </w:t>
      </w:r>
      <w:r w:rsidR="0040610B" w:rsidRPr="00EA2563">
        <w:rPr>
          <w:color w:val="181818"/>
          <w:sz w:val="28"/>
          <w:szCs w:val="28"/>
        </w:rPr>
        <w:t xml:space="preserve"> внимани</w:t>
      </w:r>
      <w:r w:rsidR="0040610B">
        <w:rPr>
          <w:color w:val="181818"/>
          <w:sz w:val="28"/>
          <w:szCs w:val="28"/>
        </w:rPr>
        <w:t xml:space="preserve">е; </w:t>
      </w:r>
      <w:r w:rsidRPr="00EA2563">
        <w:rPr>
          <w:color w:val="000000"/>
          <w:sz w:val="28"/>
          <w:szCs w:val="28"/>
        </w:rPr>
        <w:t>приобретаются жизненно-необходимые двигательные умения и навыки. Использование ритмических  упражнений   доставляют</w:t>
      </w:r>
      <w:r>
        <w:rPr>
          <w:color w:val="000000"/>
          <w:sz w:val="28"/>
          <w:szCs w:val="28"/>
        </w:rPr>
        <w:t xml:space="preserve"> детям радость, поднимают настроение, повышают жизненный тонус</w:t>
      </w:r>
      <w:proofErr w:type="gramStart"/>
      <w:r>
        <w:rPr>
          <w:color w:val="000000"/>
          <w:sz w:val="28"/>
          <w:szCs w:val="28"/>
        </w:rPr>
        <w:t>.</w:t>
      </w:r>
      <w:proofErr w:type="gramEnd"/>
      <w:r w:rsidR="002E3F37">
        <w:rPr>
          <w:color w:val="000000"/>
          <w:sz w:val="28"/>
          <w:szCs w:val="28"/>
        </w:rPr>
        <w:t xml:space="preserve"> </w:t>
      </w:r>
      <w:r w:rsidRPr="00EA2563">
        <w:rPr>
          <w:color w:val="181818"/>
          <w:sz w:val="28"/>
          <w:szCs w:val="28"/>
        </w:rPr>
        <w:t xml:space="preserve">Разные танцевально-ритмические композиции имеют свою направленность, завершённость и сюжетный характер. При исполнении ритмических комплексов используются телодвижения и жесты рук, сопровождающиеся звуком (хлопками, шлепками, щелчками пальцев, </w:t>
      </w:r>
      <w:proofErr w:type="spellStart"/>
      <w:r w:rsidRPr="00EA2563">
        <w:rPr>
          <w:color w:val="181818"/>
          <w:sz w:val="28"/>
          <w:szCs w:val="28"/>
        </w:rPr>
        <w:t>притопываниями</w:t>
      </w:r>
      <w:proofErr w:type="spellEnd"/>
      <w:r w:rsidRPr="00EA2563">
        <w:rPr>
          <w:color w:val="181818"/>
          <w:sz w:val="28"/>
          <w:szCs w:val="28"/>
        </w:rPr>
        <w:t xml:space="preserve">). </w:t>
      </w:r>
    </w:p>
    <w:p w:rsidR="002949AA" w:rsidRDefault="002949AA" w:rsidP="002949AA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AC25D3">
        <w:rPr>
          <w:i/>
          <w:sz w:val="28"/>
          <w:szCs w:val="28"/>
          <w:shd w:val="clear" w:color="auto" w:fill="FFFFFF"/>
        </w:rPr>
        <w:t>Музыкально-пластические игры</w:t>
      </w:r>
      <w:r w:rsidRPr="0011405D">
        <w:rPr>
          <w:sz w:val="28"/>
          <w:szCs w:val="28"/>
          <w:shd w:val="clear" w:color="auto" w:fill="FFFFFF"/>
        </w:rPr>
        <w:t xml:space="preserve"> выполняются в соответствии с определенным музыкальным образом. В данном случае детям стоит </w:t>
      </w:r>
      <w:proofErr w:type="gramStart"/>
      <w:r w:rsidRPr="0011405D">
        <w:rPr>
          <w:sz w:val="28"/>
          <w:szCs w:val="28"/>
          <w:shd w:val="clear" w:color="auto" w:fill="FFFFFF"/>
        </w:rPr>
        <w:t>представить свободу</w:t>
      </w:r>
      <w:proofErr w:type="gramEnd"/>
      <w:r w:rsidRPr="0011405D">
        <w:rPr>
          <w:sz w:val="28"/>
          <w:szCs w:val="28"/>
          <w:shd w:val="clear" w:color="auto" w:fill="FFFFFF"/>
        </w:rPr>
        <w:t xml:space="preserve"> творческой импровизации и предложить им «идти» за музыкой, за ее характером, ритмическим и мелодическим рисунком, за динамикой развития. Задача данных этюдов – создание пластического рисунка, адекватного музыкальному образу</w:t>
      </w:r>
      <w:r>
        <w:rPr>
          <w:sz w:val="28"/>
          <w:szCs w:val="28"/>
          <w:shd w:val="clear" w:color="auto" w:fill="FFFFFF"/>
        </w:rPr>
        <w:t>.</w:t>
      </w:r>
    </w:p>
    <w:p w:rsidR="002949AA" w:rsidRPr="0040610B" w:rsidRDefault="002949AA" w:rsidP="0040610B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  <w:shd w:val="clear" w:color="auto" w:fill="FFFFFF"/>
        </w:rPr>
      </w:pPr>
      <w:r w:rsidRPr="005C6C40">
        <w:rPr>
          <w:sz w:val="28"/>
          <w:szCs w:val="28"/>
          <w:shd w:val="clear" w:color="auto" w:fill="FFFFFF"/>
        </w:rPr>
        <w:t xml:space="preserve">У детей способность импровизировать существует подспудно, и ее можно и нужно развивать. </w:t>
      </w:r>
      <w:r>
        <w:rPr>
          <w:sz w:val="28"/>
          <w:szCs w:val="28"/>
        </w:rPr>
        <w:t>Педагог может дать детям следующие задания</w:t>
      </w:r>
      <w:r w:rsidRPr="005C6C40">
        <w:rPr>
          <w:sz w:val="28"/>
          <w:szCs w:val="28"/>
        </w:rPr>
        <w:t>: сочинение танцевальных композиций под музыку, отбор самой точной хореографической лексики в целях создания художественного образа, гармоничное слияние музыки и движения и т.д. Такой процесс очень трудоемкий для педагога и с педагогической точки</w:t>
      </w:r>
      <w:r>
        <w:rPr>
          <w:sz w:val="28"/>
          <w:szCs w:val="28"/>
        </w:rPr>
        <w:t xml:space="preserve"> зрения должен быть подготовлен.</w:t>
      </w:r>
    </w:p>
    <w:p w:rsidR="00163251" w:rsidRPr="0059740C" w:rsidRDefault="00B91977" w:rsidP="0059740C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Музыкально-</w:t>
      </w:r>
      <w:r w:rsidR="002949AA" w:rsidRPr="00927203">
        <w:rPr>
          <w:sz w:val="28"/>
          <w:szCs w:val="28"/>
        </w:rPr>
        <w:t>пластические и импровизационные игры требуют от</w:t>
      </w:r>
      <w:r w:rsidR="002949AA">
        <w:rPr>
          <w:sz w:val="28"/>
          <w:szCs w:val="28"/>
        </w:rPr>
        <w:t xml:space="preserve"> </w:t>
      </w:r>
      <w:r w:rsidR="002949AA" w:rsidRPr="00927203">
        <w:rPr>
          <w:sz w:val="28"/>
          <w:szCs w:val="28"/>
        </w:rPr>
        <w:t>ребенка определенных актерских навыков. Важно при проведении таких игр</w:t>
      </w:r>
      <w:r w:rsidR="002949AA">
        <w:rPr>
          <w:sz w:val="28"/>
          <w:szCs w:val="28"/>
        </w:rPr>
        <w:t xml:space="preserve"> </w:t>
      </w:r>
      <w:r w:rsidR="002949AA" w:rsidRPr="00927203">
        <w:rPr>
          <w:sz w:val="28"/>
          <w:szCs w:val="28"/>
        </w:rPr>
        <w:t>учитывать возрастную психологию детей. Просто игра для них – это способ</w:t>
      </w:r>
      <w:r w:rsidR="002949AA">
        <w:rPr>
          <w:sz w:val="28"/>
          <w:szCs w:val="28"/>
        </w:rPr>
        <w:t xml:space="preserve"> </w:t>
      </w:r>
      <w:r w:rsidR="002949AA" w:rsidRPr="00927203">
        <w:rPr>
          <w:sz w:val="28"/>
          <w:szCs w:val="28"/>
        </w:rPr>
        <w:t xml:space="preserve">познания и освоения окружающего мира, а пластическая игра </w:t>
      </w:r>
      <w:r w:rsidR="002949AA">
        <w:rPr>
          <w:sz w:val="28"/>
          <w:szCs w:val="28"/>
        </w:rPr>
        <w:t>–</w:t>
      </w:r>
      <w:r w:rsidR="002949AA" w:rsidRPr="00927203">
        <w:rPr>
          <w:sz w:val="28"/>
          <w:szCs w:val="28"/>
        </w:rPr>
        <w:t xml:space="preserve"> начало</w:t>
      </w:r>
      <w:r w:rsidR="002949AA">
        <w:rPr>
          <w:sz w:val="28"/>
          <w:szCs w:val="28"/>
        </w:rPr>
        <w:t xml:space="preserve"> </w:t>
      </w:r>
      <w:r w:rsidR="002949AA" w:rsidRPr="00927203">
        <w:rPr>
          <w:sz w:val="28"/>
          <w:szCs w:val="28"/>
        </w:rPr>
        <w:t>художественной деятельности. Пластические импровизации рассчитаны на</w:t>
      </w:r>
      <w:r w:rsidR="002949AA">
        <w:rPr>
          <w:sz w:val="28"/>
          <w:szCs w:val="28"/>
        </w:rPr>
        <w:t xml:space="preserve"> </w:t>
      </w:r>
      <w:r w:rsidR="002949AA" w:rsidRPr="00927203">
        <w:rPr>
          <w:sz w:val="28"/>
          <w:szCs w:val="28"/>
        </w:rPr>
        <w:t>активное участие ребенка, который является не просто пассивным</w:t>
      </w:r>
      <w:r w:rsidR="002949AA">
        <w:rPr>
          <w:sz w:val="28"/>
          <w:szCs w:val="28"/>
        </w:rPr>
        <w:t xml:space="preserve"> </w:t>
      </w:r>
      <w:r w:rsidR="002949AA" w:rsidRPr="00927203">
        <w:rPr>
          <w:sz w:val="28"/>
          <w:szCs w:val="28"/>
        </w:rPr>
        <w:t>исполнителем указаний педагога, а соучастником педагогического процесса</w:t>
      </w:r>
      <w:r w:rsidR="002949AA">
        <w:rPr>
          <w:rFonts w:ascii="Segoe UI" w:hAnsi="Segoe UI" w:cs="Segoe UI"/>
          <w:color w:val="010101"/>
        </w:rPr>
        <w:t>.</w:t>
      </w:r>
      <w:r w:rsidR="0040610B">
        <w:rPr>
          <w:sz w:val="28"/>
          <w:szCs w:val="28"/>
        </w:rPr>
        <w:t xml:space="preserve"> </w:t>
      </w:r>
      <w:r w:rsidR="002949AA">
        <w:rPr>
          <w:color w:val="010101"/>
          <w:sz w:val="28"/>
          <w:szCs w:val="28"/>
        </w:rPr>
        <w:t xml:space="preserve">Сначала дети просто импровизируют движения под музыку, затем двигаются, превращаясь в конкретных персонажей, меняя жесты, мимику, позы. Яркие музыкальные образы помогают им найти соответствующие пластические решения. </w:t>
      </w:r>
    </w:p>
    <w:p w:rsidR="0059740C" w:rsidRDefault="0059740C" w:rsidP="0059740C">
      <w:pPr>
        <w:spacing w:line="360" w:lineRule="auto"/>
        <w:ind w:firstLine="709"/>
        <w:jc w:val="both"/>
        <w:rPr>
          <w:sz w:val="28"/>
          <w:szCs w:val="28"/>
        </w:rPr>
      </w:pPr>
      <w:r w:rsidRPr="00EA2563">
        <w:rPr>
          <w:sz w:val="28"/>
          <w:szCs w:val="28"/>
        </w:rPr>
        <w:t xml:space="preserve">Детям </w:t>
      </w:r>
      <w:r>
        <w:rPr>
          <w:sz w:val="28"/>
          <w:szCs w:val="28"/>
        </w:rPr>
        <w:t>до</w:t>
      </w:r>
      <w:r w:rsidRPr="00EA2563">
        <w:rPr>
          <w:sz w:val="28"/>
          <w:szCs w:val="28"/>
        </w:rPr>
        <w:t xml:space="preserve">школьного возраста свойственно фантазировать, они смело могут менять правила игры, тем самым усложняя ее содержание. Необходимо поддерживать такой творческий подход. Но при этом не забывать, что задача педагога </w:t>
      </w:r>
      <w:r>
        <w:rPr>
          <w:sz w:val="28"/>
          <w:szCs w:val="28"/>
          <w:shd w:val="clear" w:color="auto" w:fill="FFFFFF"/>
        </w:rPr>
        <w:t xml:space="preserve">– </w:t>
      </w:r>
      <w:r w:rsidRPr="00EA2563">
        <w:rPr>
          <w:sz w:val="28"/>
          <w:szCs w:val="28"/>
        </w:rPr>
        <w:t xml:space="preserve">умело создавать такие условия игры, при которых сохранялось бы ее основная цель </w:t>
      </w:r>
      <w:r>
        <w:rPr>
          <w:sz w:val="28"/>
          <w:szCs w:val="28"/>
          <w:shd w:val="clear" w:color="auto" w:fill="FFFFFF"/>
        </w:rPr>
        <w:t>–</w:t>
      </w:r>
      <w:r w:rsidRPr="00EA2563">
        <w:rPr>
          <w:sz w:val="28"/>
          <w:szCs w:val="28"/>
        </w:rPr>
        <w:t xml:space="preserve"> трансформировать обучение с применением игровых технологий в увлекательное для ребенка занятие.</w:t>
      </w:r>
    </w:p>
    <w:p w:rsidR="00A95B2C" w:rsidRDefault="00A95B2C">
      <w:bookmarkStart w:id="0" w:name="_GoBack"/>
      <w:bookmarkEnd w:id="0"/>
    </w:p>
    <w:sectPr w:rsidR="00A95B2C" w:rsidSect="00643215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936821"/>
    <w:multiLevelType w:val="hybridMultilevel"/>
    <w:tmpl w:val="49E8CEF6"/>
    <w:lvl w:ilvl="0" w:tplc="E0968E94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036435E"/>
    <w:multiLevelType w:val="multilevel"/>
    <w:tmpl w:val="8400902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9CA4A7A"/>
    <w:multiLevelType w:val="multilevel"/>
    <w:tmpl w:val="D8E0879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03A3B58"/>
    <w:multiLevelType w:val="multilevel"/>
    <w:tmpl w:val="99EA47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A40352D"/>
    <w:multiLevelType w:val="multilevel"/>
    <w:tmpl w:val="9C5842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49AA"/>
    <w:rsid w:val="00163251"/>
    <w:rsid w:val="00205CD4"/>
    <w:rsid w:val="002949AA"/>
    <w:rsid w:val="002E3F37"/>
    <w:rsid w:val="0040610B"/>
    <w:rsid w:val="00591396"/>
    <w:rsid w:val="0059740C"/>
    <w:rsid w:val="00643215"/>
    <w:rsid w:val="009C7BF2"/>
    <w:rsid w:val="00A95B2C"/>
    <w:rsid w:val="00AC25D3"/>
    <w:rsid w:val="00B91977"/>
    <w:rsid w:val="00CD43F6"/>
    <w:rsid w:val="00E2739B"/>
    <w:rsid w:val="00E94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49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49AA"/>
    <w:pPr>
      <w:ind w:left="720"/>
      <w:contextualSpacing/>
    </w:pPr>
  </w:style>
  <w:style w:type="paragraph" w:styleId="a4">
    <w:name w:val="Normal (Web)"/>
    <w:basedOn w:val="a"/>
    <w:uiPriority w:val="99"/>
    <w:rsid w:val="002949AA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49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49AA"/>
    <w:pPr>
      <w:ind w:left="720"/>
      <w:contextualSpacing/>
    </w:pPr>
  </w:style>
  <w:style w:type="paragraph" w:styleId="a4">
    <w:name w:val="Normal (Web)"/>
    <w:basedOn w:val="a"/>
    <w:uiPriority w:val="99"/>
    <w:rsid w:val="002949A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6</Pages>
  <Words>1531</Words>
  <Characters>8728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Каб.1</dc:creator>
  <cp:lastModifiedBy>Каб.1</cp:lastModifiedBy>
  <cp:revision>3</cp:revision>
  <dcterms:created xsi:type="dcterms:W3CDTF">2024-06-06T05:51:00Z</dcterms:created>
  <dcterms:modified xsi:type="dcterms:W3CDTF">2024-06-06T07:03:00Z</dcterms:modified>
</cp:coreProperties>
</file>