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3F" w:rsidRDefault="00057A3F" w:rsidP="00057A3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973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лияние хореографического искусства на формирование общей культуры учащихся начальных классов».</w:t>
      </w:r>
    </w:p>
    <w:p w:rsidR="00057A3F" w:rsidRPr="00995FED" w:rsidRDefault="00057A3F" w:rsidP="00057A3F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5FED">
        <w:rPr>
          <w:rFonts w:ascii="Times New Roman" w:hAnsi="Times New Roman" w:cs="Times New Roman"/>
          <w:sz w:val="28"/>
          <w:szCs w:val="28"/>
        </w:rPr>
        <w:t>Социально-экономические изменения во всех сферах жизни общества привели к смене ценностных ориентаций в образовании. Ведущей целью образования становится не объём усвоенных знаний и умений, а гармоничное разностороннее развитие личности, дающее возможность реализации уникальных возможностей человека, подготовка ребёнка к жизни, его психологическая и социальная адаптация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На протяжении веков одним из универсальных средств воспитания было и остаётся искусство, представляющее целостную картину мира в единстве мысли и чувства, в системе эмоциональных образов. В процессе исторического развития искусство выступает и как хранитель нравственного опыта человечества. Однако само понятие гармонически развитой личности в различных философских учениях трактовалось в зависимости от господствующих взглядов на личность, идеологических установок конкретного общества. Традиционно в образовательную область "Искусство" входят музыка и изобразительное искусство, в последнее время к ним добавилась мировая художественная культура, совершенно забыт такой популярный и широко распространённый вид искусства, как хореография. Танец - это не только физическое проявление каких-либо физических качеств, не просто показ движений, а творческую фантазию личности, которая может находить яркие и образные сравнения. Поэтически обостренное восприятие мира, любовь к родной природе, умение слышать ее голоса, подмечать самые неожиданные ее проявления - все это дает крылья творческому воображению. Искусство танца богато и многообразно. Каждый жанр хореографического искусства предоставляет свои возможности познания окружающего мира, человека и человеческих взаимоотношений. Хореография - искусство танца. В это понятие входят народные, бытовые танцы, классический балет. Как и другие виды искусства, хореография отражает социальные процессы, взаимоотношения людей. Специфика ее состоит в том, что чувства, </w:t>
      </w:r>
      <w:r w:rsidRPr="00995FED">
        <w:rPr>
          <w:rFonts w:ascii="Times New Roman" w:hAnsi="Times New Roman" w:cs="Times New Roman"/>
          <w:sz w:val="28"/>
          <w:szCs w:val="28"/>
        </w:rPr>
        <w:lastRenderedPageBreak/>
        <w:t xml:space="preserve">переживания человека она передает в пластической образно-художественной форме. </w:t>
      </w:r>
    </w:p>
    <w:p w:rsidR="00057A3F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«</w:t>
      </w:r>
      <w:r w:rsidRPr="00E973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лияние хореографического искусства на формирование общей культуры учащихся начальных классов».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 xml:space="preserve">Хореография родилась на заре человечества. Еще в первобытном обществе существовали танцы, изображавшие трудовые процессы, танцы магического характера, ритуальные, воинственные. В них первобытный человек обращается к силам природы. Основой основ изучения хореографического искусства является классический танец с его веками выверенной методикой подготовки танцовщика. Классический танец воспитывает навык правильной осанки, гармонично развивая всё тело, раскрепощая движение. Включение классического тренажа в урок способствует воспитанию опорно-двигательного аппарата, уравновешивая право- и левостороннее развитие всех мышц корпуса и конечностей, развитию сложной координации движений, расширению двигательного диапазона, тренировке дыхательной и </w:t>
      </w:r>
      <w:proofErr w:type="spellStart"/>
      <w:r w:rsidRPr="00995FE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995FED">
        <w:rPr>
          <w:rFonts w:ascii="Times New Roman" w:hAnsi="Times New Roman" w:cs="Times New Roman"/>
          <w:sz w:val="28"/>
          <w:szCs w:val="28"/>
        </w:rPr>
        <w:t xml:space="preserve"> системы, повышая тем самым жизненную активность организма ребёнка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Танцу обучают в школах крайне редко, в основном ограничиваясь введением уроков ритмики в начальном звене, а с 5 по 8 класс, в 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>лучшем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случае, факультативно. К сожалению, и в "Концепции содержания образовательной области "Искусство" преподавание хореографии в школе видится только в неопределённом будущем, а в качестве обязательного предмета предполагается ввести занятия танцем (ритмикой, музыкальным движением) с терапевтической целью только в коррекционных классах. 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 xml:space="preserve">Хореография - средство эстетического воспитания широкого профиля, её специфика определяется разносторонним воздействием на человека. Решая те же задачи эстетического и духовного развития и воспитания детей, что и музыка, танец даёт возможность физического развития, что становится особенно важным при существующем положении со здоровьем подрастающего поколения. Тренировка тончайших двигательных навыков, которая проводится в процессе обучения хореографии, связана с мобилизацией и активным развитием многих физиологических функций человеческого организма: кровообращения, дыхания, нервно-мышечной деятельности. Понимание физических возможностей своего тела способствует воспитанию уверенности в себе, предотвращает появление различных психологических комплексов.   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Показать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что танцевальное искусство одно из основных условий формирования общей культуры у детей начального школьного возраста.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Объект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Процесс формирования общей культуры учащихся начальных классов.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Предмет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Методы и формы в хореографии как основной фактор формирования общей культуры учащихся начальных классов.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 xml:space="preserve">   Для написания курсовой работы необходимо решить ряд задач: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- определить возрастные индивидуальные особенности по обучению детей хореографии;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- рассмотреть методы воспитательной работы в хореографическом коллективе;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- рассмотреть специфику работы балетмейстера;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- проанализировать  развитие творческих способностей детей.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Методы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Изучение литературы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наблюдение , опрос ,интервью и т.д..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Методологическая база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В изучении данной проблемы использовались работы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Асафьев Б.В. ,</w:t>
      </w:r>
      <w:proofErr w:type="spellStart"/>
      <w:r w:rsidRPr="00995FE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95FED">
        <w:rPr>
          <w:rFonts w:ascii="Times New Roman" w:hAnsi="Times New Roman" w:cs="Times New Roman"/>
          <w:sz w:val="28"/>
          <w:szCs w:val="28"/>
        </w:rPr>
        <w:t xml:space="preserve"> Л.С. ,Кудрявцев В.Т. Михайлова М.А.,  </w:t>
      </w:r>
      <w:proofErr w:type="spellStart"/>
      <w:r w:rsidRPr="00995FED">
        <w:rPr>
          <w:rFonts w:ascii="Times New Roman" w:hAnsi="Times New Roman" w:cs="Times New Roman"/>
          <w:sz w:val="28"/>
          <w:szCs w:val="28"/>
        </w:rPr>
        <w:t>Пуртурова</w:t>
      </w:r>
      <w:proofErr w:type="spellEnd"/>
      <w:r w:rsidRPr="00995FED">
        <w:rPr>
          <w:rFonts w:ascii="Times New Roman" w:hAnsi="Times New Roman" w:cs="Times New Roman"/>
          <w:sz w:val="28"/>
          <w:szCs w:val="28"/>
        </w:rPr>
        <w:t xml:space="preserve"> Т. В. ,Беликова А.Н. ,</w:t>
      </w:r>
      <w:proofErr w:type="spellStart"/>
      <w:r w:rsidRPr="00995FED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Pr="00995FED">
        <w:rPr>
          <w:rFonts w:ascii="Times New Roman" w:hAnsi="Times New Roman" w:cs="Times New Roman"/>
          <w:sz w:val="28"/>
          <w:szCs w:val="28"/>
        </w:rPr>
        <w:t xml:space="preserve"> О.В. , </w:t>
      </w:r>
      <w:proofErr w:type="spellStart"/>
      <w:r w:rsidRPr="00995FED"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 w:rsidRPr="00995FED">
        <w:rPr>
          <w:rFonts w:ascii="Times New Roman" w:hAnsi="Times New Roman" w:cs="Times New Roman"/>
          <w:sz w:val="28"/>
          <w:szCs w:val="28"/>
        </w:rPr>
        <w:t xml:space="preserve"> Л.Е. ,Рубинштейн С.Л. ,</w:t>
      </w:r>
      <w:proofErr w:type="spellStart"/>
      <w:r w:rsidRPr="00995FED">
        <w:rPr>
          <w:rFonts w:ascii="Times New Roman" w:hAnsi="Times New Roman" w:cs="Times New Roman"/>
          <w:sz w:val="28"/>
          <w:szCs w:val="28"/>
        </w:rPr>
        <w:t>Рутберг</w:t>
      </w:r>
      <w:proofErr w:type="spellEnd"/>
      <w:r w:rsidRPr="00995FED">
        <w:rPr>
          <w:rFonts w:ascii="Times New Roman" w:hAnsi="Times New Roman" w:cs="Times New Roman"/>
          <w:sz w:val="28"/>
          <w:szCs w:val="28"/>
        </w:rPr>
        <w:t xml:space="preserve"> И. ,Селиванов В.С. ,Сухомлинский В. А. ,Тарасов  Н.И. ,Ухтомский А. ,Янковская О.Н. ,</w:t>
      </w:r>
      <w:proofErr w:type="spellStart"/>
      <w:r w:rsidRPr="00995FED">
        <w:rPr>
          <w:rFonts w:ascii="Times New Roman" w:hAnsi="Times New Roman" w:cs="Times New Roman"/>
          <w:sz w:val="28"/>
          <w:szCs w:val="28"/>
        </w:rPr>
        <w:t>Янаева</w:t>
      </w:r>
      <w:proofErr w:type="spellEnd"/>
      <w:r w:rsidRPr="00995FED">
        <w:rPr>
          <w:rFonts w:ascii="Times New Roman" w:hAnsi="Times New Roman" w:cs="Times New Roman"/>
          <w:sz w:val="28"/>
          <w:szCs w:val="28"/>
        </w:rPr>
        <w:t xml:space="preserve"> Н.Н..</w:t>
      </w:r>
    </w:p>
    <w:p w:rsidR="00057A3F" w:rsidRPr="00995FED" w:rsidRDefault="00057A3F" w:rsidP="0005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ED">
        <w:rPr>
          <w:rFonts w:ascii="Times New Roman" w:hAnsi="Times New Roman" w:cs="Times New Roman"/>
          <w:sz w:val="28"/>
          <w:szCs w:val="28"/>
        </w:rPr>
        <w:t>Структура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Работа состоит из введения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5FED">
        <w:rPr>
          <w:rFonts w:ascii="Times New Roman" w:hAnsi="Times New Roman" w:cs="Times New Roman"/>
          <w:sz w:val="28"/>
          <w:szCs w:val="28"/>
        </w:rPr>
        <w:t xml:space="preserve"> двух глав  , заключения , списка литературы .В введении раскрывается актуальность , проблемы ,научность данной темы .Первая глава посвящена возрастным и индивидуальным особенностям детей начинающих заниматься хореографией .Автор раскрывает зависимость обучения хореографией от методов и специфики проводимых занятий . Вторая глава раскрывает условия и средства развитие творческих способностей детей средствами хореографии. В заключении подводятся итоги данного исследования</w:t>
      </w:r>
      <w:proofErr w:type="gramStart"/>
      <w:r w:rsidRPr="00995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0180" w:rsidRDefault="00D40180"/>
    <w:sectPr w:rsidR="00D40180" w:rsidSect="00D4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7A3F"/>
    <w:rsid w:val="00057A3F"/>
    <w:rsid w:val="002A5244"/>
    <w:rsid w:val="002B1EFA"/>
    <w:rsid w:val="00745EF7"/>
    <w:rsid w:val="0096299B"/>
    <w:rsid w:val="00963D6A"/>
    <w:rsid w:val="00D40180"/>
    <w:rsid w:val="00E1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Костырина</dc:creator>
  <cp:keywords/>
  <dc:description/>
  <cp:lastModifiedBy>Костырина</cp:lastModifiedBy>
  <cp:revision>2</cp:revision>
  <dcterms:created xsi:type="dcterms:W3CDTF">2024-02-08T05:55:00Z</dcterms:created>
  <dcterms:modified xsi:type="dcterms:W3CDTF">2024-02-08T05:55:00Z</dcterms:modified>
</cp:coreProperties>
</file>