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В отличие от Федерального закона от 29 апреля 1999 г. № 80-ФЗ в новом Федеральном законе о спорте отсутствует регламентация, опосредующая трудовые отношения между спортсменом или тренером и физкультурно-спортивной организацией. Параллельно с нынешним Федеральным законом о спорте разрабатывался Федеральный закон о внесении изменений в Трудовой кодекс Российской Федерации (далее также — ТК РФ).</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Федеральным законом от 28 февраля 2008т. № 13-Ф3[1] ТК РФ[2] дополнен главой 54.1 «Особенности регулирования труда спортсменов и тренеров», которая вступила в силу одновременно с нынешним Федеральным законом о спорте 30 марта 2008 г. Теперь эти вопросы почти полностью регулируются трудовым законодательством[3].</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Вместе с тем в настоящее время существует несколько позиций в дискуссии о том, нормами какой отрасли права регулировать труд спортсменов[4]:</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1) приоритет трудового права. Труд спортсмена должен регулироваться только трудовым правом[5];</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2) приоритет гражданского права. Отношения профессиональных спортсменов со спортивными клубами необходимо регулировать только нормами гражданского права[6]. Представители этой позиции ссылаются на опыт англосаксонской системы права и утверждают, что ни один институт трудового права не может адекватно работать в профессиональном спорте. При этом представители данной точки зрения предлагают констатировать отсутствие трудовой функции у спортсмена и в силу специфики спорта отсутствие получения вознаграждения в качестве главного мотива их труда. Поэтому они предлагают урегулировать деятельность профессиональных спортсменов, аналогично деятельности адвокатов и нотариусов, отдельным Федеральным законом «О профессиональном спорте в Российской Федерации», в частности, с предоставлением профессиональным спортсменам особого льготного налогового режима;</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lastRenderedPageBreak/>
        <w:t>3) компромиссная позиция, допускающая опосредование труда спортсменов альтернативно либо трудовым договором, либо гражданско-правовым договором. При этом некоторые юристы, отдавая приоритет гражданскому праву, считают, что в данном случае это будет более уместно для представителей профессионального спорта, и оставляют для остальных спортсменов возможность заключить трудовые договоры. Другие отмечают, что спортивную деятельность спортсменов не стоит регулировать трудовым правом преимущественно в индивидуальных видах спорта (теннис, легкая атлетика, плавание, бильярд и т.д.).</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Федеральный закон о спорте, в частности в его ст. 2 и 24, предполагает возможность регулирования отношений спортсменов и тренеров с физкультурно-спортивными организациями и организаторами спортивных соревнований нормами не только трудового права, но и гражданского права.</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 xml:space="preserve">По мнению С.В. Васильева, не исключается возможность регулирования трудовой деятельности профессиональных спортсменов нормами гражданского права в тех случаях, когда труд профессиональных спортсменов носит «самостоятельный» характер, т.е. когда отношения между профессиональным спортсменом и физкультурно-спортивной организацией основаны на юридическом равенстве сторон, полной самостоятельности, независимости и автономии воли, имущественной обособленности, что характерно для гражданско-правовых отношений. В соответствии с Конституцией РФ (ст. 37) труд человека в Российской Федерации, в том числе и профессионального спортсмена, может иметь самые различные формы. Во всех этих случаях у граждан (физических лиц), желающих трудиться, возникают определенные общественные отношения, связанные с осуществлением трудовой деятельности, которые могут регулироваться нормами различных отраслей права. Если отношения между профессиональным спортсменом и физкультурноспортивной организацией носят гражданско-правовой характер, для регулирования этих отношений применяются нормы гражданского права. В иных случаях, их подавляющее </w:t>
      </w:r>
      <w:r w:rsidRPr="00F13577">
        <w:rPr>
          <w:rFonts w:ascii="Times New Roman" w:hAnsi="Times New Roman" w:cs="Times New Roman"/>
          <w:sz w:val="28"/>
          <w:szCs w:val="28"/>
        </w:rPr>
        <w:lastRenderedPageBreak/>
        <w:t>большинство подтверждается практикой, у профессиональных спортсменов возникает трудовое отношение с физкультурно-спортивной организацией, а в случае сомнения решение принимается в судебном порядке. Это предопределяется тем, что в Трудовом кодексе РФ (ч. 3 ст. 11) определено, что, если судом установлено, что договором гражданско-правового характера фактически регулируются трудовые отношения между работником и работодателем (в данном случае профессиональным спортсменом и физкультурно-спортивной организацией), к таким отношениям применяются нормы трудового законодательства[7].</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В некоторых индивидуальных видах спорта, например в бильярде, нередко спортсмены самостоятельно осуществляют тренировочную деятельность, перечисляя средства в спортивный клуб, обеспечивающий им условия для тренировок, в том числе тренеров, инфраструктуру, а также подающий заявки для участия этих спортсменов в соревнованиях за данный клуб. Доход же таких спортсменов-индивидуалов формируется из средств, полученных от организаторов спортивных соревнований в качестве призовых, а также из средств рекламодателей и спонсоров. В таких случаях отношения должны регулироваться нормами гражданского права и предполагают заключение гражданско-правовых договоров. Между тем следует иметь в виду, что в определенных случаях в индивидуальных видах спорта спортсмены могут состоять в трудовых отношениях, например, с центрами спортивной подготовки (ЦСП), спортивными федерациями (ассоциациями, союзами, лигами), а также и с клубами.</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 xml:space="preserve">Для командных (игровых) видов спорта (футбол, хоккей и др.) отношения работника-спортсмена с клубом оформляются, как правило, трудовым договором. Но и в данном случае отношения между спортсменами и физкультурно-спортивными организациями настолько обширны и многогранны, что представляется невозможным закрепить все правила поведения в данной сфере в рамках трудового права, немаловажную роль играют здесь и нормы гражданского Права, например в регулировании </w:t>
      </w:r>
      <w:r w:rsidRPr="00F13577">
        <w:rPr>
          <w:rFonts w:ascii="Times New Roman" w:hAnsi="Times New Roman" w:cs="Times New Roman"/>
          <w:sz w:val="28"/>
          <w:szCs w:val="28"/>
        </w:rPr>
        <w:lastRenderedPageBreak/>
        <w:t>отношений, возникающих между работником и работодателем по поводу так называемых имиджевых прав спортсменов (передача клубу прав на использование личного изображения спортсмена), участия спортсмена в рекламе спонсоров работодателя, предоставления спортсмену работодателем жилого помещения или выплаты ему суммы на приобретение жилого помещения, личного страхования спортсмена (жизни, здоровья и имущества) и ряда других.</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В таких случаях речь может идти о необходимости субсидиарного) применения гражданского права к трудовым отношениям, а также заключении смешанных договоров между спортсменами и физкультурно-спортивными организациями, объединяющих условия, вытекающие как из трудовых, так и из гражданских правоотношений[8].</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В ТК РФ определены следующие источники трудового права:</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1) международные акты в сфере труда;</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2) федеральные нормативные правовые акты;</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3) региональные нормативные правовые акты (принимаются на уровне субъекта Российской Федерации);</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4) территориальные нормативные правовые акты (принимаются органами местного самоуправления);</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5) локальные нормативные акты, содержащие нормы трудового права.</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Данная система источников характерна для всех трудовых отношений в Российской Федерации. Однако особенностью регулирования труда спортсменов и тренеров как особой категории работников является существование параллельной системы нормативных актов, которые принимаются международными и внутригосударственными неправительственными общественными организациями[9].</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Параллельную систему источников, характерных для регулирования труда спортсменов и тренеров в Российской Федерации, в частности, составляют:</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lastRenderedPageBreak/>
        <w:t>1) акты общего (универсального) характера, которые принимаются Международным олимпийским комитетом как универсальным субъектом международных правоотношений, а также Олимпийским комитетом России как общероссийским союзом общественных объединений и представительной организацией страны — участника международного олимпийского движения;</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2) акты специального характера, которые включают акты международных и национальных федераций (союзов, ассоциаций, лиг) по отдельным видам спорта (например, акты Международной федерации плавания и акты Всероссийской федерации плавания);</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3) акты, принимаемые на уровне отдельных клубов и спортивных школ (локальные нормативные акты организаций).</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На каждом из указанных уровней могут приниматься акты, содержащие нормы в том числе трудового права, распространяющиеся на спортсменов (тренеров). Например, в ст. 3.1 Устава общественной организации «Всероссийская федерация плавания», утвержденного 27 января 2006 г., содержится норма, согласно которой к правам организации относится «право заключать договоры и соглашения с членами сборных команд по плаванию, регулирующие взаимные права и обязанности Федерации и спортсменов — членов сборной команды по плаванию в ходе подготовки и выступления на международных соревнованиях».</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Таким образом, складывается уникальная ситуация, когда нормы, регулирующие трудовые правоотношения спортсменов и тренеров, содержатся как в традиционных источниках трудового права, так и в актах международных неправительственных и внутригосударственных общественных организаций. Кроме того, обе системы источников включают локальные нормативные акты, которые выполняют роль первичных правовых регуляторов[10].</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 xml:space="preserve">Согласно ч. 3 ст. 348.1 ТК РФ особенности регулирования труда спортсменов, тренеров устанавливаются трудовым законодательством и </w:t>
      </w:r>
      <w:r w:rsidRPr="00F13577">
        <w:rPr>
          <w:rFonts w:ascii="Times New Roman" w:hAnsi="Times New Roman" w:cs="Times New Roman"/>
          <w:sz w:val="28"/>
          <w:szCs w:val="28"/>
        </w:rPr>
        <w:lastRenderedPageBreak/>
        <w:t>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 8 ТК РФ с учетом норм, утвержденных общероссийскими спортивными федерациями, и мнения выборного органа первичной профсоюзной организации.</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Вместе с тем особенности регулирования труда спортсменов, тренеров, влекущие за Собой снижение уровня гарантий работникам, ограничение их прав, повышение их дисциплинарной и (или) материальной ответственности, должны устанавливаться исключительно ТК РФ, а случаи и порядок установления таких особенностей другими актами, содержащими нормы трудового права, определяются только главой 54.1 ТК РФ. Например, учитывая особый характер работы спортсменов и тренеров, ст. 348.7 ТК РФ определяет особенности работы спортсмена и тренера по совместительству, согласно которой спортсмен и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 Работа по совместительству спортсменов и тренеров в качестве других специалистов не ограничивается. В период временного перевода спортсмена к другому работодателю (ст. 348.4 ТК РФ)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 (ч. 5 ст. 348.1 ТК РФ).</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 xml:space="preserve">Как уже отмечалось ранее, п. 3 ст. 3 Федерального закона о спорте в качестве одного и принципов правового регулирования отношений в сфере </w:t>
      </w:r>
      <w:r w:rsidRPr="00F13577">
        <w:rPr>
          <w:rFonts w:ascii="Times New Roman" w:hAnsi="Times New Roman" w:cs="Times New Roman"/>
          <w:sz w:val="28"/>
          <w:szCs w:val="28"/>
        </w:rPr>
        <w:lastRenderedPageBreak/>
        <w:t>физической культуры и спорта закрепляет сочетание государственного регулирования отношений в области физической культуры и спорта с саморегулированием таких отношений субъектами физическ</w:t>
      </w:r>
      <w:r w:rsidR="006C53B2">
        <w:rPr>
          <w:rFonts w:ascii="Times New Roman" w:hAnsi="Times New Roman" w:cs="Times New Roman"/>
          <w:sz w:val="28"/>
          <w:szCs w:val="28"/>
        </w:rPr>
        <w:t>ой культуры и спорта. В силу п.1 и 5ч. 1</w:t>
      </w:r>
      <w:r w:rsidRPr="00F13577">
        <w:rPr>
          <w:rFonts w:ascii="Times New Roman" w:hAnsi="Times New Roman" w:cs="Times New Roman"/>
          <w:sz w:val="28"/>
          <w:szCs w:val="28"/>
        </w:rPr>
        <w:t>ст. 16 Федерального закона о спорте общероссийским спортивным федерациям предоставлено право разрабатывать и утверждать положения (регламенты) об организуемых и проводимых ими соревнованиях,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организации[11]), спортивные санкции, для признающих такие нормы субъектов физической культуры и спорта. Согласно ч. 3 ст. 348.1 ТК РФ акты общероссийских спортивных федераций могут применяться опосредствованно через коллективные договоры и соглашения, локальные нормативные акты.</w:t>
      </w:r>
    </w:p>
    <w:p w:rsidR="00F13577" w:rsidRPr="00F13577" w:rsidRDefault="006C53B2" w:rsidP="00F135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 ч.1 ст.</w:t>
      </w:r>
      <w:r w:rsidR="00F13577" w:rsidRPr="00F13577">
        <w:rPr>
          <w:rFonts w:ascii="Times New Roman" w:hAnsi="Times New Roman" w:cs="Times New Roman"/>
          <w:sz w:val="28"/>
          <w:szCs w:val="28"/>
        </w:rPr>
        <w:t>16.1 Федерального закона о спорте предоставляет право региональным спортивным федерациям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В соответствии с ч. 6 ст. 20 Федерального закона о спорте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 xml:space="preserve">Статья 3 Федерального закона о спорте, закрепляющая основные принципы законодательства о физической культуре и спорте, в п. 11 </w:t>
      </w:r>
      <w:r w:rsidRPr="00F13577">
        <w:rPr>
          <w:rFonts w:ascii="Times New Roman" w:hAnsi="Times New Roman" w:cs="Times New Roman"/>
          <w:sz w:val="28"/>
          <w:szCs w:val="28"/>
        </w:rPr>
        <w:lastRenderedPageBreak/>
        <w:t>оговаривая специфическую особенность структуры спорта, указывает, что структура спорта основана на добровольной деятельности его субъектов. Обязательная юридическая сила и применение норм, издаваемых общероссийскими и региональными спортивными федерациями, обусловлены их добровольным признанием субъектами спортивной деятельности путем указания на такое признание в учредительных документах спортивных организаций, посредством процедуры подачи заявки (регистрации) на участие в соревнованиях и т.п. За нарушение норм, издаваемых федерациями, они предусматривают в своих регламентных актах и применяют меры так называемой спортивной ответственности. Среди них, например, такие специфические санкции, как спортивная дисквалификация и возвращение награды — в отношении спортсменов; запрет на регистрацию новых спортсменов, снятие турнирных очков, перевод в низший дивизион — в отношении клубов.</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В си</w:t>
      </w:r>
      <w:r w:rsidR="006C53B2">
        <w:rPr>
          <w:rFonts w:ascii="Times New Roman" w:hAnsi="Times New Roman" w:cs="Times New Roman"/>
          <w:sz w:val="28"/>
          <w:szCs w:val="28"/>
        </w:rPr>
        <w:t>лу п.4 ч. 2</w:t>
      </w:r>
      <w:r w:rsidRPr="00F13577">
        <w:rPr>
          <w:rFonts w:ascii="Times New Roman" w:hAnsi="Times New Roman" w:cs="Times New Roman"/>
          <w:sz w:val="28"/>
          <w:szCs w:val="28"/>
        </w:rPr>
        <w:t>ст. 24 Федерального закона о спорте спортсмены обязаны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В со</w:t>
      </w:r>
      <w:r w:rsidR="006C53B2">
        <w:rPr>
          <w:rFonts w:ascii="Times New Roman" w:hAnsi="Times New Roman" w:cs="Times New Roman"/>
          <w:sz w:val="28"/>
          <w:szCs w:val="28"/>
        </w:rPr>
        <w:t>ответствии с п.1 ч. 1</w:t>
      </w:r>
      <w:r w:rsidRPr="00F13577">
        <w:rPr>
          <w:rFonts w:ascii="Times New Roman" w:hAnsi="Times New Roman" w:cs="Times New Roman"/>
          <w:sz w:val="28"/>
          <w:szCs w:val="28"/>
        </w:rPr>
        <w:t>ст. 34.3 Федерального закона о спорте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 разрабатывать и утверждать программы спортивной подготовки, принимать локальные нормативные акты, связанные с процессом спортивной подготовки. В силу ч.2 названной статьи организация, осуществляющая спортивную подготовку, обязана:</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w:t>
      </w:r>
      <w:r w:rsidRPr="00F13577">
        <w:rPr>
          <w:rFonts w:ascii="Times New Roman" w:hAnsi="Times New Roman" w:cs="Times New Roman"/>
          <w:sz w:val="28"/>
          <w:szCs w:val="28"/>
        </w:rPr>
        <w:tab/>
        <w:t>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lastRenderedPageBreak/>
        <w:t>•</w:t>
      </w:r>
      <w:r w:rsidRPr="00F13577">
        <w:rPr>
          <w:rFonts w:ascii="Times New Roman" w:hAnsi="Times New Roman" w:cs="Times New Roman"/>
          <w:sz w:val="28"/>
          <w:szCs w:val="28"/>
        </w:rPr>
        <w:tab/>
        <w:t>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F13577" w:rsidRPr="00F13577" w:rsidRDefault="006C53B2" w:rsidP="00F135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ч.6 ст.</w:t>
      </w:r>
      <w:r w:rsidR="00F13577" w:rsidRPr="00F13577">
        <w:rPr>
          <w:rFonts w:ascii="Times New Roman" w:hAnsi="Times New Roman" w:cs="Times New Roman"/>
          <w:sz w:val="28"/>
          <w:szCs w:val="28"/>
        </w:rPr>
        <w:t>348.2 ТК РФ 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 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Таким образом, нормативное обеспечение деятельности спортсменов и тренеров осуществляется на основе сочетания норм законодательства, издаваемых государством, и регламентных норм, закрепляемых в актах спортивных федераций (союзов ассоциаций, лиг) по соответствующему виду спорта. Причем специфика спортивного права заключается в том, что доля регламентных актов (актов так называемого «мягкого права») в регулировании спортивных отношений весьма велика.</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lastRenderedPageBreak/>
        <w:t>Положения главы 54.1 ТК РФ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видам или виду спорта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(тренеры).</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В соответствии со ст. 144 ТК РФ приказом Минзцравсоцразвития России от 27 февраля 2012 г. № 165Н[12] утверждены профессиональные квалификационные группы должностей работников физической культуры и спорта, в составе которых, в частности, такие должности, как спортсмен, спортсмен-ведущий, спортсмен-инструктор, тренер, тренер .К наездник лошадей, тренер — преподаватель по адаптивной физической культуре, старший тренер — преподаватель по адаптивной физической культуре, тренер спортивной сборной команды Российской Федерации (по виду спорта), старший тренер спортивной сборной команды Российской Федерации (по виду спорта), главный тренер спортивной сборной команды Российской Федерации (по виду спорта), государственный тренер (по виду спорта) и др.</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 xml:space="preserve">Приказом Минздравсоцразвития России от 15 августа 2011 г. № 916н[13] утвержден раздел «Квалификационные характеристики должностей работников в области физической культуры и спорта» Единого квалификационного справочника должностей руководителей, специалистов и служащих. Глава «Должности руководителей» указанного раздела закрепляет такие должности, как главный тренер спортивной сборной команды Российской Федерации (по виду спорта) и государственный тренер (по виду спорта). Глава «Должности специалистов» указанного раздела содержит такие должности, как старший тренер — преподаватель по адаптивной физической культуре, старший тренер спортивной сборной команды Российской Федерации (по виду спорта), тренер преподаватель по </w:t>
      </w:r>
      <w:r w:rsidRPr="00F13577">
        <w:rPr>
          <w:rFonts w:ascii="Times New Roman" w:hAnsi="Times New Roman" w:cs="Times New Roman"/>
          <w:sz w:val="28"/>
          <w:szCs w:val="28"/>
        </w:rPr>
        <w:lastRenderedPageBreak/>
        <w:t>адаптивной физической культуре, тренер, тренер спортивной сборной команды Российской Федерации (по виду спорта). Глава «Должности служащих» указанного раздела включает в себя должности спортсмена, спортсмена-ведущего и спортсмена-инструктора, тренера — наездника лошадей[14]:</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В качестве работодателей могут выступать:</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1) юридические лица (организации);</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2)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w:t>
      </w:r>
    </w:p>
    <w:p w:rsidR="00F13577" w:rsidRPr="00F13577"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3) в случаях, предусмотренных федеральными законами, — иные субъекты, наделенные правом заключать трудовые договоры. В соответствии со ст. 55 ГК РФ такими субъектами могут быть представительства и филиалы.</w:t>
      </w:r>
    </w:p>
    <w:p w:rsidR="006C53B2" w:rsidRDefault="00F13577" w:rsidP="00F13577">
      <w:pPr>
        <w:spacing w:after="0" w:line="360" w:lineRule="auto"/>
        <w:ind w:firstLine="709"/>
        <w:jc w:val="both"/>
        <w:rPr>
          <w:rFonts w:ascii="Times New Roman" w:hAnsi="Times New Roman" w:cs="Times New Roman"/>
          <w:sz w:val="28"/>
          <w:szCs w:val="28"/>
        </w:rPr>
      </w:pPr>
      <w:r w:rsidRPr="00F13577">
        <w:rPr>
          <w:rFonts w:ascii="Times New Roman" w:hAnsi="Times New Roman" w:cs="Times New Roman"/>
          <w:sz w:val="28"/>
          <w:szCs w:val="28"/>
        </w:rPr>
        <w:t>В соответствии с ч. 2 ст. 348.1 ТК РФ физические лица, не являющиеся индивидуальными предпринимателями, не вправе выступать работодателями в отношении спортсменов и тренеров.</w:t>
      </w:r>
    </w:p>
    <w:p w:rsidR="006C53B2" w:rsidRDefault="006C53B2">
      <w:pPr>
        <w:rPr>
          <w:rFonts w:ascii="Times New Roman" w:hAnsi="Times New Roman" w:cs="Times New Roman"/>
          <w:sz w:val="28"/>
          <w:szCs w:val="28"/>
        </w:rPr>
      </w:pPr>
      <w:r>
        <w:rPr>
          <w:rFonts w:ascii="Times New Roman" w:hAnsi="Times New Roman" w:cs="Times New Roman"/>
          <w:sz w:val="28"/>
          <w:szCs w:val="28"/>
        </w:rPr>
        <w:br w:type="page"/>
      </w:r>
    </w:p>
    <w:p w:rsidR="006C53B2" w:rsidRPr="006C53B2" w:rsidRDefault="006C53B2" w:rsidP="006C53B2">
      <w:pPr>
        <w:spacing w:after="0" w:line="360" w:lineRule="auto"/>
        <w:ind w:firstLine="709"/>
        <w:jc w:val="both"/>
        <w:rPr>
          <w:rFonts w:ascii="Times New Roman" w:hAnsi="Times New Roman" w:cs="Times New Roman"/>
          <w:sz w:val="28"/>
          <w:szCs w:val="28"/>
        </w:rPr>
      </w:pPr>
      <w:r w:rsidRPr="006C53B2">
        <w:rPr>
          <w:rFonts w:ascii="Times New Roman" w:hAnsi="Times New Roman" w:cs="Times New Roman"/>
          <w:sz w:val="28"/>
          <w:szCs w:val="28"/>
        </w:rPr>
        <w:lastRenderedPageBreak/>
        <w:t>1</w:t>
      </w:r>
      <w:r>
        <w:rPr>
          <w:rFonts w:ascii="Times New Roman" w:hAnsi="Times New Roman" w:cs="Times New Roman"/>
          <w:sz w:val="28"/>
          <w:szCs w:val="28"/>
        </w:rPr>
        <w:t>.</w:t>
      </w:r>
      <w:r w:rsidRPr="006C53B2">
        <w:rPr>
          <w:rFonts w:ascii="Times New Roman" w:hAnsi="Times New Roman" w:cs="Times New Roman"/>
          <w:sz w:val="28"/>
          <w:szCs w:val="28"/>
        </w:rPr>
        <w:t xml:space="preserve"> Федеральный закон от 13 января 1999 г. № 80-ФЗ "О физической культуре и спорте в Российской Федерации" // Собрание законодательства РФ. 1999, № 17, ст. 2206.</w:t>
      </w:r>
    </w:p>
    <w:p w:rsidR="006C53B2" w:rsidRPr="006C53B2" w:rsidRDefault="006C53B2" w:rsidP="006C53B2">
      <w:pPr>
        <w:spacing w:after="0" w:line="360" w:lineRule="auto"/>
        <w:ind w:firstLine="709"/>
        <w:jc w:val="both"/>
        <w:rPr>
          <w:rFonts w:ascii="Times New Roman" w:hAnsi="Times New Roman" w:cs="Times New Roman"/>
          <w:sz w:val="28"/>
          <w:szCs w:val="28"/>
        </w:rPr>
      </w:pPr>
      <w:r w:rsidRPr="006C53B2">
        <w:rPr>
          <w:rFonts w:ascii="Times New Roman" w:hAnsi="Times New Roman" w:cs="Times New Roman"/>
          <w:sz w:val="28"/>
          <w:szCs w:val="28"/>
        </w:rPr>
        <w:t>2</w:t>
      </w:r>
      <w:r>
        <w:rPr>
          <w:rFonts w:ascii="Times New Roman" w:hAnsi="Times New Roman" w:cs="Times New Roman"/>
          <w:sz w:val="28"/>
          <w:szCs w:val="28"/>
        </w:rPr>
        <w:t>.</w:t>
      </w:r>
      <w:r w:rsidRPr="006C53B2">
        <w:rPr>
          <w:rFonts w:ascii="Times New Roman" w:hAnsi="Times New Roman" w:cs="Times New Roman"/>
          <w:sz w:val="28"/>
          <w:szCs w:val="28"/>
        </w:rPr>
        <w:t xml:space="preserve"> Путалова И.Б. Регулирование прав и обязанностей участников отношений в сфере физической культуры и спорта в свете Федерального закона РФ "О физической культуре и спорте в РФ" (правовые проблемы) // Теория и практика физ. культуры. 2000, № 2, с. 67.</w:t>
      </w:r>
    </w:p>
    <w:p w:rsidR="006C53B2" w:rsidRPr="006C53B2" w:rsidRDefault="006C53B2" w:rsidP="006C53B2">
      <w:pPr>
        <w:spacing w:after="0" w:line="360" w:lineRule="auto"/>
        <w:ind w:firstLine="709"/>
        <w:jc w:val="both"/>
        <w:rPr>
          <w:rFonts w:ascii="Times New Roman" w:hAnsi="Times New Roman" w:cs="Times New Roman"/>
          <w:sz w:val="28"/>
          <w:szCs w:val="28"/>
        </w:rPr>
      </w:pPr>
      <w:r w:rsidRPr="006C53B2">
        <w:rPr>
          <w:rFonts w:ascii="Times New Roman" w:hAnsi="Times New Roman" w:cs="Times New Roman"/>
          <w:sz w:val="28"/>
          <w:szCs w:val="28"/>
        </w:rPr>
        <w:t>3</w:t>
      </w:r>
      <w:r>
        <w:rPr>
          <w:rFonts w:ascii="Times New Roman" w:hAnsi="Times New Roman" w:cs="Times New Roman"/>
          <w:sz w:val="28"/>
          <w:szCs w:val="28"/>
        </w:rPr>
        <w:t>.</w:t>
      </w:r>
      <w:r w:rsidRPr="006C53B2">
        <w:rPr>
          <w:rFonts w:ascii="Times New Roman" w:hAnsi="Times New Roman" w:cs="Times New Roman"/>
          <w:sz w:val="28"/>
          <w:szCs w:val="28"/>
        </w:rPr>
        <w:t xml:space="preserve"> Квалификационный справочник должностей руководителей, специалистов и других служащих. М., 2004, с. 304.</w:t>
      </w:r>
    </w:p>
    <w:p w:rsidR="006C53B2" w:rsidRPr="006C53B2" w:rsidRDefault="006C53B2" w:rsidP="006C53B2">
      <w:pPr>
        <w:spacing w:after="0" w:line="360" w:lineRule="auto"/>
        <w:ind w:firstLine="709"/>
        <w:jc w:val="both"/>
        <w:rPr>
          <w:rFonts w:ascii="Times New Roman" w:hAnsi="Times New Roman" w:cs="Times New Roman"/>
          <w:sz w:val="28"/>
          <w:szCs w:val="28"/>
        </w:rPr>
      </w:pPr>
      <w:r w:rsidRPr="006C53B2">
        <w:rPr>
          <w:rFonts w:ascii="Times New Roman" w:hAnsi="Times New Roman" w:cs="Times New Roman"/>
          <w:sz w:val="28"/>
          <w:szCs w:val="28"/>
        </w:rPr>
        <w:t>4</w:t>
      </w:r>
      <w:r>
        <w:rPr>
          <w:rFonts w:ascii="Times New Roman" w:hAnsi="Times New Roman" w:cs="Times New Roman"/>
          <w:sz w:val="28"/>
          <w:szCs w:val="28"/>
        </w:rPr>
        <w:t>.</w:t>
      </w:r>
      <w:r w:rsidRPr="006C53B2">
        <w:rPr>
          <w:rFonts w:ascii="Times New Roman" w:hAnsi="Times New Roman" w:cs="Times New Roman"/>
          <w:sz w:val="28"/>
          <w:szCs w:val="28"/>
        </w:rPr>
        <w:t xml:space="preserve"> Термин "переход", относящийся к спортивной деятельности, не следует отождествлять и путать с термином "перевод", применяемым в сфере трудовых отношений, хотя в некоторых случаях эти два понятия действительно бывают тождественными.</w:t>
      </w:r>
      <w:r w:rsidR="00104CFA">
        <w:rPr>
          <w:rFonts w:ascii="Times New Roman" w:hAnsi="Times New Roman" w:cs="Times New Roman"/>
          <w:sz w:val="28"/>
          <w:szCs w:val="28"/>
        </w:rPr>
        <w:t xml:space="preserve"> </w:t>
      </w:r>
      <w:r w:rsidRPr="006C53B2">
        <w:rPr>
          <w:rFonts w:ascii="Times New Roman" w:hAnsi="Times New Roman" w:cs="Times New Roman"/>
          <w:sz w:val="28"/>
          <w:szCs w:val="28"/>
        </w:rPr>
        <w:t>Данная норма полностью корреспондируется со ст. 58, 59 ТК РФ.</w:t>
      </w:r>
    </w:p>
    <w:p w:rsidR="006C53B2" w:rsidRPr="006C53B2" w:rsidRDefault="006C53B2" w:rsidP="006C53B2">
      <w:pPr>
        <w:spacing w:after="0" w:line="360" w:lineRule="auto"/>
        <w:ind w:firstLine="709"/>
        <w:jc w:val="both"/>
        <w:rPr>
          <w:rFonts w:ascii="Times New Roman" w:hAnsi="Times New Roman" w:cs="Times New Roman"/>
          <w:sz w:val="28"/>
          <w:szCs w:val="28"/>
        </w:rPr>
      </w:pPr>
      <w:r w:rsidRPr="006C53B2">
        <w:rPr>
          <w:rFonts w:ascii="Times New Roman" w:hAnsi="Times New Roman" w:cs="Times New Roman"/>
          <w:sz w:val="28"/>
          <w:szCs w:val="28"/>
        </w:rPr>
        <w:t>5</w:t>
      </w:r>
      <w:r w:rsidR="00104CFA">
        <w:rPr>
          <w:rFonts w:ascii="Times New Roman" w:hAnsi="Times New Roman" w:cs="Times New Roman"/>
          <w:sz w:val="28"/>
          <w:szCs w:val="28"/>
        </w:rPr>
        <w:t>.</w:t>
      </w:r>
      <w:r w:rsidRPr="006C53B2">
        <w:rPr>
          <w:rFonts w:ascii="Times New Roman" w:hAnsi="Times New Roman" w:cs="Times New Roman"/>
          <w:sz w:val="28"/>
          <w:szCs w:val="28"/>
        </w:rPr>
        <w:t xml:space="preserve"> Статья 58 ТК РФ.</w:t>
      </w:r>
    </w:p>
    <w:p w:rsidR="006C53B2" w:rsidRPr="006C53B2" w:rsidRDefault="006C53B2" w:rsidP="006C53B2">
      <w:pPr>
        <w:spacing w:after="0" w:line="360" w:lineRule="auto"/>
        <w:ind w:firstLine="709"/>
        <w:jc w:val="both"/>
        <w:rPr>
          <w:rFonts w:ascii="Times New Roman" w:hAnsi="Times New Roman" w:cs="Times New Roman"/>
          <w:sz w:val="28"/>
          <w:szCs w:val="28"/>
        </w:rPr>
      </w:pPr>
      <w:r w:rsidRPr="006C53B2">
        <w:rPr>
          <w:rFonts w:ascii="Times New Roman" w:hAnsi="Times New Roman" w:cs="Times New Roman"/>
          <w:sz w:val="28"/>
          <w:szCs w:val="28"/>
        </w:rPr>
        <w:t>6</w:t>
      </w:r>
      <w:r w:rsidR="00104CFA">
        <w:rPr>
          <w:rFonts w:ascii="Times New Roman" w:hAnsi="Times New Roman" w:cs="Times New Roman"/>
          <w:sz w:val="28"/>
          <w:szCs w:val="28"/>
        </w:rPr>
        <w:t>.</w:t>
      </w:r>
      <w:r w:rsidRPr="006C53B2">
        <w:rPr>
          <w:rFonts w:ascii="Times New Roman" w:hAnsi="Times New Roman" w:cs="Times New Roman"/>
          <w:sz w:val="28"/>
          <w:szCs w:val="28"/>
        </w:rPr>
        <w:t xml:space="preserve"> См.: Желтов О.Б. Развитие законодательства о трудовых договорах (контрактах) // Вести Моск. ун-та, сер. 11. Право. 1995, № 3, с. 33.</w:t>
      </w:r>
    </w:p>
    <w:p w:rsidR="006C53B2" w:rsidRPr="006C53B2" w:rsidRDefault="006C53B2" w:rsidP="006C53B2">
      <w:pPr>
        <w:spacing w:after="0" w:line="360" w:lineRule="auto"/>
        <w:ind w:firstLine="709"/>
        <w:jc w:val="both"/>
        <w:rPr>
          <w:rFonts w:ascii="Times New Roman" w:hAnsi="Times New Roman" w:cs="Times New Roman"/>
          <w:sz w:val="28"/>
          <w:szCs w:val="28"/>
        </w:rPr>
      </w:pPr>
      <w:r w:rsidRPr="006C53B2">
        <w:rPr>
          <w:rFonts w:ascii="Times New Roman" w:hAnsi="Times New Roman" w:cs="Times New Roman"/>
          <w:sz w:val="28"/>
          <w:szCs w:val="28"/>
        </w:rPr>
        <w:t>7</w:t>
      </w:r>
      <w:r w:rsidR="00104CFA">
        <w:rPr>
          <w:rFonts w:ascii="Times New Roman" w:hAnsi="Times New Roman" w:cs="Times New Roman"/>
          <w:sz w:val="28"/>
          <w:szCs w:val="28"/>
        </w:rPr>
        <w:t>.</w:t>
      </w:r>
      <w:r w:rsidRPr="006C53B2">
        <w:rPr>
          <w:rFonts w:ascii="Times New Roman" w:hAnsi="Times New Roman" w:cs="Times New Roman"/>
          <w:sz w:val="28"/>
          <w:szCs w:val="28"/>
        </w:rPr>
        <w:t xml:space="preserve"> Нуртдинова А.Ф., Чиканова Л.А. Проблемы соотношения гражданского и трудового законодательства // Право и экономика. 1995, № 7, с. 58-67.</w:t>
      </w:r>
    </w:p>
    <w:p w:rsidR="006C53B2" w:rsidRPr="006C53B2" w:rsidRDefault="006C53B2" w:rsidP="006C53B2">
      <w:pPr>
        <w:spacing w:after="0" w:line="360" w:lineRule="auto"/>
        <w:ind w:firstLine="709"/>
        <w:jc w:val="both"/>
        <w:rPr>
          <w:rFonts w:ascii="Times New Roman" w:hAnsi="Times New Roman" w:cs="Times New Roman"/>
          <w:sz w:val="28"/>
          <w:szCs w:val="28"/>
        </w:rPr>
      </w:pPr>
      <w:r w:rsidRPr="006C53B2">
        <w:rPr>
          <w:rFonts w:ascii="Times New Roman" w:hAnsi="Times New Roman" w:cs="Times New Roman"/>
          <w:sz w:val="28"/>
          <w:szCs w:val="28"/>
        </w:rPr>
        <w:t>8</w:t>
      </w:r>
      <w:r w:rsidR="00104CFA">
        <w:rPr>
          <w:rFonts w:ascii="Times New Roman" w:hAnsi="Times New Roman" w:cs="Times New Roman"/>
          <w:sz w:val="28"/>
          <w:szCs w:val="28"/>
        </w:rPr>
        <w:t>.</w:t>
      </w:r>
      <w:r w:rsidRPr="006C53B2">
        <w:rPr>
          <w:rFonts w:ascii="Times New Roman" w:hAnsi="Times New Roman" w:cs="Times New Roman"/>
          <w:sz w:val="28"/>
          <w:szCs w:val="28"/>
        </w:rPr>
        <w:t xml:space="preserve"> См., напр., Бондаренко Э.Н. Об отраслевой принадлежности правоотношении, связанных с трудом // Журнал российского права. 2000, № 11, с. 31-36; Глазырин В.В. Регулирование трудовых отношений: экспансия гражданского законодательства // Журнал российского права. 1998, № 7, с. 12-19; Коршунова Т.Н. Правовое регулирование труда руководителя организации: единство и дифференциация // Журнал российского права. 1998, № 6, с. 37-38; Скобелкин В.Н. Трудовые правоотношения. М.,1999, с. 56.</w:t>
      </w:r>
    </w:p>
    <w:p w:rsidR="006C53B2" w:rsidRPr="006C53B2" w:rsidRDefault="006C53B2" w:rsidP="006C53B2">
      <w:pPr>
        <w:spacing w:after="0" w:line="360" w:lineRule="auto"/>
        <w:ind w:firstLine="709"/>
        <w:jc w:val="both"/>
        <w:rPr>
          <w:rFonts w:ascii="Times New Roman" w:hAnsi="Times New Roman" w:cs="Times New Roman"/>
          <w:sz w:val="28"/>
          <w:szCs w:val="28"/>
        </w:rPr>
      </w:pPr>
      <w:r w:rsidRPr="006C53B2">
        <w:rPr>
          <w:rFonts w:ascii="Times New Roman" w:hAnsi="Times New Roman" w:cs="Times New Roman"/>
          <w:sz w:val="28"/>
          <w:szCs w:val="28"/>
        </w:rPr>
        <w:t>9</w:t>
      </w:r>
      <w:r w:rsidR="00104CFA">
        <w:rPr>
          <w:rFonts w:ascii="Times New Roman" w:hAnsi="Times New Roman" w:cs="Times New Roman"/>
          <w:sz w:val="28"/>
          <w:szCs w:val="28"/>
        </w:rPr>
        <w:t>.</w:t>
      </w:r>
      <w:r w:rsidRPr="006C53B2">
        <w:rPr>
          <w:rFonts w:ascii="Times New Roman" w:hAnsi="Times New Roman" w:cs="Times New Roman"/>
          <w:sz w:val="28"/>
          <w:szCs w:val="28"/>
        </w:rPr>
        <w:t xml:space="preserve"> Цит. по Таль Л.С. Трудовой договоръ. Цивилистическое исследование. Ярославль, 1913, с. 135.</w:t>
      </w:r>
    </w:p>
    <w:p w:rsidR="00BE4A52" w:rsidRPr="00F13577" w:rsidRDefault="006C53B2" w:rsidP="006C53B2">
      <w:pPr>
        <w:spacing w:after="0" w:line="360" w:lineRule="auto"/>
        <w:ind w:firstLine="709"/>
        <w:jc w:val="both"/>
        <w:rPr>
          <w:rFonts w:ascii="Times New Roman" w:hAnsi="Times New Roman" w:cs="Times New Roman"/>
          <w:sz w:val="28"/>
          <w:szCs w:val="28"/>
        </w:rPr>
      </w:pPr>
      <w:r w:rsidRPr="006C53B2">
        <w:rPr>
          <w:rFonts w:ascii="Times New Roman" w:hAnsi="Times New Roman" w:cs="Times New Roman"/>
          <w:sz w:val="28"/>
          <w:szCs w:val="28"/>
        </w:rPr>
        <w:lastRenderedPageBreak/>
        <w:t>10</w:t>
      </w:r>
      <w:r w:rsidR="00104CFA">
        <w:rPr>
          <w:rFonts w:ascii="Times New Roman" w:hAnsi="Times New Roman" w:cs="Times New Roman"/>
          <w:sz w:val="28"/>
          <w:szCs w:val="28"/>
        </w:rPr>
        <w:t>.</w:t>
      </w:r>
      <w:r w:rsidRPr="006C53B2">
        <w:rPr>
          <w:rFonts w:ascii="Times New Roman" w:hAnsi="Times New Roman" w:cs="Times New Roman"/>
          <w:sz w:val="28"/>
          <w:szCs w:val="28"/>
        </w:rPr>
        <w:t xml:space="preserve"> Цит. по Таль Л.С. Трудовой договоръ. Цивилистическое исследование. Ярославль, 1913, с. 135-136.</w:t>
      </w:r>
    </w:p>
    <w:sectPr w:rsidR="00BE4A52" w:rsidRPr="00F13577" w:rsidSect="00BE4A5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73" w:rsidRDefault="00902C73" w:rsidP="006C53B2">
      <w:pPr>
        <w:spacing w:after="0" w:line="240" w:lineRule="auto"/>
      </w:pPr>
      <w:r>
        <w:separator/>
      </w:r>
    </w:p>
  </w:endnote>
  <w:endnote w:type="continuationSeparator" w:id="0">
    <w:p w:rsidR="00902C73" w:rsidRDefault="00902C73" w:rsidP="006C5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871"/>
      <w:docPartObj>
        <w:docPartGallery w:val="Page Numbers (Bottom of Page)"/>
        <w:docPartUnique/>
      </w:docPartObj>
    </w:sdtPr>
    <w:sdtContent>
      <w:p w:rsidR="006C53B2" w:rsidRDefault="006C53B2">
        <w:pPr>
          <w:pStyle w:val="a5"/>
          <w:jc w:val="center"/>
        </w:pPr>
        <w:fldSimple w:instr=" PAGE   \* MERGEFORMAT ">
          <w:r w:rsidR="00104CFA">
            <w:rPr>
              <w:noProof/>
            </w:rPr>
            <w:t>13</w:t>
          </w:r>
        </w:fldSimple>
      </w:p>
    </w:sdtContent>
  </w:sdt>
  <w:p w:rsidR="006C53B2" w:rsidRDefault="006C53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73" w:rsidRDefault="00902C73" w:rsidP="006C53B2">
      <w:pPr>
        <w:spacing w:after="0" w:line="240" w:lineRule="auto"/>
      </w:pPr>
      <w:r>
        <w:separator/>
      </w:r>
    </w:p>
  </w:footnote>
  <w:footnote w:type="continuationSeparator" w:id="0">
    <w:p w:rsidR="00902C73" w:rsidRDefault="00902C73" w:rsidP="006C53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13577"/>
    <w:rsid w:val="000F4924"/>
    <w:rsid w:val="00104CFA"/>
    <w:rsid w:val="001D1FDD"/>
    <w:rsid w:val="00206819"/>
    <w:rsid w:val="0065290A"/>
    <w:rsid w:val="006C53B2"/>
    <w:rsid w:val="00794FF2"/>
    <w:rsid w:val="00902C73"/>
    <w:rsid w:val="0091716A"/>
    <w:rsid w:val="00942E3A"/>
    <w:rsid w:val="00955CBF"/>
    <w:rsid w:val="00BC081A"/>
    <w:rsid w:val="00BE4A52"/>
    <w:rsid w:val="00F13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53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53B2"/>
  </w:style>
  <w:style w:type="paragraph" w:styleId="a5">
    <w:name w:val="footer"/>
    <w:basedOn w:val="a"/>
    <w:link w:val="a6"/>
    <w:uiPriority w:val="99"/>
    <w:unhideWhenUsed/>
    <w:rsid w:val="006C53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53B2"/>
  </w:style>
</w:styles>
</file>

<file path=word/webSettings.xml><?xml version="1.0" encoding="utf-8"?>
<w:webSettings xmlns:r="http://schemas.openxmlformats.org/officeDocument/2006/relationships" xmlns:w="http://schemas.openxmlformats.org/wordprocessingml/2006/main">
  <w:divs>
    <w:div w:id="15200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Виноградова</cp:lastModifiedBy>
  <cp:revision>2</cp:revision>
  <dcterms:created xsi:type="dcterms:W3CDTF">2016-10-12T07:34:00Z</dcterms:created>
  <dcterms:modified xsi:type="dcterms:W3CDTF">2016-10-12T07:39:00Z</dcterms:modified>
</cp:coreProperties>
</file>