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920" w:rsidRPr="00997920" w:rsidRDefault="00997920" w:rsidP="009979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979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Современные методики обучения русскому языку в контексте ФГОС</w:t>
      </w:r>
    </w:p>
    <w:p w:rsidR="00997920" w:rsidRPr="00997920" w:rsidRDefault="00997920" w:rsidP="009979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97920" w:rsidRPr="00997920" w:rsidRDefault="00997920" w:rsidP="00997920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97920">
        <w:rPr>
          <w:rFonts w:ascii="Times New Roman" w:eastAsiaTheme="minorEastAsia" w:hAnsi="Times New Roman" w:cs="Times New Roman"/>
          <w:color w:val="222222"/>
          <w:sz w:val="24"/>
          <w:szCs w:val="24"/>
          <w:lang w:eastAsia="ru-RU"/>
        </w:rPr>
        <w:t>ФГОС</w:t>
      </w:r>
      <w:r w:rsidRPr="00997920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требуют перехода к </w:t>
      </w:r>
      <w:proofErr w:type="spellStart"/>
      <w:r w:rsidRPr="00997920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компетентностному</w:t>
      </w:r>
      <w:proofErr w:type="spellEnd"/>
      <w:r w:rsidRPr="00997920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подходу  в образовании. Задача учителя — не только дать детям образование в виде системы знаний — умений — навыков, а </w:t>
      </w:r>
      <w:r w:rsidRPr="00997920">
        <w:rPr>
          <w:rFonts w:ascii="Times New Roman" w:eastAsiaTheme="minorEastAsia" w:hAnsi="Times New Roman" w:cs="Times New Roman"/>
          <w:color w:val="222222"/>
          <w:sz w:val="24"/>
          <w:szCs w:val="24"/>
          <w:lang w:eastAsia="ru-RU"/>
        </w:rPr>
        <w:t>постоянно</w:t>
      </w:r>
      <w:r w:rsidRPr="00997920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развивать познавательные и творческие возможности учеников, воспитывать личность, научить его самостоятельно решать проблемы в незнакомой </w:t>
      </w:r>
      <w:bookmarkStart w:id="0" w:name="_GoBack"/>
      <w:bookmarkEnd w:id="0"/>
      <w:r w:rsidRPr="00997920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ситуации. </w:t>
      </w:r>
    </w:p>
    <w:p w:rsidR="00997920" w:rsidRPr="00997920" w:rsidRDefault="00997920" w:rsidP="00997920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79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Использование на уроке электронных образовательных ресурсов (ЭОР) способствует реализации </w:t>
      </w:r>
      <w:proofErr w:type="spellStart"/>
      <w:r w:rsidRPr="009979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9979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подхода к обучению, расширяет информационное поле урока, помогает учителю выстраивать образовательное пространство с учётом требований ФГОС. Также, необходимо отметить, что работа с ЭОР позволяет реализовать дифференцированный подход к учащимся. Так, использование ЭОР может быть результативным при обучении детей с ограниченными возможностями здоровья, с учащимися, испытывающими трудности в освоении программы учебного предмета, а также в работе с одарёнными детьми.</w:t>
      </w:r>
    </w:p>
    <w:p w:rsidR="00997920" w:rsidRPr="00997920" w:rsidRDefault="00997920" w:rsidP="0099792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7920">
        <w:rPr>
          <w:rFonts w:ascii="Times New Roman" w:eastAsiaTheme="minorEastAsia" w:hAnsi="Times New Roman" w:cs="Times New Roman"/>
          <w:color w:val="C00000"/>
          <w:sz w:val="24"/>
          <w:szCs w:val="24"/>
          <w:lang w:eastAsia="ru-RU"/>
        </w:rPr>
        <w:t xml:space="preserve">  </w:t>
      </w:r>
      <w:r w:rsidRPr="009979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Главное в работе учителя-словесника</w:t>
      </w:r>
      <w:r w:rsidRPr="009979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гуманитарное образование личности ребенка, которое является основой человеческой нравственности и культуры. </w:t>
      </w:r>
    </w:p>
    <w:p w:rsidR="00997920" w:rsidRPr="00997920" w:rsidRDefault="00997920" w:rsidP="0099792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79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уроке также целесообразно использование интерактивных таблиц, схем; они способствуют систематизации изученного материала. С помощью таблиц учащиеся приобретают навыки анализа языковых явлений, учатся делать выводы и обобщения, схематично представлять языковой материал. Таблицы помогают вспомнить орфограмму или </w:t>
      </w:r>
      <w:proofErr w:type="spellStart"/>
      <w:r w:rsidRPr="009979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пунктограмму</w:t>
      </w:r>
      <w:proofErr w:type="spellEnd"/>
      <w:r w:rsidRPr="009979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 отличие от </w:t>
      </w:r>
      <w:proofErr w:type="gramStart"/>
      <w:r w:rsidRPr="009979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печатных</w:t>
      </w:r>
      <w:proofErr w:type="gramEnd"/>
      <w:r w:rsidRPr="009979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электронные таблицы обладают повышенной наглядностью</w:t>
      </w:r>
    </w:p>
    <w:p w:rsidR="00997920" w:rsidRPr="00997920" w:rsidRDefault="00997920" w:rsidP="0099792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79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ЭОР на уроках русского языка позволяют разнообразить формы работы, деятельность </w:t>
      </w:r>
      <w:r w:rsidRPr="009979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</w:t>
      </w:r>
      <w:r w:rsidRPr="00997920">
        <w:rPr>
          <w:rFonts w:ascii="Times New Roman" w:eastAsia="Calibri" w:hAnsi="Times New Roman" w:cs="Times New Roman"/>
          <w:sz w:val="24"/>
          <w:szCs w:val="24"/>
          <w:lang w:eastAsia="ru-RU"/>
        </w:rPr>
        <w:t>уча</w:t>
      </w:r>
      <w:r w:rsidRPr="009979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ю</w:t>
      </w:r>
      <w:r w:rsidRPr="009979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щихся, активизировать внимание, повышают творческий потенциал личности. Построение схем, таблиц, презентаций  экономит время, более эстетично оформляет материал. Использование кроссвордов, иллюстраций, рисунков, различных занимательных заданий, тестов воспитывает интерес к уроку. Использование интерактивных тестов  не только экономит время учителя, но и  помогает  </w:t>
      </w:r>
      <w:r w:rsidRPr="009979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</w:t>
      </w:r>
      <w:r w:rsidRPr="00997920">
        <w:rPr>
          <w:rFonts w:ascii="Times New Roman" w:eastAsia="Calibri" w:hAnsi="Times New Roman" w:cs="Times New Roman"/>
          <w:sz w:val="24"/>
          <w:szCs w:val="24"/>
          <w:lang w:eastAsia="ru-RU"/>
        </w:rPr>
        <w:t>уча</w:t>
      </w:r>
      <w:r w:rsidRPr="009979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ю</w:t>
      </w:r>
      <w:r w:rsidRPr="009979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щимся самим оценить свои знания, свои возможности. </w:t>
      </w:r>
    </w:p>
    <w:p w:rsidR="00997920" w:rsidRPr="00997920" w:rsidRDefault="00997920" w:rsidP="00997920">
      <w:pPr>
        <w:spacing w:after="0"/>
        <w:jc w:val="both"/>
        <w:rPr>
          <w:rFonts w:ascii="Times New Roman" w:eastAsia="Calibri" w:hAnsi="Times New Roman" w:cs="Times New Roman"/>
          <w:color w:val="C00000"/>
          <w:sz w:val="24"/>
          <w:szCs w:val="24"/>
          <w:lang w:eastAsia="ru-RU"/>
        </w:rPr>
      </w:pPr>
      <w:r w:rsidRPr="0099792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Проектная деятельность – педагогическая технология, ориентированная </w:t>
      </w:r>
      <w:r w:rsidRPr="0099792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</w:t>
      </w:r>
      <w:r w:rsidRPr="0099792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применение и приобретение новых знаний путем самообразования. </w:t>
      </w:r>
      <w:r w:rsidRPr="0099792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792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Метод </w:t>
      </w:r>
      <w:r w:rsidRPr="0099792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проектов </w:t>
      </w:r>
      <w:r w:rsidRPr="0099792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дает простор для творческой инициативы </w:t>
      </w:r>
      <w:r w:rsidRPr="0099792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</w:t>
      </w:r>
      <w:r w:rsidRPr="0099792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уча</w:t>
      </w:r>
      <w:r w:rsidRPr="0099792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ю</w:t>
      </w:r>
      <w:r w:rsidRPr="0099792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щихся и педагога, подразумевает их дружеское сотрудничество, что создает положительную мотивацию ребенка к учебе</w:t>
      </w:r>
      <w:r w:rsidRPr="0099792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</w:p>
    <w:p w:rsidR="00997920" w:rsidRPr="00997920" w:rsidRDefault="00997920" w:rsidP="00997920">
      <w:pPr>
        <w:spacing w:after="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997920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ru-RU"/>
        </w:rPr>
        <w:t>Этапы работы над проектом:</w:t>
      </w:r>
    </w:p>
    <w:p w:rsidR="00997920" w:rsidRPr="00997920" w:rsidRDefault="00997920" w:rsidP="009979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7920">
        <w:rPr>
          <w:rFonts w:ascii="Times New Roman" w:eastAsia="Times New Roman" w:hAnsi="Times New Roman" w:cs="Times New Roman"/>
          <w:sz w:val="24"/>
          <w:szCs w:val="24"/>
          <w:lang w:eastAsia="ar-SA"/>
        </w:rPr>
        <w:t>1. Планирование работы над проектом (этап обмена имеющимися знаниями по теме, интересами):</w:t>
      </w:r>
    </w:p>
    <w:p w:rsidR="00997920" w:rsidRPr="00997920" w:rsidRDefault="00997920" w:rsidP="00997920">
      <w:pPr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792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обсуждение возникших идей;</w:t>
      </w:r>
    </w:p>
    <w:p w:rsidR="00997920" w:rsidRPr="00997920" w:rsidRDefault="00997920" w:rsidP="00997920">
      <w:pPr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7920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перечисление интересующих обучающихся тем проектов;</w:t>
      </w:r>
    </w:p>
    <w:p w:rsidR="00997920" w:rsidRPr="00997920" w:rsidRDefault="00997920" w:rsidP="00997920">
      <w:pPr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79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формулирование темы проекта для </w:t>
      </w:r>
      <w:proofErr w:type="gramStart"/>
      <w:r w:rsidRPr="0099792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99792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97920" w:rsidRPr="00997920" w:rsidRDefault="00997920" w:rsidP="009979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7920">
        <w:rPr>
          <w:rFonts w:ascii="Times New Roman" w:eastAsia="Times New Roman" w:hAnsi="Times New Roman" w:cs="Times New Roman"/>
          <w:sz w:val="24"/>
          <w:szCs w:val="24"/>
          <w:lang w:eastAsia="ar-SA"/>
        </w:rPr>
        <w:t>2. Аналитический этап (этап исследовательской работы обучающихся и самостоятельного получения новых знаний):</w:t>
      </w:r>
    </w:p>
    <w:p w:rsidR="00997920" w:rsidRPr="00997920" w:rsidRDefault="00997920" w:rsidP="00997920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7920">
        <w:rPr>
          <w:rFonts w:ascii="Times New Roman" w:eastAsia="Times New Roman" w:hAnsi="Times New Roman" w:cs="Times New Roman"/>
          <w:sz w:val="24"/>
          <w:szCs w:val="24"/>
          <w:lang w:eastAsia="ar-SA"/>
        </w:rPr>
        <w:t>уточнение намеченной цели и задач;</w:t>
      </w:r>
    </w:p>
    <w:p w:rsidR="00997920" w:rsidRPr="00997920" w:rsidRDefault="00997920" w:rsidP="00997920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792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поиск и сбор информации с помощью специальной литературы, средств массовой информации, сети Интернет, использование собственных знаний и опыта обучающихся;</w:t>
      </w:r>
    </w:p>
    <w:p w:rsidR="00997920" w:rsidRPr="00997920" w:rsidRDefault="00997920" w:rsidP="00997920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792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обмен информацией с другими лицами (обучающимися, учителями, родителями, консультантами и т.д.);</w:t>
      </w:r>
    </w:p>
    <w:p w:rsidR="00997920" w:rsidRPr="00997920" w:rsidRDefault="00997920" w:rsidP="00997920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7920">
        <w:rPr>
          <w:rFonts w:ascii="Times New Roman" w:eastAsia="Times New Roman" w:hAnsi="Times New Roman" w:cs="Times New Roman"/>
          <w:sz w:val="24"/>
          <w:szCs w:val="24"/>
          <w:lang w:eastAsia="ar-SA"/>
        </w:rPr>
        <w:t>сравнение полученных данных и отбор наиболее значимых.</w:t>
      </w:r>
    </w:p>
    <w:p w:rsidR="00997920" w:rsidRPr="00997920" w:rsidRDefault="00997920" w:rsidP="009979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7920">
        <w:rPr>
          <w:rFonts w:ascii="Times New Roman" w:eastAsia="Times New Roman" w:hAnsi="Times New Roman" w:cs="Times New Roman"/>
          <w:sz w:val="24"/>
          <w:szCs w:val="24"/>
          <w:lang w:eastAsia="ar-SA"/>
        </w:rPr>
        <w:t>3. Этап обобщения (этап структурирования полученной информации и интеграции полученных знаний, умений, навыков):</w:t>
      </w:r>
    </w:p>
    <w:p w:rsidR="00997920" w:rsidRPr="00997920" w:rsidRDefault="00997920" w:rsidP="00997920">
      <w:pPr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7920"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систематизация полученных данных;</w:t>
      </w:r>
    </w:p>
    <w:p w:rsidR="00997920" w:rsidRPr="00997920" w:rsidRDefault="00997920" w:rsidP="00997920">
      <w:pPr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7920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построение общей логической схемы выводов для подтверждения итогов (в виде рефератов, конференций, видеофильмов, мультимедийной презентации и т.д.).</w:t>
      </w:r>
    </w:p>
    <w:p w:rsidR="00997920" w:rsidRPr="00997920" w:rsidRDefault="00997920" w:rsidP="009979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7920">
        <w:rPr>
          <w:rFonts w:ascii="Times New Roman" w:eastAsia="Times New Roman" w:hAnsi="Times New Roman" w:cs="Times New Roman"/>
          <w:sz w:val="24"/>
          <w:szCs w:val="24"/>
          <w:lang w:eastAsia="ar-SA"/>
        </w:rPr>
        <w:t>4. Презентация полученных результатов (этап анализа исследовательской деятельности школьников):</w:t>
      </w:r>
    </w:p>
    <w:p w:rsidR="00997920" w:rsidRPr="00997920" w:rsidRDefault="00997920" w:rsidP="00997920">
      <w:pPr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7920">
        <w:rPr>
          <w:rFonts w:ascii="Times New Roman" w:eastAsia="Times New Roman" w:hAnsi="Times New Roman" w:cs="Times New Roman"/>
          <w:sz w:val="24"/>
          <w:szCs w:val="24"/>
          <w:lang w:eastAsia="ar-SA"/>
        </w:rPr>
        <w:t>осмысление полученных данных и способов достижения результата;</w:t>
      </w:r>
    </w:p>
    <w:p w:rsidR="00997920" w:rsidRPr="00997920" w:rsidRDefault="00997920" w:rsidP="00997920">
      <w:pPr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792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обсуждение и организация презентации результатов работы над проектом (на уровне школы, города и т.д.).</w:t>
      </w:r>
    </w:p>
    <w:p w:rsidR="00997920" w:rsidRPr="00997920" w:rsidRDefault="00997920" w:rsidP="009979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79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В ходе  выполнения проекта школьники учатся самостоятельно приобретать знания, получают опыт познавательной и учебной деятельности.</w:t>
      </w:r>
    </w:p>
    <w:p w:rsidR="00997920" w:rsidRPr="00997920" w:rsidRDefault="00997920" w:rsidP="00997920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79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9979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Следует учитывать, что включение ЭОР в образовательный процесс при изучении русского языка должно отвечать целям и задачам конкретного урока и учитывать его логику. Обязательным условием при работе с ЭОР является соблюдение санитарных норм и правил. Так, длительность непрерывной работы с электронным средством обучения для учащихся 5-7  классов должна составлять не более 20-25 минут, для  8-11 классов не более 25-30 минут.</w:t>
      </w:r>
    </w:p>
    <w:p w:rsidR="00997920" w:rsidRPr="00997920" w:rsidRDefault="00997920" w:rsidP="009979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99792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  </w:t>
      </w:r>
      <w:r w:rsidRPr="0099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Успешность любой педагогической технологии зависит от личности учителя и психологически грамотной направленности его педагогической деятельности. </w:t>
      </w:r>
      <w:r w:rsidRPr="009979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Таким образом, поиск новых форм и методов обучения является обновлением содержания образования.</w:t>
      </w:r>
    </w:p>
    <w:p w:rsidR="00997920" w:rsidRPr="00997920" w:rsidRDefault="00997920" w:rsidP="00997920">
      <w:pPr>
        <w:spacing w:after="0"/>
        <w:ind w:left="375"/>
        <w:contextualSpacing/>
        <w:rPr>
          <w:rFonts w:ascii="Times New Roman" w:eastAsiaTheme="minorEastAsia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997920" w:rsidRPr="00997920" w:rsidRDefault="00997920" w:rsidP="00997920">
      <w:pPr>
        <w:rPr>
          <w:rFonts w:eastAsiaTheme="minorEastAsia"/>
          <w:lang w:eastAsia="ru-RU"/>
        </w:rPr>
      </w:pPr>
    </w:p>
    <w:p w:rsidR="00346C8F" w:rsidRDefault="00346C8F"/>
    <w:sectPr w:rsidR="00346C8F" w:rsidSect="001E024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375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375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375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B"/>
    <w:multiLevelType w:val="multilevel"/>
    <w:tmpl w:val="0000000B"/>
    <w:name w:val="WW8Num1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375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C8"/>
    <w:rsid w:val="001B30D4"/>
    <w:rsid w:val="003104C8"/>
    <w:rsid w:val="00346C8F"/>
    <w:rsid w:val="0099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0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0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Марго</cp:lastModifiedBy>
  <cp:revision>2</cp:revision>
  <dcterms:created xsi:type="dcterms:W3CDTF">2021-06-17T05:21:00Z</dcterms:created>
  <dcterms:modified xsi:type="dcterms:W3CDTF">2021-06-17T05:21:00Z</dcterms:modified>
</cp:coreProperties>
</file>