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0E" w:rsidRPr="0071190E" w:rsidRDefault="0071190E" w:rsidP="0071190E">
      <w:pPr>
        <w:spacing w:line="240" w:lineRule="auto"/>
        <w:contextualSpacing/>
        <w:jc w:val="right"/>
        <w:rPr>
          <w:b/>
        </w:rPr>
      </w:pPr>
      <w:proofErr w:type="spellStart"/>
      <w:r w:rsidRPr="0071190E">
        <w:rPr>
          <w:b/>
        </w:rPr>
        <w:t>Бекирова</w:t>
      </w:r>
      <w:proofErr w:type="spellEnd"/>
      <w:r w:rsidRPr="0071190E">
        <w:rPr>
          <w:b/>
        </w:rPr>
        <w:t xml:space="preserve"> Э.Д.</w:t>
      </w:r>
    </w:p>
    <w:p w:rsidR="0071190E" w:rsidRDefault="0071190E" w:rsidP="0071190E">
      <w:pPr>
        <w:spacing w:line="240" w:lineRule="auto"/>
        <w:contextualSpacing/>
        <w:jc w:val="right"/>
      </w:pPr>
      <w:r>
        <w:t>музыкальный руководитель</w:t>
      </w:r>
    </w:p>
    <w:p w:rsidR="0071190E" w:rsidRDefault="0071190E" w:rsidP="0071190E">
      <w:pPr>
        <w:spacing w:line="240" w:lineRule="auto"/>
        <w:contextualSpacing/>
        <w:jc w:val="right"/>
      </w:pPr>
      <w:r>
        <w:t xml:space="preserve">МБДОУ «Детский сад комбинированного вида № 88 «Слонёнок», </w:t>
      </w:r>
    </w:p>
    <w:p w:rsidR="0071190E" w:rsidRDefault="0071190E" w:rsidP="0071190E">
      <w:pPr>
        <w:spacing w:line="240" w:lineRule="auto"/>
        <w:contextualSpacing/>
        <w:jc w:val="right"/>
      </w:pPr>
      <w:r>
        <w:t>г. Симферополь, Республика Крым</w:t>
      </w:r>
    </w:p>
    <w:p w:rsidR="0071190E" w:rsidRDefault="0071190E" w:rsidP="0071190E">
      <w:pPr>
        <w:spacing w:line="240" w:lineRule="auto"/>
        <w:contextualSpacing/>
        <w:jc w:val="right"/>
      </w:pPr>
    </w:p>
    <w:p w:rsidR="0071190E" w:rsidRPr="0071190E" w:rsidRDefault="0071190E" w:rsidP="0071190E">
      <w:pPr>
        <w:spacing w:line="240" w:lineRule="auto"/>
        <w:contextualSpacing/>
        <w:jc w:val="center"/>
        <w:rPr>
          <w:b/>
        </w:rPr>
      </w:pPr>
      <w:r w:rsidRPr="0071190E">
        <w:rPr>
          <w:b/>
        </w:rPr>
        <w:t>ОСОБЕННОСТИ ПРИМЕНЕНИЯ ИНТЕРАКТИВНЫХ МУЗЫКАЛЬНО-ДИДАКТИЧЕСКИХ ИГР ДЛЯ ДОШКОЛЬНИКОВ</w:t>
      </w:r>
    </w:p>
    <w:p w:rsidR="0071190E" w:rsidRDefault="0071190E" w:rsidP="0071190E">
      <w:pPr>
        <w:spacing w:line="240" w:lineRule="auto"/>
        <w:contextualSpacing/>
        <w:jc w:val="center"/>
      </w:pPr>
    </w:p>
    <w:p w:rsidR="0071190E" w:rsidRDefault="0071190E" w:rsidP="0071190E">
      <w:pPr>
        <w:spacing w:line="240" w:lineRule="auto"/>
        <w:contextualSpacing/>
      </w:pPr>
      <w:r>
        <w:t xml:space="preserve">В настоящее время основная задача развития ИКТ в ДОО – это создание образовательных комплексов как средства обучения и как компонента образовательной деятельности ДОО в соответствии с ФГОС. Педагоги нашего дошкольного учреждения пришли к единому мнению о необходимости активного внедрения ИКТ в образовательное пространство ДОО с целью повышения качества образовательного процесса и уровня развития воспитанников. Среди основных видов искусства музыка занимает особое место в художественно-эстетическом воспитании и во всей системе формирования гармонически и всесторонне развитого человека. </w:t>
      </w:r>
    </w:p>
    <w:p w:rsidR="0071190E" w:rsidRDefault="0071190E" w:rsidP="0071190E">
      <w:pPr>
        <w:spacing w:line="240" w:lineRule="auto"/>
        <w:contextualSpacing/>
      </w:pPr>
      <w:r>
        <w:t xml:space="preserve">Палитра музыки богата, язык её гибок и многообразен. Дошкольники проявляют особую любовь к музыкальному искусству и могут быть вовлечены в посильную для их возраста деятельность, целями которой являются развитие интереса к музыке, правильное восприятие её содержания, структуры, формы. В нашем детском саду имеется достаточно игр, которые составляют </w:t>
      </w:r>
      <w:proofErr w:type="spellStart"/>
      <w:r>
        <w:t>медиатеку</w:t>
      </w:r>
      <w:proofErr w:type="spellEnd"/>
      <w:r>
        <w:t xml:space="preserve"> детского сада и которые используются во всех областях образовательного процесса. Это творческие игры на развитие тембрового слуха, на восприятие метроритма и развитие ритмического слуха, на развитие динамики и восприятие </w:t>
      </w:r>
      <w:proofErr w:type="spellStart"/>
      <w:r>
        <w:t>жанровости</w:t>
      </w:r>
      <w:proofErr w:type="spellEnd"/>
      <w:r>
        <w:t xml:space="preserve">, игры по познавательному и речевому развитию. </w:t>
      </w:r>
    </w:p>
    <w:p w:rsidR="0071190E" w:rsidRDefault="0071190E" w:rsidP="0071190E">
      <w:pPr>
        <w:spacing w:line="240" w:lineRule="auto"/>
        <w:contextualSpacing/>
      </w:pPr>
      <w:r>
        <w:t xml:space="preserve">Использование интерактивных музыкально-дидактических игр это, прежде всего: </w:t>
      </w:r>
    </w:p>
    <w:p w:rsidR="0071190E" w:rsidRDefault="0071190E" w:rsidP="0071190E">
      <w:pPr>
        <w:spacing w:line="240" w:lineRule="auto"/>
        <w:contextualSpacing/>
      </w:pPr>
      <w:r>
        <w:sym w:font="Symbol" w:char="F02D"/>
      </w:r>
      <w:r>
        <w:t xml:space="preserve"> организация образовательной деятельности воспитанника; </w:t>
      </w:r>
    </w:p>
    <w:p w:rsidR="0071190E" w:rsidRDefault="0071190E" w:rsidP="0071190E">
      <w:pPr>
        <w:spacing w:line="240" w:lineRule="auto"/>
        <w:contextualSpacing/>
      </w:pPr>
      <w:r>
        <w:sym w:font="Symbol" w:char="F02D"/>
      </w:r>
      <w:r>
        <w:t xml:space="preserve"> организация совместной развивающей деятельности педагога и детей;</w:t>
      </w:r>
    </w:p>
    <w:p w:rsidR="0071190E" w:rsidRDefault="0071190E" w:rsidP="0071190E">
      <w:pPr>
        <w:spacing w:line="240" w:lineRule="auto"/>
        <w:contextualSpacing/>
      </w:pPr>
      <w:r>
        <w:sym w:font="Symbol" w:char="F02D"/>
      </w:r>
      <w:r>
        <w:t xml:space="preserve"> создание развивающей среды. </w:t>
      </w:r>
    </w:p>
    <w:p w:rsidR="0071190E" w:rsidRDefault="0071190E" w:rsidP="0071190E">
      <w:pPr>
        <w:spacing w:line="240" w:lineRule="auto"/>
        <w:contextualSpacing/>
      </w:pPr>
      <w:r>
        <w:t xml:space="preserve">Использование интерактивных музыкально-дидактических игр позволяет не только обогащать знания, но и повышать </w:t>
      </w:r>
      <w:proofErr w:type="spellStart"/>
      <w:r>
        <w:t>креативность</w:t>
      </w:r>
      <w:proofErr w:type="spellEnd"/>
      <w:r>
        <w:t xml:space="preserve"> ребенка; индивидуальная работа с компьютером или интерактивной доской увеличивает число ситуаций, решить которые ребенок может самостоятельно. </w:t>
      </w:r>
    </w:p>
    <w:p w:rsidR="0071190E" w:rsidRDefault="0071190E" w:rsidP="0071190E">
      <w:pPr>
        <w:spacing w:line="240" w:lineRule="auto"/>
        <w:contextualSpacing/>
      </w:pPr>
      <w:r>
        <w:t>Занятие с применением интерактивной музыкально-дидактической игры проводится через погружение ребенка в сюжет занятия, после предварительной беседы. Создается определенная предметно – ориентированная игровая среда, стимулирующая воображение ребенка, побуждающая его к активной деятельности, помогающая понять и осуществить задание.</w:t>
      </w:r>
    </w:p>
    <w:p w:rsidR="0071190E" w:rsidRDefault="0071190E" w:rsidP="0071190E">
      <w:pPr>
        <w:spacing w:line="240" w:lineRule="auto"/>
        <w:contextualSpacing/>
      </w:pPr>
      <w:r>
        <w:t xml:space="preserve"> Основное назначение музыкально-дидактических игр — формировать у детей музыкальные способности, в доступной игровой форме помочь им </w:t>
      </w:r>
      <w:r>
        <w:lastRenderedPageBreak/>
        <w:t>разобраться в соотношении звуков по высоте, развить у них чувство ритма, тембровый и динамический слух, побуждать к самостоятельным действиям с применением знаний, полученных на музыкальных занятиях.</w:t>
      </w:r>
    </w:p>
    <w:p w:rsidR="0071190E" w:rsidRDefault="0071190E" w:rsidP="0071190E">
      <w:pPr>
        <w:spacing w:line="240" w:lineRule="auto"/>
        <w:contextualSpacing/>
      </w:pPr>
      <w:r>
        <w:t xml:space="preserve">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 Поэтому педагог дошкольного образования, музыкальный руководитель, мыслящий достаточно свободно, творчески, должен иметь возможность самостоятельно готовить </w:t>
      </w:r>
      <w:proofErr w:type="spellStart"/>
      <w:r>
        <w:t>мультимедийный</w:t>
      </w:r>
      <w:proofErr w:type="spellEnd"/>
      <w:r>
        <w:t xml:space="preserve"> материал для занятий, праздников. Конечно, любой педагог может скачать игры из сети Интернет или купить готовый диск. Но не каждого педагога, использующего в своей практике готовые </w:t>
      </w:r>
      <w:proofErr w:type="spellStart"/>
      <w:r>
        <w:t>мультимедийные</w:t>
      </w:r>
      <w:proofErr w:type="spellEnd"/>
      <w:r>
        <w:t xml:space="preserve"> средства, удовлетворяет их качество, построение, управление, уровень содержания и т.п., поэтому мы создаем авторские </w:t>
      </w:r>
      <w:proofErr w:type="gramStart"/>
      <w:r>
        <w:t>обучающую</w:t>
      </w:r>
      <w:proofErr w:type="gramEnd"/>
      <w:r>
        <w:t xml:space="preserve"> игры для детей, с учетом индивидуальных способностей воспитанников, их интересов. </w:t>
      </w:r>
    </w:p>
    <w:p w:rsidR="0071190E" w:rsidRDefault="0071190E" w:rsidP="0071190E">
      <w:pPr>
        <w:spacing w:line="240" w:lineRule="auto"/>
        <w:contextualSpacing/>
      </w:pPr>
      <w:r>
        <w:t xml:space="preserve">В созданных играх дети сами могут придумывать или поменять правила. В основу работы положен принцип постоянного наращивания трудности в играх, гибкость и вариативность их применения. Закрепление и усложнения одной той же игры, позволяет формировать музыкальные способности, развивать 9 интеллектуальные способности детей, не нарушая законов и этапов психического и физиологического развития, а также, учитывая индивидуальные особенности детей, процесс обучения становится интересным, содержательным, ненавязчивым. </w:t>
      </w:r>
    </w:p>
    <w:p w:rsidR="0071190E" w:rsidRDefault="0071190E" w:rsidP="0071190E">
      <w:pPr>
        <w:spacing w:line="240" w:lineRule="auto"/>
        <w:contextualSpacing/>
      </w:pPr>
      <w:r>
        <w:t xml:space="preserve">В организации интерактивных игр для нас важнейшим становится создание таких условий, в которых они приобрели бы важный опыт социального поведения. Здесь под интерактивной игрой мы подразумеваем не только взаимодействие детей с педагогом или друг с другом, но и организованную деятельность познания в социальном направлении. В этих играх дети не только постигают новое, но также учатся понимать других людей и себя самих. Одно из главных направлений развития нашего детского сада является обеспечение индивидуализации и интерактивности образовательного пространства. </w:t>
      </w:r>
    </w:p>
    <w:p w:rsidR="0071190E" w:rsidRDefault="0071190E" w:rsidP="0071190E">
      <w:pPr>
        <w:spacing w:line="240" w:lineRule="auto"/>
        <w:contextualSpacing/>
      </w:pPr>
      <w:r>
        <w:t xml:space="preserve">Авторские интерактивные дидактические игры очень интересны дошкольникам. Они привлекательны своей красочностью, динамичностью, включают в себя музыкальное сопровождение, различные звуковые и анимационные эффекты. Интерактивная форма таких игр позволяет ребёнку с увлечением выполнять разнообразные задания, испытывать радость познания, открывать новое. Чаще всего интерактивная доска, ноутбук или планшет располагается в групповом помещении. Поэтому, с целью закрепления и повторения пройденного материала, развития музыкально-сенсорных способностей, расширения кругозора, воспитания вкуса и любви к музыкальному искусству, воспитатели могут использовать авторские интерактивные игры в совместной деятельности с детьми или предложить родителям для домашнего использования. Это позволяет педагогу или родителю более эффективно взаимодействовать с детьми, заинтересовать их, удерживать внимание и интерес. </w:t>
      </w:r>
    </w:p>
    <w:p w:rsidR="0071190E" w:rsidRDefault="0071190E" w:rsidP="0071190E">
      <w:pPr>
        <w:spacing w:line="240" w:lineRule="auto"/>
        <w:contextualSpacing/>
      </w:pPr>
      <w:r>
        <w:t xml:space="preserve">Промежуточный анализ реализации проекта показал, что применение интерактивных технологий в практике работы позволило выявить, что по сравнению с традиционными формами обучения дошкольников данный способ подачи информации обладает рядом преимуществ: </w:t>
      </w:r>
    </w:p>
    <w:p w:rsidR="0071190E" w:rsidRDefault="0071190E" w:rsidP="0071190E">
      <w:pPr>
        <w:spacing w:line="240" w:lineRule="auto"/>
        <w:contextualSpacing/>
      </w:pPr>
      <w:r>
        <w:sym w:font="Symbol" w:char="F0B7"/>
      </w:r>
      <w:r>
        <w:t xml:space="preserve"> Предъявление информации на экране в игровой форме вызывает у детей огромный интерес к деятельности с ним. </w:t>
      </w:r>
    </w:p>
    <w:p w:rsidR="0071190E" w:rsidRDefault="0071190E" w:rsidP="0071190E">
      <w:pPr>
        <w:spacing w:line="240" w:lineRule="auto"/>
        <w:contextualSpacing/>
      </w:pPr>
      <w:r>
        <w:sym w:font="Symbol" w:char="F0B7"/>
      </w:r>
      <w:r>
        <w:t xml:space="preserve"> Движения, звук, мультипликация привлекают внимание ребенка. </w:t>
      </w:r>
    </w:p>
    <w:p w:rsidR="0071190E" w:rsidRDefault="0071190E" w:rsidP="0071190E">
      <w:pPr>
        <w:spacing w:line="240" w:lineRule="auto"/>
        <w:contextualSpacing/>
      </w:pPr>
      <w:r>
        <w:sym w:font="Symbol" w:char="F0B7"/>
      </w:r>
      <w:r>
        <w:t xml:space="preserve"> Проблемные задачи, поощрение ребенка при их правильном решении самим компьютером являются стимулом активности детей. </w:t>
      </w:r>
    </w:p>
    <w:p w:rsidR="0071190E" w:rsidRDefault="0071190E" w:rsidP="0071190E">
      <w:pPr>
        <w:spacing w:line="240" w:lineRule="auto"/>
        <w:contextualSpacing/>
      </w:pPr>
      <w:r>
        <w:sym w:font="Symbol" w:char="F0B7"/>
      </w:r>
      <w:r>
        <w:t xml:space="preserve"> Воспитатели используют авторские музыкально-дидактические игры в совместной деятельности. </w:t>
      </w:r>
    </w:p>
    <w:p w:rsidR="0071190E" w:rsidRDefault="0071190E" w:rsidP="0071190E">
      <w:pPr>
        <w:spacing w:line="240" w:lineRule="auto"/>
        <w:contextualSpacing/>
      </w:pPr>
      <w:r>
        <w:t xml:space="preserve">В заключение хочется отметить, что интерактивные музыкально-дидактические игры можно применять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</w:t>
      </w:r>
      <w:proofErr w:type="spellStart"/>
      <w:r>
        <w:t>мультимедийными</w:t>
      </w:r>
      <w:proofErr w:type="spellEnd"/>
      <w:r>
        <w:t xml:space="preserve"> возможностями. </w:t>
      </w:r>
    </w:p>
    <w:p w:rsidR="0071190E" w:rsidRDefault="0071190E" w:rsidP="0071190E">
      <w:pPr>
        <w:spacing w:line="240" w:lineRule="auto"/>
        <w:contextualSpacing/>
      </w:pPr>
      <w:r>
        <w:t xml:space="preserve"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 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 Использование ИКТ способствует повышению качества образовательного процесса: педагоги получают возможность профессионального общения в широкой аудитории пользователей сети Интернет, повышается их социальный статус. </w:t>
      </w:r>
    </w:p>
    <w:p w:rsidR="0071190E" w:rsidRDefault="0071190E" w:rsidP="0071190E">
      <w:pPr>
        <w:spacing w:line="240" w:lineRule="auto"/>
        <w:contextualSpacing/>
      </w:pPr>
      <w:r>
        <w:t xml:space="preserve">Список литературы </w:t>
      </w:r>
    </w:p>
    <w:p w:rsidR="0071190E" w:rsidRDefault="0071190E" w:rsidP="0071190E">
      <w:pPr>
        <w:spacing w:line="240" w:lineRule="auto"/>
        <w:contextualSpacing/>
      </w:pPr>
      <w:r>
        <w:t xml:space="preserve">1. </w:t>
      </w:r>
      <w:proofErr w:type="spellStart"/>
      <w:r>
        <w:t>Радынова</w:t>
      </w:r>
      <w:proofErr w:type="spellEnd"/>
      <w:r>
        <w:t xml:space="preserve"> О.П. Музыкальное развитие детей Часть 1//Москва «Гуманитарный издательский центр ВЛАДОС, 1997 - 606 </w:t>
      </w:r>
      <w:proofErr w:type="gramStart"/>
      <w:r>
        <w:t>с</w:t>
      </w:r>
      <w:proofErr w:type="gramEnd"/>
      <w:r>
        <w:t>.</w:t>
      </w:r>
    </w:p>
    <w:p w:rsidR="007750DA" w:rsidRDefault="0071190E" w:rsidP="0071190E">
      <w:pPr>
        <w:spacing w:line="240" w:lineRule="auto"/>
        <w:contextualSpacing/>
      </w:pPr>
      <w:r>
        <w:t xml:space="preserve">2. </w:t>
      </w:r>
      <w:proofErr w:type="spellStart"/>
      <w:r>
        <w:t>Головащенко</w:t>
      </w:r>
      <w:proofErr w:type="spellEnd"/>
      <w:r>
        <w:t xml:space="preserve"> О.А. Развитие творческого потенциала формирующейся личности, через проектную деятельность на уроках музыки и хорового театра. // Дошкольное воспитание. - № 11. - 2002. - С. 12</w:t>
      </w:r>
    </w:p>
    <w:sectPr w:rsidR="007750DA" w:rsidSect="0077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71190E"/>
    <w:rsid w:val="00077A93"/>
    <w:rsid w:val="000D3682"/>
    <w:rsid w:val="001A4C05"/>
    <w:rsid w:val="0025778B"/>
    <w:rsid w:val="0071190E"/>
    <w:rsid w:val="007750DA"/>
    <w:rsid w:val="00AC52AD"/>
    <w:rsid w:val="00CE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2020-10-27T18:57:00Z</dcterms:created>
  <dcterms:modified xsi:type="dcterms:W3CDTF">2020-10-27T19:00:00Z</dcterms:modified>
</cp:coreProperties>
</file>