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5F" w:rsidRPr="004B594E" w:rsidRDefault="00494207" w:rsidP="004B59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94E">
        <w:rPr>
          <w:rFonts w:ascii="Times New Roman" w:hAnsi="Times New Roman" w:cs="Times New Roman"/>
          <w:b/>
          <w:sz w:val="24"/>
          <w:szCs w:val="24"/>
        </w:rPr>
        <w:t>Цифровая компетентность родителей – залог безопасности ребенка</w:t>
      </w:r>
      <w:r w:rsidR="004B594E" w:rsidRPr="004B594E">
        <w:rPr>
          <w:rFonts w:ascii="Times New Roman" w:hAnsi="Times New Roman" w:cs="Times New Roman"/>
          <w:b/>
          <w:sz w:val="24"/>
          <w:szCs w:val="24"/>
        </w:rPr>
        <w:t xml:space="preserve"> в интернете</w:t>
      </w:r>
    </w:p>
    <w:p w:rsidR="00AC775F" w:rsidRPr="004B594E" w:rsidRDefault="00AC775F" w:rsidP="004B59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A47" w:rsidRPr="000A4240" w:rsidRDefault="000746D0" w:rsidP="00EE3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40">
        <w:rPr>
          <w:rFonts w:ascii="Times New Roman" w:hAnsi="Times New Roman" w:cs="Times New Roman"/>
          <w:sz w:val="24"/>
          <w:szCs w:val="24"/>
        </w:rPr>
        <w:t xml:space="preserve">Активное использование интернета существенно меняет социальные и культурные практики, в первую очередь, у наиболее активных пользователей цифровых технологий — </w:t>
      </w:r>
      <w:r w:rsidR="004B594E">
        <w:rPr>
          <w:rFonts w:ascii="Times New Roman" w:hAnsi="Times New Roman" w:cs="Times New Roman"/>
          <w:sz w:val="24"/>
          <w:szCs w:val="24"/>
        </w:rPr>
        <w:t xml:space="preserve"> младших школьников, </w:t>
      </w:r>
      <w:r w:rsidRPr="000A4240">
        <w:rPr>
          <w:rFonts w:ascii="Times New Roman" w:hAnsi="Times New Roman" w:cs="Times New Roman"/>
          <w:sz w:val="24"/>
          <w:szCs w:val="24"/>
        </w:rPr>
        <w:t xml:space="preserve">подростков и молодежи. </w:t>
      </w:r>
    </w:p>
    <w:p w:rsidR="00887E60" w:rsidRPr="000A4240" w:rsidRDefault="000746D0" w:rsidP="00EE3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40">
        <w:rPr>
          <w:rFonts w:ascii="Times New Roman" w:hAnsi="Times New Roman" w:cs="Times New Roman"/>
          <w:sz w:val="24"/>
          <w:szCs w:val="24"/>
        </w:rPr>
        <w:t xml:space="preserve">Интернет становится пространством не только возможностей, но и рисков, в том числе, рисков деструктивного и </w:t>
      </w:r>
      <w:proofErr w:type="spellStart"/>
      <w:r w:rsidRPr="000A4240">
        <w:rPr>
          <w:rFonts w:ascii="Times New Roman" w:hAnsi="Times New Roman" w:cs="Times New Roman"/>
          <w:sz w:val="24"/>
          <w:szCs w:val="24"/>
        </w:rPr>
        <w:t>аутодеструктивного</w:t>
      </w:r>
      <w:proofErr w:type="spellEnd"/>
      <w:r w:rsidRPr="000A4240">
        <w:rPr>
          <w:rFonts w:ascii="Times New Roman" w:hAnsi="Times New Roman" w:cs="Times New Roman"/>
          <w:sz w:val="24"/>
          <w:szCs w:val="24"/>
        </w:rPr>
        <w:t xml:space="preserve"> поведения.</w:t>
      </w:r>
      <w:r w:rsidR="00261BE9" w:rsidRPr="000A4240">
        <w:rPr>
          <w:rFonts w:ascii="Times New Roman" w:hAnsi="Times New Roman" w:cs="Times New Roman"/>
          <w:sz w:val="24"/>
          <w:szCs w:val="24"/>
        </w:rPr>
        <w:t xml:space="preserve"> </w:t>
      </w:r>
      <w:r w:rsidR="00887E60" w:rsidRPr="000A4240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887E60" w:rsidRPr="000A42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87E60" w:rsidRPr="000A4240">
        <w:rPr>
          <w:rFonts w:ascii="Times New Roman" w:hAnsi="Times New Roman" w:cs="Times New Roman"/>
          <w:sz w:val="24"/>
          <w:szCs w:val="24"/>
        </w:rPr>
        <w:t xml:space="preserve"> чтобы ребенок </w:t>
      </w:r>
      <w:r w:rsidR="002C1B94" w:rsidRPr="000A4240">
        <w:rPr>
          <w:rFonts w:ascii="Times New Roman" w:hAnsi="Times New Roman" w:cs="Times New Roman"/>
          <w:sz w:val="24"/>
          <w:szCs w:val="24"/>
        </w:rPr>
        <w:t>был в безопасности, родителям необходимо владеть цифровой компетентностью и обучать этому своего ребенка</w:t>
      </w:r>
      <w:r w:rsidR="001B4A47" w:rsidRPr="000A4240">
        <w:rPr>
          <w:rFonts w:ascii="Times New Roman" w:hAnsi="Times New Roman" w:cs="Times New Roman"/>
          <w:sz w:val="24"/>
          <w:szCs w:val="24"/>
        </w:rPr>
        <w:t xml:space="preserve"> с младшего школьного возраста</w:t>
      </w:r>
      <w:r w:rsidR="002C1B94" w:rsidRPr="000A4240">
        <w:rPr>
          <w:rFonts w:ascii="Times New Roman" w:hAnsi="Times New Roman" w:cs="Times New Roman"/>
          <w:sz w:val="24"/>
          <w:szCs w:val="24"/>
        </w:rPr>
        <w:t>.</w:t>
      </w:r>
    </w:p>
    <w:p w:rsidR="00557343" w:rsidRPr="000A4240" w:rsidRDefault="001B4A47" w:rsidP="001B4A47">
      <w:pPr>
        <w:pStyle w:val="a4"/>
        <w:spacing w:before="0" w:beforeAutospacing="0" w:after="0" w:afterAutospacing="0" w:line="360" w:lineRule="auto"/>
        <w:jc w:val="both"/>
      </w:pPr>
      <w:r w:rsidRPr="000A4240">
        <w:t>М</w:t>
      </w:r>
      <w:r w:rsidR="00CC1A5C" w:rsidRPr="000A4240">
        <w:t xml:space="preserve">ладшие школьники пользуются цифровыми устройствами регулярно. Цифровые устройства трансформируют организацию свободного времени. </w:t>
      </w:r>
    </w:p>
    <w:p w:rsidR="00CC1A5C" w:rsidRPr="000A4240" w:rsidRDefault="00915616" w:rsidP="007A3E58">
      <w:pPr>
        <w:pStyle w:val="a4"/>
        <w:spacing w:before="0" w:beforeAutospacing="0" w:after="0" w:afterAutospacing="0" w:line="360" w:lineRule="auto"/>
        <w:ind w:firstLine="709"/>
        <w:jc w:val="both"/>
      </w:pPr>
      <w:r w:rsidRPr="000A4240">
        <w:t>М</w:t>
      </w:r>
      <w:r w:rsidR="00CC1A5C" w:rsidRPr="000A4240">
        <w:t>ладшие школьники начинают использовать интернет для коммуникативных целей, в том числе и через социальные сети, несмотря на то, что возрастной лимит у большинства социальных сетей составляет не менее 13 лет.</w:t>
      </w:r>
      <w:r w:rsidR="007A3E58">
        <w:t xml:space="preserve"> </w:t>
      </w:r>
      <w:r w:rsidR="00CC1A5C" w:rsidRPr="000A4240">
        <w:t xml:space="preserve">Младшие школьники осваивают цифровой мир в большей степени самостоятельно, оставаясь с ним наедине без помощи взрослых. </w:t>
      </w:r>
    </w:p>
    <w:p w:rsidR="00F731A7" w:rsidRPr="000A4240" w:rsidRDefault="00CC1A5C" w:rsidP="00EE3A1E">
      <w:pPr>
        <w:pStyle w:val="a4"/>
        <w:spacing w:before="0" w:beforeAutospacing="0" w:after="0" w:afterAutospacing="0" w:line="360" w:lineRule="auto"/>
        <w:ind w:firstLine="709"/>
        <w:jc w:val="both"/>
      </w:pPr>
      <w:r w:rsidRPr="000A4240">
        <w:t>С возрастом все больше детей, так или иначе, сталкиваются с </w:t>
      </w:r>
      <w:proofErr w:type="spellStart"/>
      <w:r w:rsidRPr="000A4240">
        <w:t>онлайн-рисками</w:t>
      </w:r>
      <w:proofErr w:type="spellEnd"/>
      <w:r w:rsidRPr="000A4240">
        <w:t>. Опыт столкновения с </w:t>
      </w:r>
      <w:proofErr w:type="spellStart"/>
      <w:r w:rsidRPr="000A4240">
        <w:t>онлайн-рисками</w:t>
      </w:r>
      <w:proofErr w:type="spellEnd"/>
      <w:r w:rsidRPr="000A4240">
        <w:t xml:space="preserve"> в каждой возрастной группе, в первую очередь, связан с их основными видами цифровой активности. </w:t>
      </w:r>
    </w:p>
    <w:p w:rsidR="00CC1A5C" w:rsidRPr="000A4240" w:rsidRDefault="00915616" w:rsidP="00915616">
      <w:pPr>
        <w:pStyle w:val="a4"/>
        <w:spacing w:before="0" w:beforeAutospacing="0" w:after="0" w:afterAutospacing="0" w:line="360" w:lineRule="auto"/>
        <w:ind w:firstLine="709"/>
        <w:jc w:val="both"/>
      </w:pPr>
      <w:r w:rsidRPr="000A4240">
        <w:t>М</w:t>
      </w:r>
      <w:r w:rsidR="00CC1A5C" w:rsidRPr="000A4240">
        <w:t>ладшие школьники чаще сталкиваются с </w:t>
      </w:r>
      <w:proofErr w:type="spellStart"/>
      <w:r w:rsidR="00CC1A5C" w:rsidRPr="000A4240">
        <w:t>контентными</w:t>
      </w:r>
      <w:proofErr w:type="spellEnd"/>
      <w:r w:rsidR="00CC1A5C" w:rsidRPr="000A4240">
        <w:t xml:space="preserve"> и техническими рисками при использовании игровых приложений и просмотре </w:t>
      </w:r>
      <w:proofErr w:type="spellStart"/>
      <w:r w:rsidR="00CC1A5C" w:rsidRPr="000A4240">
        <w:t>видеоконтента</w:t>
      </w:r>
      <w:proofErr w:type="spellEnd"/>
      <w:r w:rsidR="00CC1A5C" w:rsidRPr="000A4240">
        <w:t>. </w:t>
      </w:r>
      <w:r w:rsidRPr="000A4240">
        <w:t>С</w:t>
      </w:r>
      <w:r w:rsidR="00CC1A5C" w:rsidRPr="000A4240">
        <w:t xml:space="preserve">реди младших школьников каждый пятый признался, что уже видел порнографический </w:t>
      </w:r>
      <w:proofErr w:type="spellStart"/>
      <w:r w:rsidR="00CC1A5C" w:rsidRPr="000A4240">
        <w:t>контент</w:t>
      </w:r>
      <w:proofErr w:type="spellEnd"/>
      <w:r w:rsidR="00CC1A5C" w:rsidRPr="000A4240">
        <w:t>. Поскольку младшие школьники начинают использовать интернет как средство общения, то они начинают сталкиваться и с </w:t>
      </w:r>
      <w:proofErr w:type="gramStart"/>
      <w:r w:rsidR="00CC1A5C" w:rsidRPr="000A4240">
        <w:t>коммуникационными</w:t>
      </w:r>
      <w:proofErr w:type="gramEnd"/>
      <w:r w:rsidR="00CC1A5C" w:rsidRPr="000A4240">
        <w:t xml:space="preserve"> </w:t>
      </w:r>
      <w:proofErr w:type="spellStart"/>
      <w:r w:rsidR="00CC1A5C" w:rsidRPr="000A4240">
        <w:t>онлайн-рисками</w:t>
      </w:r>
      <w:proofErr w:type="spellEnd"/>
      <w:r w:rsidR="00CC1A5C" w:rsidRPr="000A4240">
        <w:t>, в первую очередь, с </w:t>
      </w:r>
      <w:proofErr w:type="spellStart"/>
      <w:r w:rsidR="00CC1A5C" w:rsidRPr="000A4240">
        <w:t>онлайн-агрессией</w:t>
      </w:r>
      <w:proofErr w:type="spellEnd"/>
      <w:r w:rsidR="00CC1A5C" w:rsidRPr="000A4240">
        <w:t xml:space="preserve">. </w:t>
      </w:r>
    </w:p>
    <w:p w:rsidR="00A2267F" w:rsidRPr="000A4240" w:rsidRDefault="00CC1A5C" w:rsidP="00EE3A1E">
      <w:pPr>
        <w:pStyle w:val="a4"/>
        <w:spacing w:before="0" w:beforeAutospacing="0" w:after="0" w:afterAutospacing="0" w:line="360" w:lineRule="auto"/>
        <w:ind w:firstLine="709"/>
        <w:jc w:val="both"/>
      </w:pPr>
      <w:r w:rsidRPr="000A4240">
        <w:t>Правила использования цифровых устройств существуют у большинства семей младших школьников. В основном правила устанавливает и контролирует мама в одностороннем порядке. Самое популярное правило накладывает ограничение на количество времени, которое дети могут проводить за цифровыми устройствами, при этом оно чаще применяется в семьях младших школьников</w:t>
      </w:r>
      <w:r w:rsidR="003C52CB" w:rsidRPr="000A4240">
        <w:t>.</w:t>
      </w:r>
      <w:r w:rsidRPr="000A4240">
        <w:t xml:space="preserve"> Родители младших школьников серьезно недооценивают опыт их столкновения с </w:t>
      </w:r>
      <w:proofErr w:type="spellStart"/>
      <w:r w:rsidRPr="000A4240">
        <w:t>онлайн-рисками</w:t>
      </w:r>
      <w:proofErr w:type="spellEnd"/>
      <w:r w:rsidRPr="000A4240">
        <w:t xml:space="preserve">. </w:t>
      </w:r>
    </w:p>
    <w:p w:rsidR="00A2267F" w:rsidRPr="000A4240" w:rsidRDefault="00CC1A5C" w:rsidP="00EE3A1E">
      <w:pPr>
        <w:pStyle w:val="a4"/>
        <w:spacing w:before="0" w:beforeAutospacing="0" w:after="0" w:afterAutospacing="0" w:line="360" w:lineRule="auto"/>
        <w:ind w:firstLine="709"/>
        <w:jc w:val="both"/>
      </w:pPr>
      <w:r w:rsidRPr="000A4240">
        <w:t xml:space="preserve">Практически половина родителей не знают о том, что их дети сталкивались с опасными и неприятными ситуациями при пользовании цифровых устройств. </w:t>
      </w:r>
    </w:p>
    <w:p w:rsidR="00CC1A5C" w:rsidRPr="00454132" w:rsidRDefault="00CC1A5C" w:rsidP="00EE3A1E">
      <w:pPr>
        <w:pStyle w:val="a4"/>
        <w:spacing w:before="0" w:beforeAutospacing="0" w:after="0" w:afterAutospacing="0" w:line="360" w:lineRule="auto"/>
        <w:ind w:firstLine="709"/>
        <w:jc w:val="both"/>
      </w:pPr>
      <w:r w:rsidRPr="00454132">
        <w:lastRenderedPageBreak/>
        <w:t xml:space="preserve">Родители </w:t>
      </w:r>
      <w:r w:rsidR="002C23A2" w:rsidRPr="00454132">
        <w:t>младших школьников чаще используют пассивные стратегии  поведения</w:t>
      </w:r>
      <w:r w:rsidR="007B4A62" w:rsidRPr="00454132">
        <w:t xml:space="preserve"> </w:t>
      </w:r>
      <w:r w:rsidRPr="00454132">
        <w:t> ситуации столкновения их детей с </w:t>
      </w:r>
      <w:proofErr w:type="spellStart"/>
      <w:r w:rsidRPr="00454132">
        <w:t>онлайн-рисками</w:t>
      </w:r>
      <w:proofErr w:type="spellEnd"/>
      <w:r w:rsidRPr="00454132">
        <w:t xml:space="preserve">, </w:t>
      </w:r>
      <w:r w:rsidR="002C23A2" w:rsidRPr="00454132">
        <w:t xml:space="preserve">они не </w:t>
      </w:r>
      <w:r w:rsidRPr="00454132">
        <w:t>обсужда</w:t>
      </w:r>
      <w:r w:rsidR="007B4A62" w:rsidRPr="00454132">
        <w:t xml:space="preserve">ют </w:t>
      </w:r>
      <w:r w:rsidRPr="00454132">
        <w:t xml:space="preserve">ситуацию, </w:t>
      </w:r>
      <w:r w:rsidR="002C23A2" w:rsidRPr="00454132">
        <w:t xml:space="preserve">не </w:t>
      </w:r>
      <w:r w:rsidRPr="00454132">
        <w:t>объясня</w:t>
      </w:r>
      <w:r w:rsidR="007B4A62" w:rsidRPr="00454132">
        <w:t>ют</w:t>
      </w:r>
      <w:r w:rsidRPr="00454132">
        <w:t>, как поступить,</w:t>
      </w:r>
      <w:r w:rsidR="007B4A62" w:rsidRPr="00454132">
        <w:t xml:space="preserve"> не</w:t>
      </w:r>
      <w:r w:rsidRPr="00454132">
        <w:t xml:space="preserve"> помога</w:t>
      </w:r>
      <w:r w:rsidR="007B4A62" w:rsidRPr="00454132">
        <w:t xml:space="preserve">ют </w:t>
      </w:r>
      <w:r w:rsidRPr="00454132">
        <w:t xml:space="preserve"> решить проблему. </w:t>
      </w:r>
    </w:p>
    <w:p w:rsidR="005B1F58" w:rsidRPr="000A4240" w:rsidRDefault="00454132" w:rsidP="00C70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C70005" w:rsidRPr="000A4240">
        <w:rPr>
          <w:rFonts w:ascii="Times New Roman" w:hAnsi="Times New Roman" w:cs="Times New Roman"/>
          <w:sz w:val="24"/>
          <w:szCs w:val="24"/>
        </w:rPr>
        <w:t>Зато с</w:t>
      </w:r>
      <w:r w:rsidR="00CC1A5C" w:rsidRPr="000A4240">
        <w:rPr>
          <w:rFonts w:ascii="Times New Roman" w:hAnsi="Times New Roman" w:cs="Times New Roman"/>
          <w:sz w:val="24"/>
          <w:szCs w:val="24"/>
        </w:rPr>
        <w:t xml:space="preserve">реди стратегий, используемых родителями для регуляции использования цифровых устройств, в семьях с подростками преобладает активная медиация пользовательской активности (объяснение правил использования цифровых устройств и технологий, присутствие рядом, обучение собственным примером, включенность в общую интернет-деятельность) и ограничивающая медиация (контроль за деятельностью ребенка в интернете, использование программ родительского контроля, ограничение времени использования цифровых устройств). </w:t>
      </w:r>
      <w:proofErr w:type="gramEnd"/>
    </w:p>
    <w:p w:rsidR="00A84380" w:rsidRPr="000A4240" w:rsidRDefault="00124A70" w:rsidP="005A23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240">
        <w:rPr>
          <w:rFonts w:ascii="Times New Roman" w:hAnsi="Times New Roman" w:cs="Times New Roman"/>
          <w:sz w:val="24"/>
          <w:szCs w:val="24"/>
        </w:rPr>
        <w:t>Важно отметить, что в подростковом возрасте активный контроль цифровой активности ребенка скорее будет восприниматься</w:t>
      </w:r>
      <w:r w:rsidR="005A2324" w:rsidRPr="000A4240">
        <w:rPr>
          <w:rFonts w:ascii="Times New Roman" w:hAnsi="Times New Roman" w:cs="Times New Roman"/>
          <w:sz w:val="24"/>
          <w:szCs w:val="24"/>
        </w:rPr>
        <w:t xml:space="preserve"> подростком негативно, в связи с особенностями возраста. Самый подходящий возраст обучению </w:t>
      </w:r>
      <w:r w:rsidR="004D2E7F" w:rsidRPr="000A4240">
        <w:rPr>
          <w:rFonts w:ascii="Times New Roman" w:hAnsi="Times New Roman" w:cs="Times New Roman"/>
          <w:sz w:val="24"/>
          <w:szCs w:val="24"/>
        </w:rPr>
        <w:t>компетентному пользованию интернетом</w:t>
      </w:r>
      <w:r w:rsidR="005A2324" w:rsidRPr="000A4240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CC1A5C" w:rsidRPr="000A4240">
        <w:rPr>
          <w:rFonts w:ascii="Times New Roman" w:hAnsi="Times New Roman" w:cs="Times New Roman"/>
          <w:sz w:val="24"/>
          <w:szCs w:val="24"/>
        </w:rPr>
        <w:t>в 11-13 лет</w:t>
      </w:r>
      <w:r w:rsidR="004D2E7F" w:rsidRPr="000A4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3BD" w:rsidRPr="000A4240" w:rsidRDefault="00CC1A5C" w:rsidP="00EE3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40">
        <w:rPr>
          <w:rFonts w:ascii="Times New Roman" w:hAnsi="Times New Roman" w:cs="Times New Roman"/>
          <w:sz w:val="24"/>
          <w:szCs w:val="24"/>
        </w:rPr>
        <w:t>Однако следует отметить, что в этой же группе</w:t>
      </w:r>
      <w:r w:rsidR="00BE53D4" w:rsidRPr="000A4240">
        <w:rPr>
          <w:rFonts w:ascii="Times New Roman" w:hAnsi="Times New Roman" w:cs="Times New Roman"/>
          <w:sz w:val="24"/>
          <w:szCs w:val="24"/>
        </w:rPr>
        <w:t xml:space="preserve"> младших</w:t>
      </w:r>
      <w:r w:rsidRPr="000A4240">
        <w:rPr>
          <w:rFonts w:ascii="Times New Roman" w:hAnsi="Times New Roman" w:cs="Times New Roman"/>
          <w:sz w:val="24"/>
          <w:szCs w:val="24"/>
        </w:rPr>
        <w:t xml:space="preserve"> подростков 11-13 лет высокая пользовательская активность связана с большей неудовлетворенностью различными сферами жизни и риском </w:t>
      </w:r>
      <w:proofErr w:type="spellStart"/>
      <w:proofErr w:type="gramStart"/>
      <w:r w:rsidRPr="000A4240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0A4240">
        <w:rPr>
          <w:rFonts w:ascii="Times New Roman" w:hAnsi="Times New Roman" w:cs="Times New Roman"/>
          <w:sz w:val="24"/>
          <w:szCs w:val="24"/>
        </w:rPr>
        <w:t>.</w:t>
      </w:r>
    </w:p>
    <w:p w:rsidR="00BE53D4" w:rsidRPr="000A4240" w:rsidRDefault="00CC1A5C" w:rsidP="00EE3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40">
        <w:rPr>
          <w:rFonts w:ascii="Times New Roman" w:hAnsi="Times New Roman" w:cs="Times New Roman"/>
          <w:sz w:val="24"/>
          <w:szCs w:val="24"/>
        </w:rPr>
        <w:t xml:space="preserve"> Иными словами, высокая пользовательская активность, по всей видимости, может в этом возрасте как способствовать обучению, так и становиться той сферой, куда ребенок «уходит» от трудностей, порождая риск зависимости. У старших подростков цифровая компетентность, напротив, связана с меньшим риском </w:t>
      </w:r>
      <w:proofErr w:type="spellStart"/>
      <w:proofErr w:type="gramStart"/>
      <w:r w:rsidRPr="000A4240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0A4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515" w:rsidRPr="000A4240" w:rsidRDefault="00CC1A5C" w:rsidP="00EE3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40">
        <w:rPr>
          <w:rFonts w:ascii="Times New Roman" w:hAnsi="Times New Roman" w:cs="Times New Roman"/>
          <w:sz w:val="24"/>
          <w:szCs w:val="24"/>
        </w:rPr>
        <w:t xml:space="preserve">Данные о связи цифровой компетентности с общей самооценкой и ощущением безопасности в мире согласуются с гипотезой о том, что опыт эффективного использования интернета – важная часть развития позитивных представлений о себе и мире у подростков. </w:t>
      </w:r>
      <w:r w:rsidR="0039347B" w:rsidRPr="000A4240">
        <w:rPr>
          <w:rFonts w:ascii="Times New Roman" w:hAnsi="Times New Roman" w:cs="Times New Roman"/>
          <w:sz w:val="24"/>
          <w:szCs w:val="24"/>
        </w:rPr>
        <w:t>Поэтому запрещать и ограничивать  интернет активность подростков не желательно.</w:t>
      </w:r>
    </w:p>
    <w:p w:rsidR="002912D3" w:rsidRPr="000A4240" w:rsidRDefault="002912D3" w:rsidP="00EE3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ребенок все же столкнулся с какими-либо рисками</w:t>
      </w:r>
    </w:p>
    <w:p w:rsidR="002912D3" w:rsidRPr="000A4240" w:rsidRDefault="002912D3" w:rsidP="00EE3A1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2912D3" w:rsidRPr="000A4240" w:rsidRDefault="002912D3" w:rsidP="00EE3A1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внимательно выслушать рассказ о том, что произошло, понять, насколько серьезно произошедшее и насколько серьезно это могло повлиять на ребенка;</w:t>
      </w:r>
    </w:p>
    <w:p w:rsidR="002912D3" w:rsidRPr="000A4240" w:rsidRDefault="002912D3" w:rsidP="00EE3A1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расстроен чем-то увиденным (например, кто-то взломал его профиль в социальной сети) или попал в неприятную ситуацию (потратил ваши или свои </w:t>
      </w:r>
      <w:r w:rsidRPr="000A4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деньги в результате </w:t>
      </w:r>
      <w:proofErr w:type="spellStart"/>
      <w:r w:rsidRPr="000A4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spellEnd"/>
      <w:r w:rsidRPr="000A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прочее) – постарайтесь его успокоить и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</w:t>
      </w:r>
      <w:proofErr w:type="gramEnd"/>
      <w:r w:rsidRPr="000A42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12D3" w:rsidRPr="000A4240" w:rsidRDefault="002912D3" w:rsidP="00EE3A1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2912D3" w:rsidRPr="000A4240" w:rsidRDefault="002912D3" w:rsidP="00EE3A1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Соберите наиболее полную информацию о происшествии,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органы);</w:t>
      </w:r>
    </w:p>
    <w:p w:rsidR="0039347B" w:rsidRPr="007F252A" w:rsidRDefault="002912D3" w:rsidP="0039347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2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– обратитесь к специалисту (телефон доверия, горячая линия и другое), где вам дадут рекомендации о том, куда и в какой форме обратиться, если требуется вмешательство других</w:t>
      </w:r>
      <w:proofErr w:type="gramEnd"/>
      <w:r w:rsidRPr="000A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 и организаций (МВД, МЧС, Сестры и другие)</w:t>
      </w:r>
    </w:p>
    <w:p w:rsidR="0039347B" w:rsidRPr="000A4240" w:rsidRDefault="0039347B" w:rsidP="00393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итог, отметим, </w:t>
      </w:r>
      <w:r w:rsidRPr="000A4240">
        <w:rPr>
          <w:rFonts w:ascii="Times New Roman" w:hAnsi="Times New Roman" w:cs="Times New Roman"/>
          <w:sz w:val="24"/>
          <w:szCs w:val="24"/>
        </w:rPr>
        <w:t>цифровая компетентность родителей связана с использованием активных стратегий родительской медиации: знания и мотивация связаны с готовностью помогать ребенку решать проблемы, которые у того возникают в интернете, говорить с ребенком об интернете, показывать полезные сайты, что-либо делать вместе. Знания и ответственность связаны с использованием программ родительского контроля и фильтров.</w:t>
      </w:r>
    </w:p>
    <w:p w:rsidR="00F31438" w:rsidRPr="000A4240" w:rsidRDefault="002912D3" w:rsidP="00EE3A1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75F" w:rsidRPr="000A4240">
        <w:rPr>
          <w:rFonts w:ascii="Times New Roman" w:hAnsi="Times New Roman" w:cs="Times New Roman"/>
          <w:sz w:val="24"/>
          <w:szCs w:val="24"/>
        </w:rPr>
        <w:t>Список используемых источников:</w:t>
      </w:r>
    </w:p>
    <w:p w:rsidR="00D77B0D" w:rsidRPr="000A4240" w:rsidRDefault="00264671" w:rsidP="00EE3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40">
        <w:rPr>
          <w:rFonts w:ascii="Times New Roman" w:hAnsi="Times New Roman" w:cs="Times New Roman"/>
          <w:sz w:val="24"/>
          <w:szCs w:val="24"/>
        </w:rPr>
        <w:t>Сайт Фонт развития интернет</w:t>
      </w:r>
      <w:r w:rsidR="007669E4" w:rsidRPr="000A4240">
        <w:rPr>
          <w:rFonts w:ascii="Times New Roman" w:hAnsi="Times New Roman" w:cs="Times New Roman"/>
          <w:sz w:val="24"/>
          <w:szCs w:val="24"/>
        </w:rPr>
        <w:t xml:space="preserve"> Комплексная программа профилактики деструктивного поведения в интернете у подростков и молодежи (2019 г.) -</w:t>
      </w:r>
      <w:r w:rsidRPr="000A4240">
        <w:rPr>
          <w:rFonts w:ascii="Times New Roman" w:hAnsi="Times New Roman" w:cs="Times New Roman"/>
          <w:sz w:val="24"/>
          <w:szCs w:val="24"/>
        </w:rPr>
        <w:t xml:space="preserve"> Доступ: </w:t>
      </w:r>
      <w:hyperlink r:id="rId5" w:history="1">
        <w:r w:rsidRPr="000A424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http://www.fid.su/projects/research/prevention-of-destructive-behavior-in-the-inter</w:t>
        </w:r>
        <w:r w:rsidRPr="000A424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</w:t>
        </w:r>
        <w:r w:rsidRPr="000A424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et</w:t>
        </w:r>
      </w:hyperlink>
    </w:p>
    <w:p w:rsidR="00264671" w:rsidRPr="000A4240" w:rsidRDefault="00264671" w:rsidP="00EE3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240">
        <w:rPr>
          <w:rFonts w:ascii="Times New Roman" w:hAnsi="Times New Roman" w:cs="Times New Roman"/>
          <w:sz w:val="24"/>
          <w:szCs w:val="24"/>
        </w:rPr>
        <w:t xml:space="preserve">САЙТ </w:t>
      </w:r>
      <w:r w:rsidR="007669E4" w:rsidRPr="000A4240">
        <w:rPr>
          <w:rFonts w:ascii="Times New Roman" w:hAnsi="Times New Roman" w:cs="Times New Roman"/>
          <w:sz w:val="24"/>
          <w:szCs w:val="24"/>
        </w:rPr>
        <w:t xml:space="preserve">Фонт развития интернет «Поколение Z: информационно-коммуникационные технологии как культурное орудие развития высших психических функций» (проект </w:t>
      </w:r>
      <w:r w:rsidR="007669E4" w:rsidRPr="000A4240">
        <w:rPr>
          <w:rFonts w:ascii="Times New Roman" w:hAnsi="Times New Roman" w:cs="Times New Roman"/>
          <w:sz w:val="24"/>
          <w:szCs w:val="24"/>
        </w:rPr>
        <w:lastRenderedPageBreak/>
        <w:t xml:space="preserve">РФФИ № 17-06-00762 2017–2019 гг.) </w:t>
      </w:r>
      <w:r w:rsidRPr="000A4240">
        <w:rPr>
          <w:rFonts w:ascii="Times New Roman" w:hAnsi="Times New Roman" w:cs="Times New Roman"/>
          <w:sz w:val="24"/>
          <w:szCs w:val="24"/>
        </w:rPr>
        <w:t xml:space="preserve">- Доступ: </w:t>
      </w:r>
      <w:hyperlink r:id="rId6" w:history="1">
        <w:r w:rsidRPr="000A424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http://www.fid</w:t>
        </w:r>
        <w:r w:rsidRPr="000A424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A424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su/projects/research/generation-z-2017-2019</w:t>
        </w:r>
      </w:hyperlink>
    </w:p>
    <w:p w:rsidR="000A4240" w:rsidRPr="000A4240" w:rsidRDefault="000A4240" w:rsidP="000A424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4240" w:rsidRPr="000A4240" w:rsidRDefault="000A4240" w:rsidP="000A424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4240">
        <w:rPr>
          <w:rFonts w:ascii="Times New Roman" w:hAnsi="Times New Roman" w:cs="Times New Roman"/>
          <w:sz w:val="24"/>
          <w:szCs w:val="24"/>
        </w:rPr>
        <w:t>Доклад подготовила Рудакова Ю.Н. Педагог-психолог</w:t>
      </w:r>
    </w:p>
    <w:sectPr w:rsidR="000A4240" w:rsidRPr="000A4240" w:rsidSect="00B9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BD6"/>
    <w:multiLevelType w:val="multilevel"/>
    <w:tmpl w:val="9C0A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62875"/>
    <w:multiLevelType w:val="multilevel"/>
    <w:tmpl w:val="AFF4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4430E"/>
    <w:multiLevelType w:val="multilevel"/>
    <w:tmpl w:val="59F2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254FF"/>
    <w:multiLevelType w:val="multilevel"/>
    <w:tmpl w:val="1F1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2D4702"/>
    <w:multiLevelType w:val="multilevel"/>
    <w:tmpl w:val="A2A8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1152D"/>
    <w:multiLevelType w:val="multilevel"/>
    <w:tmpl w:val="4B60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125D6A"/>
    <w:multiLevelType w:val="multilevel"/>
    <w:tmpl w:val="DA02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E37237"/>
    <w:multiLevelType w:val="multilevel"/>
    <w:tmpl w:val="009C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7F41"/>
    <w:multiLevelType w:val="multilevel"/>
    <w:tmpl w:val="67A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C11AEC"/>
    <w:multiLevelType w:val="multilevel"/>
    <w:tmpl w:val="09A6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F5629C"/>
    <w:multiLevelType w:val="multilevel"/>
    <w:tmpl w:val="A774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527F0"/>
    <w:multiLevelType w:val="multilevel"/>
    <w:tmpl w:val="DAB0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BB1C71"/>
    <w:multiLevelType w:val="multilevel"/>
    <w:tmpl w:val="A30A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CB53CE"/>
    <w:multiLevelType w:val="multilevel"/>
    <w:tmpl w:val="816C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035409"/>
    <w:multiLevelType w:val="multilevel"/>
    <w:tmpl w:val="4FD0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A2793E"/>
    <w:multiLevelType w:val="multilevel"/>
    <w:tmpl w:val="1CE6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6410BE"/>
    <w:multiLevelType w:val="multilevel"/>
    <w:tmpl w:val="E5DA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4D9B"/>
    <w:rsid w:val="000746D0"/>
    <w:rsid w:val="00075058"/>
    <w:rsid w:val="00092834"/>
    <w:rsid w:val="000A4240"/>
    <w:rsid w:val="000C2A62"/>
    <w:rsid w:val="000D4A8B"/>
    <w:rsid w:val="000E5BB5"/>
    <w:rsid w:val="0010475F"/>
    <w:rsid w:val="00124A70"/>
    <w:rsid w:val="0017549A"/>
    <w:rsid w:val="001B1CB9"/>
    <w:rsid w:val="001B4A47"/>
    <w:rsid w:val="001B4DBB"/>
    <w:rsid w:val="001C0ECC"/>
    <w:rsid w:val="00261BE9"/>
    <w:rsid w:val="00264671"/>
    <w:rsid w:val="002912D3"/>
    <w:rsid w:val="002C1B94"/>
    <w:rsid w:val="002C23A2"/>
    <w:rsid w:val="002C4D9B"/>
    <w:rsid w:val="00343531"/>
    <w:rsid w:val="0035537A"/>
    <w:rsid w:val="00380377"/>
    <w:rsid w:val="0039347B"/>
    <w:rsid w:val="003C52CB"/>
    <w:rsid w:val="003D1495"/>
    <w:rsid w:val="00454132"/>
    <w:rsid w:val="00494207"/>
    <w:rsid w:val="004B594E"/>
    <w:rsid w:val="004D2E7F"/>
    <w:rsid w:val="004D657C"/>
    <w:rsid w:val="00513358"/>
    <w:rsid w:val="00557343"/>
    <w:rsid w:val="005A2324"/>
    <w:rsid w:val="005B1F58"/>
    <w:rsid w:val="006306A5"/>
    <w:rsid w:val="006503BD"/>
    <w:rsid w:val="00663B26"/>
    <w:rsid w:val="006C2620"/>
    <w:rsid w:val="0071720C"/>
    <w:rsid w:val="007626F3"/>
    <w:rsid w:val="007669E4"/>
    <w:rsid w:val="007A3E58"/>
    <w:rsid w:val="007A5311"/>
    <w:rsid w:val="007A55A8"/>
    <w:rsid w:val="007B4A62"/>
    <w:rsid w:val="007F252A"/>
    <w:rsid w:val="00804C10"/>
    <w:rsid w:val="00827E63"/>
    <w:rsid w:val="008777C6"/>
    <w:rsid w:val="00887E60"/>
    <w:rsid w:val="008B3746"/>
    <w:rsid w:val="00915616"/>
    <w:rsid w:val="00917CB5"/>
    <w:rsid w:val="00973628"/>
    <w:rsid w:val="009E4AEF"/>
    <w:rsid w:val="00A0691B"/>
    <w:rsid w:val="00A12B16"/>
    <w:rsid w:val="00A2267F"/>
    <w:rsid w:val="00A52BFF"/>
    <w:rsid w:val="00A73903"/>
    <w:rsid w:val="00A774BB"/>
    <w:rsid w:val="00A829E7"/>
    <w:rsid w:val="00A84380"/>
    <w:rsid w:val="00AC775F"/>
    <w:rsid w:val="00AF5996"/>
    <w:rsid w:val="00B21B2B"/>
    <w:rsid w:val="00B260F0"/>
    <w:rsid w:val="00B91B7A"/>
    <w:rsid w:val="00BE4B84"/>
    <w:rsid w:val="00BE53D4"/>
    <w:rsid w:val="00C23D53"/>
    <w:rsid w:val="00C41696"/>
    <w:rsid w:val="00C576CF"/>
    <w:rsid w:val="00C70005"/>
    <w:rsid w:val="00C8571B"/>
    <w:rsid w:val="00CC1A5C"/>
    <w:rsid w:val="00D007E2"/>
    <w:rsid w:val="00D42515"/>
    <w:rsid w:val="00D64507"/>
    <w:rsid w:val="00D77B0D"/>
    <w:rsid w:val="00D87B08"/>
    <w:rsid w:val="00EE3A1E"/>
    <w:rsid w:val="00F31438"/>
    <w:rsid w:val="00F7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A"/>
  </w:style>
  <w:style w:type="paragraph" w:styleId="1">
    <w:name w:val="heading 1"/>
    <w:basedOn w:val="a"/>
    <w:link w:val="10"/>
    <w:uiPriority w:val="9"/>
    <w:qFormat/>
    <w:rsid w:val="0029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6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sualeditortext">
    <w:name w:val="visual_editor_text"/>
    <w:basedOn w:val="a0"/>
    <w:rsid w:val="002912D3"/>
  </w:style>
  <w:style w:type="character" w:styleId="a3">
    <w:name w:val="Hyperlink"/>
    <w:basedOn w:val="a0"/>
    <w:uiPriority w:val="99"/>
    <w:unhideWhenUsed/>
    <w:rsid w:val="00291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D4A8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1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16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168">
          <w:marLeft w:val="0"/>
          <w:marRight w:val="0"/>
          <w:marTop w:val="451"/>
          <w:marBottom w:val="215"/>
          <w:divBdr>
            <w:top w:val="single" w:sz="12" w:space="0" w:color="4E4E4E"/>
            <w:left w:val="none" w:sz="0" w:space="0" w:color="auto"/>
            <w:bottom w:val="single" w:sz="4" w:space="0" w:color="CECECE"/>
            <w:right w:val="none" w:sz="0" w:space="0" w:color="auto"/>
          </w:divBdr>
        </w:div>
      </w:divsChild>
    </w:div>
    <w:div w:id="903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356">
          <w:marLeft w:val="0"/>
          <w:marRight w:val="0"/>
          <w:marTop w:val="451"/>
          <w:marBottom w:val="215"/>
          <w:divBdr>
            <w:top w:val="single" w:sz="12" w:space="0" w:color="4E4E4E"/>
            <w:left w:val="none" w:sz="0" w:space="0" w:color="auto"/>
            <w:bottom w:val="single" w:sz="4" w:space="0" w:color="CECECE"/>
            <w:right w:val="none" w:sz="0" w:space="0" w:color="auto"/>
          </w:divBdr>
        </w:div>
      </w:divsChild>
    </w:div>
    <w:div w:id="909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8433">
          <w:marLeft w:val="0"/>
          <w:marRight w:val="2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7664">
                  <w:marLeft w:val="0"/>
                  <w:marRight w:val="0"/>
                  <w:marTop w:val="451"/>
                  <w:marBottom w:val="215"/>
                  <w:divBdr>
                    <w:top w:val="single" w:sz="12" w:space="0" w:color="4E4E4E"/>
                    <w:left w:val="none" w:sz="0" w:space="0" w:color="auto"/>
                    <w:bottom w:val="single" w:sz="4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5967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476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179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.su/projects/research/generation-z-2017-2019" TargetMode="External"/><Relationship Id="rId5" Type="http://schemas.openxmlformats.org/officeDocument/2006/relationships/hyperlink" Target="http://www.fid.su/projects/research/prevention-of-destructive-behavior-in-the-inter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2020-06-01T07:01:00Z</dcterms:created>
  <dcterms:modified xsi:type="dcterms:W3CDTF">2020-06-05T07:40:00Z</dcterms:modified>
</cp:coreProperties>
</file>