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AD" w:rsidRPr="00AD5B37" w:rsidRDefault="00F372AD" w:rsidP="00F372AD">
      <w:pPr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ходе изучения биологии в основной школе залог повышения качества биологического образования в средней (полной) школе.</w:t>
      </w:r>
    </w:p>
    <w:p w:rsidR="00F372AD" w:rsidRPr="00AD5B37" w:rsidRDefault="00AD5B37" w:rsidP="00F372A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5B37">
        <w:rPr>
          <w:rFonts w:ascii="Times New Roman" w:hAnsi="Times New Roman" w:cs="Times New Roman"/>
          <w:i/>
          <w:sz w:val="28"/>
          <w:szCs w:val="28"/>
        </w:rPr>
        <w:t>Подсвирова</w:t>
      </w:r>
      <w:proofErr w:type="spellEnd"/>
      <w:r w:rsidRPr="00AD5B37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 w:rsidR="00F372AD" w:rsidRPr="00AD5B3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B37">
        <w:rPr>
          <w:rFonts w:ascii="Times New Roman" w:hAnsi="Times New Roman" w:cs="Times New Roman"/>
          <w:i/>
          <w:sz w:val="28"/>
          <w:szCs w:val="28"/>
        </w:rPr>
        <w:t>учитель биологии МБОУ СОШ №6</w:t>
      </w:r>
      <w:r w:rsidR="00F372AD" w:rsidRPr="00AD5B37">
        <w:rPr>
          <w:rFonts w:ascii="Times New Roman" w:hAnsi="Times New Roman" w:cs="Times New Roman"/>
          <w:i/>
          <w:sz w:val="28"/>
          <w:szCs w:val="28"/>
        </w:rPr>
        <w:t>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В целом проблема организации преемственности обучения затрагивает все этапы образования в рамках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а именно:  начальной школы, в основную, а затем в среднюю (полную) школу. Проблема преемственности возни</w:t>
      </w:r>
      <w:r w:rsidR="00AD5B37">
        <w:rPr>
          <w:rFonts w:ascii="Times New Roman" w:hAnsi="Times New Roman" w:cs="Times New Roman"/>
          <w:sz w:val="28"/>
          <w:szCs w:val="28"/>
        </w:rPr>
        <w:t>кает по нескольким причинам. Во-</w:t>
      </w:r>
      <w:r w:rsidRPr="00AD5B37">
        <w:rPr>
          <w:rFonts w:ascii="Times New Roman" w:hAnsi="Times New Roman" w:cs="Times New Roman"/>
          <w:sz w:val="28"/>
          <w:szCs w:val="28"/>
        </w:rPr>
        <w:t>первых, это недостаточно плавное, даже скачкообразное, изменение методов и содержания обучения, которое при переходе в основную, а затем в среднюю (полную) школу приводит к падению успеваемости и росту психологич</w:t>
      </w:r>
      <w:r w:rsidR="00AD5B37">
        <w:rPr>
          <w:rFonts w:ascii="Times New Roman" w:hAnsi="Times New Roman" w:cs="Times New Roman"/>
          <w:sz w:val="28"/>
          <w:szCs w:val="28"/>
        </w:rPr>
        <w:t>еских трудностей у учащихся. Во-</w:t>
      </w:r>
      <w:r w:rsidRPr="00AD5B37">
        <w:rPr>
          <w:rFonts w:ascii="Times New Roman" w:hAnsi="Times New Roman" w:cs="Times New Roman"/>
          <w:sz w:val="28"/>
          <w:szCs w:val="28"/>
        </w:rPr>
        <w:t>вторых,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Предстоящий переход на стандарты второго поколения заставляет задуматься над особенностями и подходами формирования универсальных учебных действий (УУД). В фундаментальном ядре  содержания общего образования (2009) в составе основных видов универсальных учебных действий, диктуемом ключевыми целями общего образования выделено четыре блока: 1) личностный; 2) регулятивный (включающий также действия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); 3) познавательный; 4) коммуникативный.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В школьном естественнонаучном образовании в большей степени формируются  познавательные УУД.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В блоке универсальных действий познавательной направленности различаются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, включая знаково-символические; логические, действия постановки и решения проблем. 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При изучении  курса биологии в основной школе преобладает изучение организменного уровня (растения, бактерии, грибы, животные, человек) на понятийном уровне, а на ступени среднего (полного) общего образования изучаются закономерности организации, функционирования и развития </w:t>
      </w:r>
      <w:r w:rsidRPr="00AD5B37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биологических систем различного уровня организации от клетки до биосферы.  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Изучение биологических систем на старшей ступени обучения требует владение логическими действиями: анализ, синтез, сравнение, классификацию объектов, установление причинно-следственных связей, построение логической цепи рассуждений, доказательства. Так на первом этапе изучения биологической системы  дается ее определение и анализируется структура; на втором этапе устанавливаются взаимосвязи между частями через изучение закономерностей функционирования системы; на третьем этапе осуществляется синтез, обобщение полученных знаний; на четвертом этапе устанавливается значимость биологической системе в целом для Природы и для человека.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Результаты ЕГЭ  по биологии показывают, что учащиеся хуже справляются с заданиями на структуру, закономерности функционирования и развития биологических систем повышенного и высокого уровня сложности;  с заданиями при выполнение которых, нужно использовать выше перечисленные умения и с заданиями, которые требуют применение знаний и умений в практической, измененной и новой ситуациях.</w:t>
      </w:r>
      <w:proofErr w:type="gramEnd"/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Большая часть данных умений   в соответствии со стандартами первого поколения (4) (объяснять, сравнивать, делать выводы на основе сравнения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аспознавать, описывать, анализировать и оценивать, устанавливать взаимосвязи) и универсальных логических действий  в соответствии со стандартами второго поколения (3)  (выделение существенных признаков, приведение доказательств, классификация, объяснение, различение, сравнения, выявление взаимосвязей) должны формироваться в основной школе,   через использование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подхода (проблемный, исследовательский и проектный методы обучения) с увеличением доли самостоятельной работы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. В свою очередь самостоятельная работа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AD5B37">
        <w:rPr>
          <w:rFonts w:ascii="Times New Roman" w:hAnsi="Times New Roman" w:cs="Times New Roman"/>
          <w:sz w:val="28"/>
          <w:szCs w:val="28"/>
        </w:rPr>
        <w:lastRenderedPageBreak/>
        <w:t>владением  универсальными (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>) действиями познавательной направленности. Из этого следует, что в основной школе следует больше внимания уделять на формирование познавательных логических действий.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  Рассмотрим, какая связь существует между терминами «универсальные учебные действия» и «умения». В фундаментальном ядре  содержания общего образования отмечается, что термин «универсальные учебные действия» можно определить как совокупность способов действия учащихся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процесса (5). Способ – это действие или система действий, которые применяются при исполнении какой-либо работы (1).  Умение – это освоенный способ выполнения действия на основе определенных знаний и под контролем сознания (2). Каждое учебное умение включает в себя определенное количество целенаправленных и взаимозаменяемых  действий, выполняемых в определенной последовательности. Умение формируется на основе учебных приемов. Учебные приемы выражаются в определенном перечне действий. </w:t>
      </w:r>
      <w:r w:rsidRPr="00AD5B37">
        <w:rPr>
          <w:rFonts w:ascii="Times New Roman" w:hAnsi="Times New Roman" w:cs="Times New Roman"/>
          <w:sz w:val="28"/>
          <w:szCs w:val="28"/>
        </w:rPr>
        <w:tab/>
        <w:t xml:space="preserve">Общее между этими терминами является то, что они сводятся к выполнению какой-либо системы действий. Поэтому можно сказать, что универсальные учебные действия  можно формировать через формирование 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 умений. Тем более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что в стандартах второго поколения в качестве универсальных учебных действий наряду с другими  дается перечень умений, входящих в стандарт первого поколения. Например, универсальные логические действия: анализ объектов; синтез как составление целого из частей; сравнение; установление причинно-следственных связей; выдвижение гипотез и их обоснование и т.д.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Рассмотрим подходы формирования умений на уроках биологии.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Можно выделить два способа формирования умений: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1.Формирование умений по алгоритму.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Определенная последовательность логических операций (действий), обсуждается и вырабатывается учениками в классе под руководством учителя на основе анализа конкретных примеров. Ученики вносят свои предложения; последние обсуждаются, отбираются наиболее рациональные, намечается их последовательность. 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Для успешного формирования умений: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1.Учащиеся должны знать структуру умения, усвоить ее и применять.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2.Учитель должен обучать школьников составу действия для освоения того или иного умения. Для этого он подбирает вопросы и задания в ходе выполнения, которого отрабатываются отдельные действия.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3. Умение можно считать сформированным только после того, как ученик, выполняя задания, самостоятельно будет применять нужные способы действия, зная их состав и последовательность выполнения.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Овладению умением способствует: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1.Многократное повторение действий.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2. Осознание учащимися структуры самого умения (состава действий).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3.Упражнения в применении действий вначале по образцу, инструкциям, памятке, а затем самостоятельно.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Успех формирования умений определяется следующими условиями: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1.Настроем учащихся на необходимость выполнения определенных действий в процессе выполнения учебного задания.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2.Четкостью и доступностью изложения цели и задач, которые учащиеся должны решить в ходе учебной деятельности.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3. Наличием четкого и ясного представления о структуре формируемого умения и способах выполнения деятельности.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ab/>
        <w:t>4. Организацией деятельности учащихся по овладению отдельными действиями или их совокупностью (приемом) с использованием системы заданий.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Рассмотрим организацию деятельности учителя и учащихся при формировании умений по алгоритму  в ходе выполнения лабораторной работы. Например, при выполнении лабораторной работы «Изучение строения семян двудольных растений» учитель ставит цель кроме изучения строения семян двудольных растений, формировать у  учащихся мыслительную операцию или умение – анализировать природные объекты.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Заранее учитель продумывает цель, подготавливает оборудование, систему занятий.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При выполнении лабораторной работы выделяется две цели: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D5B37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(рис.1). Для выполнения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цели учитель подготовил систему заданий в соответствие со структурой умения - анализировать, которая включает два действия: 1) рассмотри объект;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2)перечисли его части в определенной последовательности. Первое задание в инструктивной карточке соответствует первому действию умения анализировать, а последующие задания - второму действию. При их выполнении объект расчленяется на части в определенной последовательности.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Рис. 1.  Целеполагание при выполнении лабораторной работы «Изучение строения семян двудольных растений».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Система заданий к лабораторной работе «Изучение строения семян двудольных растений».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 Цель: Проанализировать строение семян двудольных растений.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набухшие семена фасоли,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препаровальный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нож, пинцет, лупа.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Ход работы.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1.Рассмотрите набухшие семена фасоли.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2.Найдите на вогнутой стороне набухшего семени рубчик – место прикрепления семени к семяножке. Рядом с рубчиком найдите точечное отверстие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>емявход.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3.Препаровальным ножом сделайте надрез на выпуклой стороне набухшего семени и снимите кожуру. Рассмотрите кожуру семени и убедитесь, что она плотная. Каково значение кожуры в жизни семени?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4. Под кожурой семени находится зародыш. Рассмотрите его внешний вид. Разрежьте зародыш вдоль и вы увидите, что он состоит из двух семядолей, корешка, стебелька и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>. Пользуясь лупой,  рассмотрите эти части зародыша.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5.Составте схему строения семени фасоли.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6.Сделайте вывод.</w:t>
      </w:r>
    </w:p>
    <w:p w:rsidR="00F372AD" w:rsidRPr="00AD5B37" w:rsidRDefault="00AD5B37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F372AD" w:rsidRPr="00AD5B37">
        <w:rPr>
          <w:rFonts w:ascii="Times New Roman" w:hAnsi="Times New Roman" w:cs="Times New Roman"/>
          <w:sz w:val="28"/>
          <w:szCs w:val="28"/>
        </w:rPr>
        <w:t>1.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Деятельность учителя и учащихся при выполнении лабораторной работы.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Деятельность учителя</w:t>
      </w:r>
      <w:r w:rsidRPr="00AD5B37">
        <w:rPr>
          <w:rFonts w:ascii="Times New Roman" w:hAnsi="Times New Roman" w:cs="Times New Roman"/>
          <w:sz w:val="28"/>
          <w:szCs w:val="28"/>
        </w:rPr>
        <w:tab/>
        <w:t>Деятельность учащихся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1.Ставит вопросы. 1) Какое оборудование у вас находится на столах? 2)Что является объектом исследования? 3)Как вы думаете, что мы можем узнать, используя данное оборудование? </w:t>
      </w:r>
      <w:r w:rsidRPr="00AD5B37">
        <w:rPr>
          <w:rFonts w:ascii="Times New Roman" w:hAnsi="Times New Roman" w:cs="Times New Roman"/>
          <w:sz w:val="28"/>
          <w:szCs w:val="28"/>
        </w:rPr>
        <w:tab/>
        <w:t xml:space="preserve">1.Знакомятся с оборудованием: набухшие семена фасоли,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препаровальный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нож, пинцет, лупа.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2.Называют объект исследования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семена  фасоли.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3.Формулируют цель вместе с учителем: изучение строение семян двудольных растений.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>4.Знакомятся с техникой безопасности и с системой заданий.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2. Сообщает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цель: сегодня мы будем учиться анализировать строение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природных  объектов.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3.Сообщает структуру умения анализировать: 1)рассмотри объект;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1)</w:t>
      </w:r>
      <w:r w:rsidRPr="00AD5B37">
        <w:rPr>
          <w:rFonts w:ascii="Times New Roman" w:hAnsi="Times New Roman" w:cs="Times New Roman"/>
          <w:sz w:val="28"/>
          <w:szCs w:val="28"/>
        </w:rPr>
        <w:tab/>
        <w:t>перечисли его части в определенной последовательности.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4.Дает задание: давайте посмотрим, соответствует ли система заданий  лабораторной работы  последовательности действий, которые мы должны выполнить при анализе  строения семян.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3.Совмещают структуру умения анализировать и систему заданий для достижения цели.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Первое задание в инструктивной карточке соответствует первому действию умения анализировать, а последующие задания (2-4)- второму действию. При их выполнении объект расчленяется на части в определенной последовательности.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4.Дает задание: 1)совместите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знаниевую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цели и сформулируйте единую цель;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4.Формулируют единую цель: проанализировать строение семян двудольных растений.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5. Дает задание к выполнению работы по инструктивным карточкам.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5.Выполняют лабораторную работу.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>6Составляют схему строения семени фасоли.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6. Сделайте вывод: 1) какие действия вы выполнили при анализе  строения природного объекта – семян?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2)Какие результаты вы получили?</w:t>
      </w:r>
      <w:r w:rsidRPr="00AD5B37">
        <w:rPr>
          <w:rFonts w:ascii="Times New Roman" w:hAnsi="Times New Roman" w:cs="Times New Roman"/>
          <w:sz w:val="28"/>
          <w:szCs w:val="28"/>
        </w:rPr>
        <w:tab/>
        <w:t xml:space="preserve">7. Делают выводы в соответствии с поставленной  единой целью: 1) о выполненных действиях:  в ходе анализа строения семени фасоли мы рассмотрели его внешнее и внутреннее строение, для этого  мы перечислили признаки внешнего строения, расчленили на части и узнали,  из каких частей оно состоит; 2) о полученных результатах: в ходе анализа строения семени фасоли мы установили, что оно состоит из кожуры, двух семядолей, зародышевого  корешка, стебелька и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почечки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>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Составление  схемы позволяет обучаемым наглядно представить результат работы по анализу строения природного объекта, т.е. обозначить его составные части.  Затем они делают вывод, т.е. применяют умения синтеза и обобщения. Далее, используя учебник, обучающиеся составляют обобщенную схему  строения семян. В </w:t>
      </w:r>
      <w:r w:rsidR="00AD5B37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Pr="00AD5B37">
        <w:rPr>
          <w:rFonts w:ascii="Times New Roman" w:hAnsi="Times New Roman" w:cs="Times New Roman"/>
          <w:sz w:val="28"/>
          <w:szCs w:val="28"/>
        </w:rPr>
        <w:t>№2  приведена структура (состав действий) некоторых умений.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Строение семян.</w:t>
      </w:r>
    </w:p>
    <w:p w:rsidR="00F372AD" w:rsidRPr="00AD5B37" w:rsidRDefault="00AD5B37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Иллюстрация </w:t>
      </w:r>
      <w:r w:rsidR="00F372AD" w:rsidRPr="00AD5B37">
        <w:rPr>
          <w:rFonts w:ascii="Times New Roman" w:hAnsi="Times New Roman" w:cs="Times New Roman"/>
          <w:sz w:val="28"/>
          <w:szCs w:val="28"/>
        </w:rPr>
        <w:t>№2.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Структура умений (состав действий).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AD5B37">
        <w:rPr>
          <w:rFonts w:ascii="Times New Roman" w:hAnsi="Times New Roman" w:cs="Times New Roman"/>
          <w:sz w:val="28"/>
          <w:szCs w:val="28"/>
        </w:rPr>
        <w:tab/>
        <w:t>Структура умения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Сравнение.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1) выделение свойств (признаков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 xml:space="preserve"> объектов сравнения; 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установление существенных и несущественных признаков, выбор основания для сравнения; 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3) установление по данному основанию сходства и различия.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Классификация (распознавание).</w:t>
      </w:r>
      <w:r w:rsidRPr="00AD5B37">
        <w:rPr>
          <w:rFonts w:ascii="Times New Roman" w:hAnsi="Times New Roman" w:cs="Times New Roman"/>
          <w:sz w:val="28"/>
          <w:szCs w:val="28"/>
        </w:rPr>
        <w:tab/>
        <w:t>1) осознать цель деятельности;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2) рассмотреть данные объекты;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3) сравнить наблюдаемые объекты по одинаковым параметрам (выделить признаки сходства и различия);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4) обосновать принадлежность объекта к определенному понятию (категории).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Составление описания конкретного объекта.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1)осознать цель наблюдения;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2) провести наблюдение признаков объекта или явления;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3)выделить основные части объекта;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4)установить взаимосвязи частей;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5)указать основные признаки;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6) составить рассказ (письменный или устный).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Наблюдение.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ab/>
        <w:t>1) осознать цель наблюдения (по заданию);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2) рассмотреть наблюдаемый объект или явление;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3) выбрать признаки объекта  в соответствии с целью задания;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lastRenderedPageBreak/>
        <w:t>4) рассмотреть признаки объекта визуально или с помощью увеличительных приборов;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5) проверить соответствие результата работы поставленной цели (заданию);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6) сделать вывод о сущности наблюдаемого явления.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37">
        <w:rPr>
          <w:rFonts w:ascii="Times New Roman" w:hAnsi="Times New Roman" w:cs="Times New Roman"/>
          <w:sz w:val="28"/>
          <w:szCs w:val="28"/>
        </w:rPr>
        <w:t xml:space="preserve">Таким образом, формирование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 умений или УУД при изучении курса биологии в основной школе, позволит подготовить обучающихся  к восприятию системной организации живой природы в средней (полной) школе на более глубоком уровне, к самостоятельной познавательной деятельности, к применению знаний в практической, измененной и новой ситуациях и получить более высокие результаты по ЕГЭ.</w:t>
      </w:r>
      <w:proofErr w:type="gramEnd"/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Литература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1. Большой толковый словарь русского языка.- СП.,2002.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2.Педагогический словарь: учеб. Пособие для студ.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. учеб. заведений/ под ред. В.И.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Загвязинского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 w:rsidRPr="00AD5B37">
        <w:rPr>
          <w:rFonts w:ascii="Times New Roman" w:hAnsi="Times New Roman" w:cs="Times New Roman"/>
          <w:sz w:val="28"/>
          <w:szCs w:val="28"/>
        </w:rPr>
        <w:t>Закировой</w:t>
      </w:r>
      <w:proofErr w:type="spellEnd"/>
      <w:r w:rsidRPr="00AD5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>.: Издательский центр «Академия», 2008.-352с.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3.Стандарт второго поколения: примерная программа по биологии для основной школы// Биология в школе.- 2009.- №5.С.16-33.</w:t>
      </w:r>
    </w:p>
    <w:p w:rsidR="00F372AD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>4.Федеральный компонент государственного стандарта общего образования /Министерство образования РФ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>М.2004.</w:t>
      </w:r>
    </w:p>
    <w:p w:rsidR="00736A5F" w:rsidRPr="00AD5B37" w:rsidRDefault="00F372AD" w:rsidP="00AD5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37">
        <w:rPr>
          <w:rFonts w:ascii="Times New Roman" w:hAnsi="Times New Roman" w:cs="Times New Roman"/>
          <w:sz w:val="28"/>
          <w:szCs w:val="28"/>
        </w:rPr>
        <w:t xml:space="preserve">5.Фундаментальное ядро содержания общего образования. Проект. </w:t>
      </w:r>
      <w:proofErr w:type="gramStart"/>
      <w:r w:rsidRPr="00AD5B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D5B37">
        <w:rPr>
          <w:rFonts w:ascii="Times New Roman" w:hAnsi="Times New Roman" w:cs="Times New Roman"/>
          <w:sz w:val="28"/>
          <w:szCs w:val="28"/>
        </w:rPr>
        <w:t>.,2009.</w:t>
      </w:r>
      <w:bookmarkStart w:id="0" w:name="_GoBack"/>
      <w:bookmarkEnd w:id="0"/>
    </w:p>
    <w:sectPr w:rsidR="00736A5F" w:rsidRPr="00AD5B37" w:rsidSect="0029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16BE"/>
    <w:rsid w:val="002965B1"/>
    <w:rsid w:val="00736A5F"/>
    <w:rsid w:val="00AD5B37"/>
    <w:rsid w:val="00F372AD"/>
    <w:rsid w:val="00F9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2060</Words>
  <Characters>11745</Characters>
  <Application>Microsoft Office Word</Application>
  <DocSecurity>0</DocSecurity>
  <Lines>97</Lines>
  <Paragraphs>27</Paragraphs>
  <ScaleCrop>false</ScaleCrop>
  <Company>kkidppo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школа №6</cp:lastModifiedBy>
  <cp:revision>3</cp:revision>
  <dcterms:created xsi:type="dcterms:W3CDTF">2012-12-10T12:27:00Z</dcterms:created>
  <dcterms:modified xsi:type="dcterms:W3CDTF">2017-03-07T08:34:00Z</dcterms:modified>
</cp:coreProperties>
</file>