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5" w:rsidRPr="00AF2ED5" w:rsidRDefault="00651655" w:rsidP="00651655">
      <w:pPr>
        <w:jc w:val="center"/>
        <w:rPr>
          <w:i/>
        </w:rPr>
      </w:pPr>
      <w:r w:rsidRPr="00AF2ED5">
        <w:rPr>
          <w:i/>
        </w:rPr>
        <w:t>Воронцова Ирина</w:t>
      </w:r>
      <w:r w:rsidR="00983746">
        <w:rPr>
          <w:i/>
        </w:rPr>
        <w:t xml:space="preserve"> Сергеевна, город Архангельск, </w:t>
      </w:r>
      <w:r w:rsidRPr="00AF2ED5">
        <w:rPr>
          <w:i/>
        </w:rPr>
        <w:t xml:space="preserve">Центр </w:t>
      </w:r>
      <w:r w:rsidR="00983746">
        <w:rPr>
          <w:i/>
        </w:rPr>
        <w:t xml:space="preserve">психолого-медико-социального сопровождения несовершеннолетних </w:t>
      </w:r>
      <w:r w:rsidRPr="00AF2ED5">
        <w:rPr>
          <w:i/>
        </w:rPr>
        <w:t xml:space="preserve">«Надежда» </w:t>
      </w:r>
    </w:p>
    <w:p w:rsidR="00651655" w:rsidRDefault="00651655" w:rsidP="00651655">
      <w:pPr>
        <w:jc w:val="center"/>
      </w:pPr>
    </w:p>
    <w:p w:rsidR="00651655" w:rsidRDefault="00394E6E" w:rsidP="00651655">
      <w:pPr>
        <w:jc w:val="center"/>
      </w:pPr>
      <w:r>
        <w:t xml:space="preserve">Современный взгляд на феномен </w:t>
      </w:r>
      <w:r w:rsidR="00651655">
        <w:t xml:space="preserve">развития </w:t>
      </w:r>
      <w:r>
        <w:t>экстремизма</w:t>
      </w:r>
      <w:r w:rsidR="001A7192">
        <w:t>: поиск решений</w:t>
      </w:r>
      <w:bookmarkStart w:id="0" w:name="_GoBack"/>
      <w:bookmarkEnd w:id="0"/>
    </w:p>
    <w:p w:rsidR="00BB5779" w:rsidRDefault="00BB5779" w:rsidP="00BB5779"/>
    <w:p w:rsidR="00C85922" w:rsidRDefault="0097010A" w:rsidP="001D749E">
      <w:pPr>
        <w:ind w:firstLine="708"/>
      </w:pPr>
      <w:r w:rsidRPr="0097010A">
        <w:t>Экстремизм является одной из наиболее сложных социально-политических проблем современного российского общества.</w:t>
      </w:r>
      <w:r>
        <w:t xml:space="preserve"> </w:t>
      </w:r>
      <w:r w:rsidR="00C85922">
        <w:t xml:space="preserve">Увеличивается </w:t>
      </w:r>
      <w:r w:rsidR="00C85922" w:rsidRPr="00C85922">
        <w:t>рост преступлений, связанных с насилием на почве расовой, религиозной, а также национальной нетерпимости.</w:t>
      </w:r>
      <w:r w:rsidR="00C85922">
        <w:t xml:space="preserve"> </w:t>
      </w:r>
    </w:p>
    <w:p w:rsidR="0097010A" w:rsidRDefault="0097010A" w:rsidP="001D749E">
      <w:pPr>
        <w:ind w:firstLine="708"/>
      </w:pPr>
      <w:r w:rsidRPr="0097010A">
        <w:t xml:space="preserve">Экстремизм (от лат. </w:t>
      </w:r>
      <w:proofErr w:type="spellStart"/>
      <w:r w:rsidRPr="0097010A">
        <w:t>extremus</w:t>
      </w:r>
      <w:proofErr w:type="spellEnd"/>
      <w:r w:rsidRPr="0097010A">
        <w:t>) — приверженность к крайним идеям, взглядам и действиям. Ему присущи нас</w:t>
      </w:r>
      <w:r w:rsidR="00803CBE">
        <w:t>илие или его угроза, негибкость</w:t>
      </w:r>
      <w:r w:rsidRPr="0097010A">
        <w:t xml:space="preserve">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</w:t>
      </w:r>
    </w:p>
    <w:p w:rsidR="00B36542" w:rsidRDefault="00B36542" w:rsidP="001D749E">
      <w:pPr>
        <w:ind w:firstLine="708"/>
      </w:pPr>
      <w:r>
        <w:t xml:space="preserve">В прогрессивном мире распространение </w:t>
      </w:r>
      <w:proofErr w:type="spellStart"/>
      <w:r>
        <w:t>экстреми</w:t>
      </w:r>
      <w:r w:rsidR="00803CBE">
        <w:t>стких</w:t>
      </w:r>
      <w:proofErr w:type="spellEnd"/>
      <w:r w:rsidR="00803CBE">
        <w:t xml:space="preserve"> течений</w:t>
      </w:r>
      <w:r w:rsidR="001D749E">
        <w:t xml:space="preserve"> приобрело масштабный характер</w:t>
      </w:r>
      <w:r>
        <w:t xml:space="preserve">: виной тому киберпространство. </w:t>
      </w:r>
      <w:r w:rsidR="001D749E">
        <w:t xml:space="preserve">Охват социальных сетей позволяет почти неуловимо управлять сознанием молодежи, поэтому </w:t>
      </w:r>
      <w:r w:rsidR="0097010A">
        <w:t xml:space="preserve">так </w:t>
      </w:r>
      <w:r w:rsidR="001D749E">
        <w:t xml:space="preserve">необходим </w:t>
      </w:r>
      <w:r w:rsidR="001D749E" w:rsidRPr="004E7172">
        <w:t>сбор информации о</w:t>
      </w:r>
      <w:r w:rsidR="001D749E">
        <w:t xml:space="preserve"> характере и</w:t>
      </w:r>
      <w:r w:rsidR="001D749E" w:rsidRPr="004E7172">
        <w:t xml:space="preserve"> тактических действий</w:t>
      </w:r>
      <w:r w:rsidR="001D749E">
        <w:t xml:space="preserve"> </w:t>
      </w:r>
      <w:r w:rsidR="001D749E" w:rsidRPr="004E7172">
        <w:t>радикалов в информационном пространстве.</w:t>
      </w:r>
      <w:r w:rsidR="001D749E">
        <w:t xml:space="preserve"> Дальнейший анализ позволит </w:t>
      </w:r>
      <w:r w:rsidR="00E814EC">
        <w:t>понять</w:t>
      </w:r>
      <w:r w:rsidR="0097010A">
        <w:t>,</w:t>
      </w:r>
      <w:r w:rsidR="00E814EC">
        <w:t xml:space="preserve"> как действуют</w:t>
      </w:r>
      <w:r w:rsidR="001D749E">
        <w:t xml:space="preserve"> </w:t>
      </w:r>
      <w:r w:rsidR="00E814EC">
        <w:t xml:space="preserve">лидеры и кураторы разных экстремистских движений и спрогнозировать развитие в будущем. </w:t>
      </w:r>
    </w:p>
    <w:p w:rsidR="00803CBE" w:rsidRDefault="00803CBE" w:rsidP="001D749E">
      <w:pPr>
        <w:ind w:firstLine="708"/>
      </w:pPr>
    </w:p>
    <w:p w:rsidR="009A25C6" w:rsidRDefault="009A25C6" w:rsidP="009A25C6">
      <w:pPr>
        <w:ind w:firstLine="708"/>
      </w:pPr>
      <w:r>
        <w:t>Формы экстремистских сообществ:</w:t>
      </w:r>
    </w:p>
    <w:p w:rsidR="009A25C6" w:rsidRDefault="009A25C6" w:rsidP="009A25C6">
      <w:pPr>
        <w:pStyle w:val="a3"/>
        <w:numPr>
          <w:ilvl w:val="0"/>
          <w:numId w:val="1"/>
        </w:numPr>
      </w:pPr>
      <w:r>
        <w:t>Лево- и правосторонние движения</w:t>
      </w:r>
      <w:r w:rsidR="00394E6E">
        <w:t>;</w:t>
      </w:r>
    </w:p>
    <w:p w:rsidR="009A25C6" w:rsidRDefault="009A25C6" w:rsidP="009A25C6">
      <w:pPr>
        <w:pStyle w:val="a3"/>
        <w:numPr>
          <w:ilvl w:val="0"/>
          <w:numId w:val="1"/>
        </w:numPr>
      </w:pPr>
      <w:r>
        <w:t>Религиозный экстремизм, в том числе секты</w:t>
      </w:r>
      <w:r w:rsidR="00394E6E">
        <w:t>;</w:t>
      </w:r>
    </w:p>
    <w:p w:rsidR="009A25C6" w:rsidRDefault="009A25C6" w:rsidP="009A25C6">
      <w:pPr>
        <w:pStyle w:val="a3"/>
        <w:numPr>
          <w:ilvl w:val="0"/>
          <w:numId w:val="1"/>
        </w:numPr>
      </w:pPr>
      <w:r>
        <w:t>Суицидальные группы</w:t>
      </w:r>
      <w:r w:rsidR="00394E6E">
        <w:t xml:space="preserve"> («Синий кит» и т.п.);</w:t>
      </w:r>
    </w:p>
    <w:p w:rsidR="009A25C6" w:rsidRDefault="009A25C6" w:rsidP="009A25C6">
      <w:pPr>
        <w:pStyle w:val="a3"/>
        <w:numPr>
          <w:ilvl w:val="0"/>
          <w:numId w:val="1"/>
        </w:numPr>
      </w:pPr>
      <w:r>
        <w:t>Около криминальные субкультуры</w:t>
      </w:r>
      <w:r w:rsidR="00394E6E">
        <w:t>;</w:t>
      </w:r>
    </w:p>
    <w:p w:rsidR="009A25C6" w:rsidRDefault="009A25C6" w:rsidP="009A25C6">
      <w:pPr>
        <w:pStyle w:val="a3"/>
        <w:numPr>
          <w:ilvl w:val="0"/>
          <w:numId w:val="1"/>
        </w:numPr>
      </w:pPr>
      <w:proofErr w:type="spellStart"/>
      <w:r>
        <w:t>Скулшутинг</w:t>
      </w:r>
      <w:proofErr w:type="spellEnd"/>
      <w:r>
        <w:t xml:space="preserve"> (</w:t>
      </w:r>
      <w:proofErr w:type="spellStart"/>
      <w:r>
        <w:t>Колумбайн</w:t>
      </w:r>
      <w:proofErr w:type="spellEnd"/>
      <w:r>
        <w:t>, стрельба в школе)</w:t>
      </w:r>
      <w:r w:rsidR="00394E6E">
        <w:t>;</w:t>
      </w:r>
    </w:p>
    <w:p w:rsidR="009A25C6" w:rsidRDefault="009A25C6" w:rsidP="009A25C6">
      <w:pPr>
        <w:pStyle w:val="a3"/>
        <w:numPr>
          <w:ilvl w:val="0"/>
          <w:numId w:val="1"/>
        </w:numPr>
      </w:pPr>
      <w:r>
        <w:t>Группы деструктивного поведения (</w:t>
      </w:r>
      <w:proofErr w:type="spellStart"/>
      <w:r>
        <w:t>руфинг</w:t>
      </w:r>
      <w:proofErr w:type="spellEnd"/>
      <w:r>
        <w:t xml:space="preserve">, </w:t>
      </w:r>
      <w:proofErr w:type="spellStart"/>
      <w:r>
        <w:t>зацепинг</w:t>
      </w:r>
      <w:proofErr w:type="spellEnd"/>
      <w:r>
        <w:t>)</w:t>
      </w:r>
      <w:r w:rsidR="00394E6E">
        <w:t>.</w:t>
      </w:r>
    </w:p>
    <w:p w:rsidR="009A25C6" w:rsidRDefault="009A25C6" w:rsidP="001D749E">
      <w:pPr>
        <w:ind w:firstLine="708"/>
      </w:pPr>
    </w:p>
    <w:p w:rsidR="00803CBE" w:rsidRDefault="00803CBE" w:rsidP="00803CBE">
      <w:pPr>
        <w:ind w:firstLine="708"/>
      </w:pPr>
      <w:r>
        <w:t xml:space="preserve">Казалось бы, разве могут распространяться экстремистские идеи при большом количестве полезной информации? Молодой человек, подросток в силу своего возраста и небольшого жизненного опыта больше подвержен эмоциональному влиянию, нежели логическим размышлениям, именно поэтому </w:t>
      </w:r>
      <w:proofErr w:type="spellStart"/>
      <w:r>
        <w:t>экстремисткие</w:t>
      </w:r>
      <w:proofErr w:type="spellEnd"/>
      <w:r>
        <w:t xml:space="preserve"> группировки используют внушение и эмоциональное заражение как основной инструмент.</w:t>
      </w:r>
    </w:p>
    <w:p w:rsidR="009324FC" w:rsidRPr="009324FC" w:rsidRDefault="009324FC" w:rsidP="009324FC">
      <w:pPr>
        <w:ind w:firstLine="708"/>
      </w:pPr>
      <w:r w:rsidRPr="009324FC">
        <w:t>Причиной возникновения экстремистских проявлений</w:t>
      </w:r>
      <w:r>
        <w:t xml:space="preserve"> в молодежной среде, можно выде</w:t>
      </w:r>
      <w:r w:rsidRPr="009324FC">
        <w:t xml:space="preserve">лить следующие особо значимые факторы: </w:t>
      </w:r>
    </w:p>
    <w:p w:rsidR="009324FC" w:rsidRPr="009324FC" w:rsidRDefault="009324FC" w:rsidP="009324FC">
      <w:pPr>
        <w:ind w:firstLine="708"/>
      </w:pPr>
      <w:r>
        <w:t> социальная нестабильность</w:t>
      </w:r>
      <w:r w:rsidRPr="009324FC">
        <w:t xml:space="preserve"> в молоде</w:t>
      </w:r>
      <w:r>
        <w:t>жной среде (характеризуется ком</w:t>
      </w:r>
      <w:r w:rsidRPr="009324FC">
        <w:t xml:space="preserve">плексом социальных проблем, включающим в себя проблемы </w:t>
      </w:r>
      <w:r>
        <w:t>на макр</w:t>
      </w:r>
      <w:proofErr w:type="gramStart"/>
      <w:r>
        <w:t>о-</w:t>
      </w:r>
      <w:proofErr w:type="gramEnd"/>
      <w:r>
        <w:t xml:space="preserve"> (</w:t>
      </w:r>
      <w:r w:rsidR="00394E6E">
        <w:t>кризисные ситуации</w:t>
      </w:r>
      <w:r>
        <w:t xml:space="preserve"> в стране</w:t>
      </w:r>
      <w:r w:rsidR="00394E6E">
        <w:t>, качество</w:t>
      </w:r>
      <w:r w:rsidR="00394E6E" w:rsidRPr="009324FC">
        <w:t xml:space="preserve"> образования, </w:t>
      </w:r>
      <w:r w:rsidR="00394E6E">
        <w:t>условия труда</w:t>
      </w:r>
      <w:r w:rsidR="00394E6E" w:rsidRPr="009324FC">
        <w:t>, социальн</w:t>
      </w:r>
      <w:r w:rsidR="00394E6E">
        <w:t>ое неравенство и т.п.</w:t>
      </w:r>
      <w:r>
        <w:t>) и микроуровнях (семья</w:t>
      </w:r>
      <w:r w:rsidR="00394E6E">
        <w:t>, друзья, близкое окружение</w:t>
      </w:r>
      <w:r w:rsidRPr="009324FC">
        <w:t xml:space="preserve">); </w:t>
      </w:r>
    </w:p>
    <w:p w:rsidR="009324FC" w:rsidRPr="009324FC" w:rsidRDefault="009324FC" w:rsidP="009324FC">
      <w:pPr>
        <w:ind w:firstLine="708"/>
      </w:pPr>
      <w:r>
        <w:t xml:space="preserve"> </w:t>
      </w:r>
      <w:r w:rsidRPr="009324FC">
        <w:t>криминализац</w:t>
      </w:r>
      <w:r>
        <w:t>ия ряда сфер общест</w:t>
      </w:r>
      <w:r w:rsidRPr="009324FC">
        <w:t>венной жиз</w:t>
      </w:r>
      <w:r>
        <w:t>ни (широкое вовлечение</w:t>
      </w:r>
      <w:r w:rsidRPr="009324FC">
        <w:t xml:space="preserve"> молодых людей в криминальные сферы бизнеса и т.п.); </w:t>
      </w:r>
    </w:p>
    <w:p w:rsidR="009324FC" w:rsidRPr="009324FC" w:rsidRDefault="009324FC" w:rsidP="009324FC">
      <w:pPr>
        <w:ind w:firstLine="708"/>
      </w:pPr>
      <w:r>
        <w:t xml:space="preserve"> </w:t>
      </w:r>
      <w:r w:rsidRPr="009324FC">
        <w:t>изменение ц</w:t>
      </w:r>
      <w:r>
        <w:t>енностных ориентаций (</w:t>
      </w:r>
      <w:r w:rsidRPr="009324FC">
        <w:t xml:space="preserve">отрицание норм и конституционных обязанностей, а также чуждые российскому обществу ценности); </w:t>
      </w:r>
    </w:p>
    <w:p w:rsidR="009324FC" w:rsidRPr="009324FC" w:rsidRDefault="009324FC" w:rsidP="009324FC">
      <w:pPr>
        <w:ind w:firstLine="708"/>
      </w:pPr>
      <w:r>
        <w:t xml:space="preserve"> </w:t>
      </w:r>
      <w:r w:rsidRPr="009324FC">
        <w:t>пропаганда</w:t>
      </w:r>
      <w:r>
        <w:t xml:space="preserve"> </w:t>
      </w:r>
      <w:r w:rsidRPr="009324FC">
        <w:t>идей р</w:t>
      </w:r>
      <w:r>
        <w:t>елигиозного экстре</w:t>
      </w:r>
      <w:r w:rsidRPr="009324FC">
        <w:t xml:space="preserve">мизма </w:t>
      </w:r>
      <w:r>
        <w:t>(</w:t>
      </w:r>
      <w:r w:rsidRPr="009324FC">
        <w:t>вербовочная работа со стороны п</w:t>
      </w:r>
      <w:r>
        <w:t>редставителей международных экс</w:t>
      </w:r>
      <w:r w:rsidRPr="009324FC">
        <w:t>тремистс</w:t>
      </w:r>
      <w:r>
        <w:t>ких и террористических организа</w:t>
      </w:r>
      <w:r w:rsidRPr="009324FC">
        <w:t xml:space="preserve">ций); </w:t>
      </w:r>
    </w:p>
    <w:p w:rsidR="009324FC" w:rsidRPr="009324FC" w:rsidRDefault="009324FC" w:rsidP="00C85922">
      <w:pPr>
        <w:ind w:firstLine="708"/>
      </w:pPr>
      <w:r>
        <w:t xml:space="preserve"> </w:t>
      </w:r>
      <w:r w:rsidRPr="009324FC">
        <w:t>рост национализма и</w:t>
      </w:r>
      <w:r>
        <w:t xml:space="preserve"> сепаратиз</w:t>
      </w:r>
      <w:r w:rsidR="00D22EC8">
        <w:t>ма, коррупция</w:t>
      </w:r>
      <w:r>
        <w:t>;</w:t>
      </w:r>
    </w:p>
    <w:p w:rsidR="009324FC" w:rsidRPr="009324FC" w:rsidRDefault="009324FC" w:rsidP="009324FC">
      <w:pPr>
        <w:ind w:firstLine="708"/>
      </w:pPr>
      <w:r w:rsidRPr="009324FC">
        <w:t> исп</w:t>
      </w:r>
      <w:r w:rsidR="00D22EC8">
        <w:t>ользование психологического фактора</w:t>
      </w:r>
      <w:r w:rsidRPr="009324FC">
        <w:t xml:space="preserve"> </w:t>
      </w:r>
      <w:r w:rsidR="00D22EC8">
        <w:t>(внушение, заражение, поощрение выражения агрессии)</w:t>
      </w:r>
      <w:r w:rsidRPr="009324FC">
        <w:t xml:space="preserve">; </w:t>
      </w:r>
    </w:p>
    <w:p w:rsidR="009324FC" w:rsidRPr="009324FC" w:rsidRDefault="00D22EC8" w:rsidP="009324FC">
      <w:pPr>
        <w:ind w:firstLine="708"/>
      </w:pPr>
      <w:r>
        <w:t xml:space="preserve"> </w:t>
      </w:r>
      <w:r w:rsidR="009324FC" w:rsidRPr="009324FC">
        <w:t>испо</w:t>
      </w:r>
      <w:r>
        <w:t>льзование сети Интернет в проти</w:t>
      </w:r>
      <w:r w:rsidR="009324FC" w:rsidRPr="009324FC">
        <w:t>воправных целях (</w:t>
      </w:r>
      <w:r>
        <w:t>доступ к широ</w:t>
      </w:r>
      <w:r w:rsidR="009324FC" w:rsidRPr="009324FC">
        <w:t>кой аудитор</w:t>
      </w:r>
      <w:r w:rsidR="00394E6E">
        <w:t>ии для пропаганды</w:t>
      </w:r>
      <w:r>
        <w:t xml:space="preserve"> своей деятельности</w:t>
      </w:r>
      <w:r w:rsidR="009324FC" w:rsidRPr="009324FC">
        <w:t xml:space="preserve">). </w:t>
      </w:r>
    </w:p>
    <w:p w:rsidR="00D22EC8" w:rsidRDefault="00D22EC8" w:rsidP="00D22EC8">
      <w:pPr>
        <w:ind w:firstLine="360"/>
      </w:pPr>
    </w:p>
    <w:p w:rsidR="00E60DE2" w:rsidRDefault="00D22EC8" w:rsidP="00E60DE2">
      <w:pPr>
        <w:ind w:firstLine="708"/>
      </w:pPr>
      <w:r>
        <w:t xml:space="preserve">Разнообразие экстремистских течений подтверждает тот факт, что распространение </w:t>
      </w:r>
      <w:r w:rsidR="00394E6E">
        <w:t xml:space="preserve">противоправных идей </w:t>
      </w:r>
      <w:r w:rsidR="00E60DE2">
        <w:t xml:space="preserve">возникает из-за доступности, нежели </w:t>
      </w:r>
      <w:r w:rsidR="00E60DE2">
        <w:lastRenderedPageBreak/>
        <w:t>чем среда развития и увлечений. Спортивные секции, обучение музыке, искусству, образование и др. часто недоступно молодым людям из социально-неблагополучных семей.</w:t>
      </w:r>
      <w:r>
        <w:t xml:space="preserve"> </w:t>
      </w:r>
      <w:r w:rsidR="00394E6E">
        <w:t>Обеспеченный же материально подросток, может быть обделен вниманием родителей</w:t>
      </w:r>
      <w:r w:rsidR="004D343D">
        <w:t xml:space="preserve">, что в конечном итоге приводит на тот же путь. Чувство значимости, получаемое от «старшего друга» – куратора, </w:t>
      </w:r>
      <w:r w:rsidR="00441D70">
        <w:t>вызывает доверие, и подросток следует за своим «наставником».</w:t>
      </w:r>
    </w:p>
    <w:p w:rsidR="009A25C6" w:rsidRPr="0005346C" w:rsidRDefault="009A25C6" w:rsidP="009A25C6">
      <w:pPr>
        <w:ind w:firstLine="708"/>
      </w:pPr>
      <w:r>
        <w:t>З</w:t>
      </w:r>
      <w:r w:rsidRPr="0005346C">
        <w:t xml:space="preserve">начительное место в решение проблемы организации профилактики экстремизма и терроризма среди обучающейся молодежи </w:t>
      </w:r>
      <w:r>
        <w:t>приобретает система</w:t>
      </w:r>
      <w:r w:rsidRPr="0005346C">
        <w:t xml:space="preserve"> образования. В отечественной образовательной практике на наш взгляд наиболее ярко выделяются три направления деятельности</w:t>
      </w:r>
    </w:p>
    <w:p w:rsidR="009A25C6" w:rsidRDefault="009A25C6" w:rsidP="009A25C6">
      <w:pPr>
        <w:ind w:firstLine="708"/>
      </w:pPr>
      <w:r w:rsidRPr="0005346C">
        <w:t xml:space="preserve"> 1. Разработка учебно-методических основ формирования </w:t>
      </w:r>
      <w:proofErr w:type="spellStart"/>
      <w:r w:rsidRPr="0005346C">
        <w:t>антиэкстремистского</w:t>
      </w:r>
      <w:proofErr w:type="spellEnd"/>
      <w:r w:rsidRPr="0005346C">
        <w:t>, антитеррористического сознания будущих педагогов в высших учебных заведениях, а также в условиях дополнительного профессионального образования работающих педагогов.</w:t>
      </w:r>
    </w:p>
    <w:p w:rsidR="009A25C6" w:rsidRDefault="009A25C6" w:rsidP="009A25C6">
      <w:pPr>
        <w:ind w:firstLine="708"/>
      </w:pPr>
      <w:r w:rsidRPr="0005346C">
        <w:t xml:space="preserve">2. Разработка и обоснование рекомендаций для учителей средних школ и преподавателей профессионального образования по «встраиванию» в учебный процесс элементов </w:t>
      </w:r>
      <w:proofErr w:type="spellStart"/>
      <w:r w:rsidRPr="0005346C">
        <w:t>антиэкстремистской</w:t>
      </w:r>
      <w:proofErr w:type="spellEnd"/>
      <w:r w:rsidRPr="0005346C">
        <w:t xml:space="preserve"> и антитеррористической идеологии.</w:t>
      </w:r>
    </w:p>
    <w:p w:rsidR="009A25C6" w:rsidRDefault="009A25C6" w:rsidP="009A25C6">
      <w:pPr>
        <w:ind w:firstLine="708"/>
      </w:pPr>
      <w:r w:rsidRPr="0005346C">
        <w:t xml:space="preserve">3. Разработка и обоснование учебно-методических рекомендаций по предупреждению групповых конфликтов на </w:t>
      </w:r>
      <w:proofErr w:type="spellStart"/>
      <w:r w:rsidRPr="0005346C">
        <w:t>этнонациональной</w:t>
      </w:r>
      <w:proofErr w:type="spellEnd"/>
      <w:r w:rsidRPr="0005346C">
        <w:t xml:space="preserve"> и религиозной основе в образовательной среде.</w:t>
      </w:r>
    </w:p>
    <w:p w:rsidR="009A25C6" w:rsidRDefault="009A25C6" w:rsidP="00E60DE2">
      <w:pPr>
        <w:ind w:firstLine="708"/>
      </w:pPr>
    </w:p>
    <w:p w:rsidR="00EB128B" w:rsidRDefault="00EB128B" w:rsidP="00E60DE2">
      <w:pPr>
        <w:ind w:firstLine="708"/>
      </w:pPr>
      <w:r w:rsidRPr="00EB128B">
        <w:t>Существующая система российс</w:t>
      </w:r>
      <w:r>
        <w:t>кого за</w:t>
      </w:r>
      <w:r w:rsidRPr="00EB128B">
        <w:t>конодател</w:t>
      </w:r>
      <w:r>
        <w:t>ьства, отражающая правовую стра</w:t>
      </w:r>
      <w:r w:rsidRPr="00EB128B">
        <w:t>тегию прот</w:t>
      </w:r>
      <w:r>
        <w:t>иводействия терроризму и экстре</w:t>
      </w:r>
      <w:r w:rsidRPr="00EB128B">
        <w:t>мизму, в целом обладает достаточно полным набором п</w:t>
      </w:r>
      <w:r>
        <w:t>равовых норм, позволяющих эффек</w:t>
      </w:r>
      <w:r w:rsidRPr="00EB128B">
        <w:t>тивно осуществлять борьбу с терроризмом и экстремизмом.</w:t>
      </w:r>
    </w:p>
    <w:p w:rsidR="00006559" w:rsidRDefault="00EB128B" w:rsidP="00E60DE2">
      <w:pPr>
        <w:ind w:firstLine="708"/>
      </w:pPr>
      <w:r>
        <w:t xml:space="preserve">Для решения этой задачи стоит профилактика в молодежной среде, упор которой делается на формирование общечеловеческих ценностей. Введение специализированых занятий, работа с семьей, увеличение числа </w:t>
      </w:r>
      <w:r>
        <w:lastRenderedPageBreak/>
        <w:t>доступных площадок для развития</w:t>
      </w:r>
      <w:r w:rsidR="0097010A">
        <w:t xml:space="preserve"> позволит снизить риск вовлечения в экстремистские организации.</w:t>
      </w:r>
    </w:p>
    <w:p w:rsidR="00BB5779" w:rsidRDefault="00E60DE2" w:rsidP="00E60DE2">
      <w:pPr>
        <w:ind w:firstLine="708"/>
      </w:pPr>
      <w:r>
        <w:t xml:space="preserve">Выявить подростка, вовлеченного в радикальную группировку можно при помощи социальных сетей: общедоступность позволяет просматривать страницы, аккаунты и записи, которые молодые люди оставляют. Вопрос в том, кто будет эти заниматься. </w:t>
      </w:r>
      <w:r w:rsidR="00EB128B">
        <w:t>Мы уверены, что в</w:t>
      </w:r>
      <w:r w:rsidR="00BB5779" w:rsidRPr="00BB5779">
        <w:t xml:space="preserve">нимательный родитель и подготовленный педагог способны определить вне виртуального пространства, что подросток находится в непростой ситуации. Разговор, беседа, которая состоялась вовремя – гарантия того, что внутренний конфликт подростка не приведет </w:t>
      </w:r>
      <w:proofErr w:type="gramStart"/>
      <w:r w:rsidR="00BB5779" w:rsidRPr="00BB5779">
        <w:t>к</w:t>
      </w:r>
      <w:proofErr w:type="gramEnd"/>
      <w:r w:rsidR="00BB5779" w:rsidRPr="00BB5779">
        <w:t xml:space="preserve"> его </w:t>
      </w:r>
      <w:proofErr w:type="spellStart"/>
      <w:r w:rsidR="00BB5779" w:rsidRPr="00BB5779">
        <w:t>радикализации</w:t>
      </w:r>
      <w:proofErr w:type="spellEnd"/>
      <w:r w:rsidR="00BB5779" w:rsidRPr="00BB5779">
        <w:t xml:space="preserve">, не толкнет его в экстремистское сообщество. </w:t>
      </w:r>
    </w:p>
    <w:sectPr w:rsidR="00BB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4723"/>
    <w:multiLevelType w:val="hybridMultilevel"/>
    <w:tmpl w:val="7434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68"/>
    <w:rsid w:val="00006559"/>
    <w:rsid w:val="0005346C"/>
    <w:rsid w:val="00126315"/>
    <w:rsid w:val="001A36A1"/>
    <w:rsid w:val="001A7192"/>
    <w:rsid w:val="001D749E"/>
    <w:rsid w:val="00246401"/>
    <w:rsid w:val="002E0D6E"/>
    <w:rsid w:val="00355557"/>
    <w:rsid w:val="00394E6E"/>
    <w:rsid w:val="00441D70"/>
    <w:rsid w:val="00473720"/>
    <w:rsid w:val="004B09E8"/>
    <w:rsid w:val="004C7D10"/>
    <w:rsid w:val="004D343D"/>
    <w:rsid w:val="004E7172"/>
    <w:rsid w:val="00502205"/>
    <w:rsid w:val="00541C57"/>
    <w:rsid w:val="00547801"/>
    <w:rsid w:val="005548D1"/>
    <w:rsid w:val="005A21EC"/>
    <w:rsid w:val="005E474A"/>
    <w:rsid w:val="00610430"/>
    <w:rsid w:val="00651655"/>
    <w:rsid w:val="0070624E"/>
    <w:rsid w:val="0072014B"/>
    <w:rsid w:val="00767C80"/>
    <w:rsid w:val="007F2D0C"/>
    <w:rsid w:val="00803CBE"/>
    <w:rsid w:val="00882822"/>
    <w:rsid w:val="008D5C0E"/>
    <w:rsid w:val="008E7035"/>
    <w:rsid w:val="008F46AA"/>
    <w:rsid w:val="009324FC"/>
    <w:rsid w:val="0097010A"/>
    <w:rsid w:val="00983746"/>
    <w:rsid w:val="009A25C6"/>
    <w:rsid w:val="009B29E4"/>
    <w:rsid w:val="009F5CC8"/>
    <w:rsid w:val="00B2774E"/>
    <w:rsid w:val="00B36542"/>
    <w:rsid w:val="00B503AC"/>
    <w:rsid w:val="00B649B8"/>
    <w:rsid w:val="00B65640"/>
    <w:rsid w:val="00B86268"/>
    <w:rsid w:val="00BB5779"/>
    <w:rsid w:val="00C85922"/>
    <w:rsid w:val="00CB6EBB"/>
    <w:rsid w:val="00CB7F53"/>
    <w:rsid w:val="00CF3111"/>
    <w:rsid w:val="00D11AF5"/>
    <w:rsid w:val="00D22EC8"/>
    <w:rsid w:val="00E102B9"/>
    <w:rsid w:val="00E60DE2"/>
    <w:rsid w:val="00E814EC"/>
    <w:rsid w:val="00EB128B"/>
    <w:rsid w:val="00ED20FD"/>
    <w:rsid w:val="00F109F3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1"/>
    <w:pPr>
      <w:spacing w:line="36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7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1"/>
    <w:pPr>
      <w:spacing w:line="36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8</cp:revision>
  <dcterms:created xsi:type="dcterms:W3CDTF">2020-04-13T18:27:00Z</dcterms:created>
  <dcterms:modified xsi:type="dcterms:W3CDTF">2020-04-16T12:16:00Z</dcterms:modified>
</cp:coreProperties>
</file>