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E" w:rsidRPr="008B2EFE" w:rsidRDefault="008B2EFE" w:rsidP="004427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01A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Доклад на тему:</w:t>
      </w:r>
    </w:p>
    <w:p w:rsidR="008B2EFE" w:rsidRPr="008B2EFE" w:rsidRDefault="008B2EFE" w:rsidP="004427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42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в использовании нетрадиционных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2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 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воспитателя ДОУ с родителями»</w:t>
      </w:r>
      <w:r w:rsidR="00442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неотъемлемая часть общества, которая способствует формированию гармоничной личности. Семья - уникальный первичный социум, дающий ребенку ощущение психологической защищенности, поддержки.</w:t>
      </w:r>
      <w:r w:rsidR="00442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Создавая группу, воспитателю необходимо сплотить, объединить и вдохновить «ячейки общества» в  одну большую команду с благоприятным психологическим климатом. 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детский сад – два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воспитательных феномена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8B2EFE" w:rsidRPr="008B2EFE" w:rsidRDefault="004427FA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 </w:t>
      </w:r>
      <w:r w:rsidR="008B2EFE"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ребёнка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="008B2EFE"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консультирует родителей по вопросам воспитания детей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 </w:t>
      </w:r>
      <w:r w:rsidR="008B2EFE"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стать нашими помощниками, союзниками, участниками единого педагогического процесса, коллегами в деле </w:t>
      </w:r>
      <w:r w:rsidR="008B2EFE"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 современном мире… Она очень сложна, тесным образом связана с техническим прогрессом, со стремлением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заработать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часто не хватает времени для живого человеческого общения. А ведь семья и детский сад – два общественных института, которые стоят у истоков нашего будущего. Порой не хватает взаимопонимания, такта, терпения, чтобы услышать и понять друг друга. </w:t>
      </w:r>
      <w:bookmarkStart w:id="0" w:name="_GoBack"/>
      <w:bookmarkEnd w:id="0"/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педагогам, необходимо организовывать такие виды мероприятий с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были интересней и важней повседневных дел. Традиционные формы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(беседы, собрания, уголки)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малый результат. Нужны новые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формы общения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пользуются особой популярностью, как у педагогов, так и у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направлены на установление неформальных контактов с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привлечение их внимания к детскому саду.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узнают своего ребенка, поскольку видят его в другой, новой для себя обстановке, сближаются с педагогами.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четыре формы организации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 - аналитическая.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Основной задачей информационно - аналитических форм организации общения с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являются сбор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обработка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использование в дальнейшей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данных о семье каждого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и образовательной работы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построение грамотного общения с их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Проводится эта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в виде тестов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опросников, анкетирования, социологических срезов, интервьюирования,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«почтовых ящиков»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Досуговая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 формы организации призваны устанавливать теплые неформальные отношения между педагогами 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более доверительные отношения между взрослыми и детьми. </w:t>
      </w:r>
      <w:proofErr w:type="gramStart"/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данной форме организации относятся совместные праздники, развлечения, досуги, семейные конкурсы, выставки, выпуски семейных газет, коллекций и тематических альбомов, совместные походы и экскурсии,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общения»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«посиделки»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  <w:proofErr w:type="gramEnd"/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формы организации общения педагогов с семьей предназначены для ознакомления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особенностями возрастного и психологического развития детей, с рациональными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 и приемами воспитания детей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формирования у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практических навыков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EFE" w:rsidRPr="008B2EFE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 они в виде семинаров-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практикумов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педагогических брифингов, педагогической гостиной, собраний 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консультаций в нетрадиционной форме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педагогических журналов и газет, игр с педагогическим содержанием, ролевых проигрывания проблемных ситуаций, моделирования способов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поведения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обмена опытом семейного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дней открытых дверей. Можно организовать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привлечением узких специалистов, групповые дискуссии,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споры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сравнить различные точки зрения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педагогов на отдельные проблемные ситуации, вербальные дискуссии, обучающие культуре общения в семье и обществе и т. п.</w:t>
      </w:r>
    </w:p>
    <w:p w:rsidR="008B2EFE" w:rsidRPr="008B2EFE" w:rsidRDefault="008B2EFE" w:rsidP="008B2E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 - информационные.</w:t>
      </w:r>
    </w:p>
    <w:p w:rsidR="00CA6E9B" w:rsidRPr="00401A2D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 - информационные формы организации общения педагогов 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задачи ознакомления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условиями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содержанием 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 воспитания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условиях дошкольного учреждения. Позволяют правильнее оценить деятельность педагогов, пересмотреть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 домашнего воспитания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объективнее увидеть деятельность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Наглядно-информационное направление включает в 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уголки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папки-передвижки, групповые альбомы, библиотечки для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 почту </w:t>
      </w:r>
      <w:r w:rsidRPr="008B2E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спрашиваете - мы отвечаем»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советы, рекомендации, памятки для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информационные бюллетени, тематические и адресные листовки проблемного характера, с пропагандой определенных идей и событий.</w:t>
      </w:r>
      <w:proofErr w:type="gramEnd"/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отойти от стандартных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уголков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выпустить стенды настольной тематической информации, составленные по запросам и заявкам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стенды-презентации, где сами 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могут презентовать</w:t>
      </w: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например, творчество своего ребенка. </w:t>
      </w: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</w:t>
      </w:r>
      <w:r w:rsidR="00CA6E9B"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овый год, была организован конкурс «Мой сапожок», родители приносили изделия, которые были изготовлены из разных материалов, носили одну тематику.</w:t>
      </w:r>
    </w:p>
    <w:p w:rsidR="00CA6E9B" w:rsidRPr="00401A2D" w:rsidRDefault="00CA6E9B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Следующим направлением стала акция «Покорми птиц», наши родители не остались в стороне они также изготовили совместно с ребенком несколько кормушек, оформили их и повесили, провели эксперимент, дети получили массу удовольствия. Счастливы </w:t>
      </w:r>
      <w:proofErr w:type="gramStart"/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родители-счастливы</w:t>
      </w:r>
      <w:proofErr w:type="gramEnd"/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дети!</w:t>
      </w:r>
    </w:p>
    <w:p w:rsidR="008B2EFE" w:rsidRPr="00401A2D" w:rsidRDefault="00CA6E9B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ормы</w:t>
      </w: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работы,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стать эффективными только в том случае, если удастся найти индивидуальный стиль взаимоотношений с каждым </w:t>
      </w:r>
      <w:r w:rsidR="008B2EFE"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родителем</w:t>
      </w:r>
      <w:r w:rsidR="008B2EFE"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расположить, завоевать их доверие, разбудить желание поделиться с педагогом своими мыслями, идеями, сомнениями. Все это поможет лучше понять ребенка.</w:t>
      </w:r>
    </w:p>
    <w:p w:rsidR="008B2EFE" w:rsidRPr="00401A2D" w:rsidRDefault="008B2EFE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настоящее время используется возможность форма общения с родителями через программу «</w:t>
      </w:r>
      <w:proofErr w:type="spellStart"/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Вотсап</w:t>
      </w:r>
      <w:proofErr w:type="spellEnd"/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создается группа, в которой участвуют и родители и воспитатель. Воспитатель выкладывает информацию о происходящем, создает комфортно-психологическую среду. Часто выкладывается информация о конкурсах и викторинах, в которых родители принимают активное участие.</w:t>
      </w:r>
    </w:p>
    <w:p w:rsidR="00CA6E9B" w:rsidRPr="008B2EFE" w:rsidRDefault="00CA6E9B" w:rsidP="008B2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мир дает вариативность подхода к современной семье.</w:t>
      </w:r>
      <w:r w:rsidR="0047500C"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таких вариантов, может стать отчет-презентация, о проделанной работе педагога и детей, для родителей. Практика показывает, что открытость работы и возможность поучаствовать в ней родителям нравится, поэтому в нашей группе мы вместе создавали, предметно-пространственную среду: шили уголок уединения, делали театральную ширму и т.д. </w:t>
      </w:r>
    </w:p>
    <w:p w:rsidR="0047500C" w:rsidRPr="00401A2D" w:rsidRDefault="0047500C" w:rsidP="008B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00C" w:rsidRPr="00401A2D" w:rsidRDefault="0047500C" w:rsidP="008B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EFE" w:rsidRPr="00401A2D" w:rsidRDefault="008B2EFE" w:rsidP="008B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Основные  этапы  подготовки  родительского собрания.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Анкетирование. Анкеты  заполняются  дома, до собрания, и их результаты  используются в ходе  его проведения</w:t>
      </w:r>
      <w:proofErr w:type="gramStart"/>
      <w:r w:rsidRPr="00401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00C" w:rsidRPr="00401A2D">
        <w:rPr>
          <w:rFonts w:ascii="Times New Roman" w:hAnsi="Times New Roman" w:cs="Times New Roman"/>
          <w:sz w:val="28"/>
          <w:szCs w:val="28"/>
        </w:rPr>
        <w:t>*(</w:t>
      </w:r>
      <w:proofErr w:type="gramStart"/>
      <w:r w:rsidR="0047500C" w:rsidRPr="00401A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500C" w:rsidRPr="00401A2D">
        <w:rPr>
          <w:rFonts w:ascii="Times New Roman" w:hAnsi="Times New Roman" w:cs="Times New Roman"/>
          <w:sz w:val="28"/>
          <w:szCs w:val="28"/>
        </w:rPr>
        <w:t>нкеты могут быть и электронными письмами.)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Изготовление  приглашений каждой  семье  в виде  аппликаций,  конструкций с учетом  темы собрания. Важно, чтобы в изготовлении приглашений-секретов для родителей принимали  участие  дети.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Изготовление оригинальных памяток с советами на тему собрания.</w:t>
      </w:r>
      <w:r w:rsidR="00F67FEA">
        <w:rPr>
          <w:rFonts w:ascii="Times New Roman" w:hAnsi="Times New Roman" w:cs="Times New Roman"/>
          <w:sz w:val="28"/>
          <w:szCs w:val="28"/>
        </w:rPr>
        <w:t xml:space="preserve"> </w:t>
      </w:r>
      <w:r w:rsidR="0047500C" w:rsidRPr="00401A2D">
        <w:rPr>
          <w:rFonts w:ascii="Times New Roman" w:hAnsi="Times New Roman" w:cs="Times New Roman"/>
          <w:sz w:val="28"/>
          <w:szCs w:val="28"/>
        </w:rPr>
        <w:t>(Видео, фото)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Подготовка  конкурсов, выставок. В конкурсах участвуют  дети и родители. Педагог знакомит родителей с  образцами  работ. Все работы  выставляются  до начала  собрания. Лучшую работу выбирают  родители. Победителю вручается приз.</w:t>
      </w:r>
    </w:p>
    <w:p w:rsidR="008B2EFE" w:rsidRPr="00401A2D" w:rsidRDefault="00CA6E9B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Запись на видео или диктофон ответов  детей, для презентации.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Приглашение сказочного героя на собрание.</w:t>
      </w:r>
      <w:r w:rsidR="0047500C" w:rsidRPr="00401A2D">
        <w:rPr>
          <w:rFonts w:ascii="Times New Roman" w:hAnsi="Times New Roman" w:cs="Times New Roman"/>
          <w:sz w:val="28"/>
          <w:szCs w:val="28"/>
        </w:rPr>
        <w:t>*(Для проведения общего собрания: дети и родители).</w:t>
      </w:r>
    </w:p>
    <w:p w:rsidR="008B2EFE" w:rsidRPr="00401A2D" w:rsidRDefault="00CA6E9B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 xml:space="preserve">Написание смешных карикатур героев, </w:t>
      </w:r>
      <w:r w:rsidR="0047500C" w:rsidRPr="00401A2D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401A2D">
        <w:rPr>
          <w:rFonts w:ascii="Times New Roman" w:hAnsi="Times New Roman" w:cs="Times New Roman"/>
          <w:sz w:val="28"/>
          <w:szCs w:val="28"/>
        </w:rPr>
        <w:t>или плаката</w:t>
      </w:r>
      <w:r w:rsidR="0047500C" w:rsidRPr="00401A2D">
        <w:rPr>
          <w:rFonts w:ascii="Times New Roman" w:hAnsi="Times New Roman" w:cs="Times New Roman"/>
          <w:sz w:val="28"/>
          <w:szCs w:val="28"/>
        </w:rPr>
        <w:t>.</w:t>
      </w:r>
    </w:p>
    <w:p w:rsidR="00CA6E9B" w:rsidRPr="00401A2D" w:rsidRDefault="00CA6E9B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Показ презентации-отчета, о проделанной работе.</w:t>
      </w:r>
    </w:p>
    <w:p w:rsidR="008B2EFE" w:rsidRPr="00401A2D" w:rsidRDefault="008B2EFE" w:rsidP="008B2E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2D">
        <w:rPr>
          <w:rFonts w:ascii="Times New Roman" w:hAnsi="Times New Roman" w:cs="Times New Roman"/>
          <w:sz w:val="28"/>
          <w:szCs w:val="28"/>
        </w:rPr>
        <w:t>Проведение заседания родительского комитета, на котором распределяются  обязанности по подготовке  собрания.</w:t>
      </w:r>
    </w:p>
    <w:p w:rsidR="003B13A2" w:rsidRPr="00401A2D" w:rsidRDefault="003B13A2" w:rsidP="008B2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00C" w:rsidRDefault="0047500C" w:rsidP="00401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2D">
        <w:rPr>
          <w:rFonts w:ascii="Times New Roman" w:hAnsi="Times New Roman" w:cs="Times New Roman"/>
          <w:sz w:val="28"/>
          <w:szCs w:val="28"/>
        </w:rPr>
        <w:t>Очень часто задают вопрос</w:t>
      </w:r>
      <w:r w:rsidR="00401A2D">
        <w:rPr>
          <w:rFonts w:ascii="Times New Roman" w:hAnsi="Times New Roman" w:cs="Times New Roman"/>
          <w:sz w:val="28"/>
          <w:szCs w:val="28"/>
        </w:rPr>
        <w:t>,</w:t>
      </w:r>
      <w:r w:rsidRPr="00401A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используется ли в Вашей практике нетрадиционные  формы работы воспитателя с родителями</w:t>
      </w:r>
      <w:r w:rsidRP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1A2D" w:rsidRPr="00401A2D" w:rsidRDefault="00401A2D" w:rsidP="00401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В. А. Сухомлинский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писал:</w:t>
      </w:r>
    </w:p>
    <w:p w:rsidR="0047500C" w:rsidRDefault="0047500C" w:rsidP="00401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</w:t>
      </w:r>
      <w:r w:rsidR="00401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 станет сегодняшний малыш».</w:t>
      </w:r>
    </w:p>
    <w:p w:rsidR="00401A2D" w:rsidRPr="00401A2D" w:rsidRDefault="00401A2D" w:rsidP="00401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нетрадиционная форма работа с родителями мой конек, это показывает многолетняя практика двух десятилетий.</w:t>
      </w:r>
    </w:p>
    <w:p w:rsidR="0047500C" w:rsidRPr="00401A2D" w:rsidRDefault="0047500C" w:rsidP="008B2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00C" w:rsidRPr="0040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2A0"/>
    <w:multiLevelType w:val="hybridMultilevel"/>
    <w:tmpl w:val="EAD458C8"/>
    <w:lvl w:ilvl="0" w:tplc="DDAC8D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FE"/>
    <w:rsid w:val="003B13A2"/>
    <w:rsid w:val="00401A2D"/>
    <w:rsid w:val="004427FA"/>
    <w:rsid w:val="0047500C"/>
    <w:rsid w:val="008B2EFE"/>
    <w:rsid w:val="00CA6E9B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FE"/>
    <w:rPr>
      <w:b/>
      <w:bCs/>
    </w:rPr>
  </w:style>
  <w:style w:type="paragraph" w:styleId="a5">
    <w:name w:val="List Paragraph"/>
    <w:basedOn w:val="a"/>
    <w:uiPriority w:val="34"/>
    <w:qFormat/>
    <w:rsid w:val="008B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FE"/>
    <w:rPr>
      <w:b/>
      <w:bCs/>
    </w:rPr>
  </w:style>
  <w:style w:type="paragraph" w:styleId="a5">
    <w:name w:val="List Paragraph"/>
    <w:basedOn w:val="a"/>
    <w:uiPriority w:val="34"/>
    <w:qFormat/>
    <w:rsid w:val="008B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Доклад на тему:</vt:lpstr>
    </vt:vector>
  </TitlesOfParts>
  <Company>Krokoz™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2020-02-13T05:38:00Z</dcterms:created>
  <dcterms:modified xsi:type="dcterms:W3CDTF">2020-02-13T06:36:00Z</dcterms:modified>
</cp:coreProperties>
</file>