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4F" w:rsidRDefault="00EC4F4F" w:rsidP="00EC4F4F">
      <w:pPr>
        <w:pStyle w:val="a3"/>
        <w:spacing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Автор Капранова Т.А.</w:t>
      </w:r>
    </w:p>
    <w:p w:rsidR="00EC4F4F" w:rsidRDefault="00EC4F4F" w:rsidP="00EC4F4F">
      <w:pPr>
        <w:pStyle w:val="a3"/>
        <w:spacing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МОУ Трубинская оош </w:t>
      </w:r>
    </w:p>
    <w:p w:rsidR="00EC4F4F" w:rsidRDefault="00EC4F4F" w:rsidP="00EC4F4F">
      <w:pPr>
        <w:pStyle w:val="a3"/>
        <w:spacing w:line="36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8"/>
          <w:szCs w:val="28"/>
        </w:rPr>
        <w:t>Тверская область</w:t>
      </w:r>
      <w:r>
        <w:rPr>
          <w:rFonts w:ascii="Times New Roman" w:eastAsia="Times New Roman" w:hAnsi="Times New Roman" w:cs="Times New Roman"/>
          <w:b/>
          <w:sz w:val="20"/>
          <w:szCs w:val="20"/>
        </w:rPr>
        <w:t xml:space="preserve"> </w:t>
      </w:r>
    </w:p>
    <w:p w:rsidR="00EC4F4F" w:rsidRPr="00EC4F4F" w:rsidRDefault="00EC4F4F" w:rsidP="00EC4F4F">
      <w:pPr>
        <w:pStyle w:val="a3"/>
        <w:jc w:val="right"/>
        <w:rPr>
          <w:rFonts w:ascii="Times New Roman" w:eastAsia="Times New Roman" w:hAnsi="Times New Roman" w:cs="Times New Roman"/>
          <w:b/>
          <w:sz w:val="20"/>
          <w:szCs w:val="20"/>
        </w:rPr>
      </w:pPr>
    </w:p>
    <w:p w:rsidR="00396509" w:rsidRPr="004B6F76" w:rsidRDefault="007E59E5" w:rsidP="004B6F76">
      <w:pPr>
        <w:pStyle w:val="a3"/>
        <w:spacing w:line="360" w:lineRule="auto"/>
        <w:jc w:val="center"/>
        <w:rPr>
          <w:rFonts w:ascii="Times New Roman" w:hAnsi="Times New Roman" w:cs="Times New Roman"/>
          <w:b/>
          <w:sz w:val="28"/>
          <w:szCs w:val="28"/>
        </w:rPr>
      </w:pPr>
      <w:r w:rsidRPr="004B6F76">
        <w:rPr>
          <w:rFonts w:ascii="Times New Roman" w:eastAsia="Times New Roman" w:hAnsi="Times New Roman" w:cs="Times New Roman"/>
          <w:b/>
          <w:sz w:val="28"/>
          <w:szCs w:val="28"/>
        </w:rPr>
        <w:t>Технология проблемного обучения</w:t>
      </w:r>
      <w:r w:rsidRPr="004B6F76">
        <w:rPr>
          <w:rFonts w:ascii="Times New Roman" w:hAnsi="Times New Roman" w:cs="Times New Roman"/>
          <w:b/>
          <w:sz w:val="28"/>
          <w:szCs w:val="28"/>
        </w:rPr>
        <w:t xml:space="preserve"> на уроках математики</w:t>
      </w:r>
      <w:r w:rsidR="00B10491">
        <w:rPr>
          <w:rFonts w:ascii="Times New Roman" w:hAnsi="Times New Roman" w:cs="Times New Roman"/>
          <w:b/>
          <w:sz w:val="28"/>
          <w:szCs w:val="28"/>
        </w:rPr>
        <w:t>, способствующая достижению целей</w:t>
      </w:r>
      <w:r w:rsidRPr="004B6F76">
        <w:rPr>
          <w:rFonts w:ascii="Times New Roman" w:hAnsi="Times New Roman" w:cs="Times New Roman"/>
          <w:b/>
          <w:sz w:val="28"/>
          <w:szCs w:val="28"/>
        </w:rPr>
        <w:t xml:space="preserve"> ФГОС </w:t>
      </w:r>
    </w:p>
    <w:p w:rsidR="007E59E5" w:rsidRPr="004B6F76" w:rsidRDefault="007E59E5" w:rsidP="004B6F76">
      <w:pPr>
        <w:pStyle w:val="a3"/>
        <w:spacing w:line="360" w:lineRule="auto"/>
        <w:rPr>
          <w:rFonts w:ascii="Times New Roman" w:hAnsi="Times New Roman" w:cs="Times New Roman"/>
          <w:sz w:val="28"/>
          <w:szCs w:val="28"/>
        </w:rPr>
      </w:pPr>
    </w:p>
    <w:tbl>
      <w:tblPr>
        <w:tblStyle w:val="a4"/>
        <w:tblW w:w="0" w:type="auto"/>
        <w:jc w:val="righ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5"/>
      </w:tblGrid>
      <w:tr w:rsidR="007E59E5" w:rsidRPr="004B6F76" w:rsidTr="00B251D1">
        <w:trPr>
          <w:jc w:val="right"/>
        </w:trPr>
        <w:tc>
          <w:tcPr>
            <w:tcW w:w="7195" w:type="dxa"/>
          </w:tcPr>
          <w:p w:rsidR="007E59E5" w:rsidRPr="004B6F76" w:rsidRDefault="007E59E5" w:rsidP="004B6F76">
            <w:pPr>
              <w:pStyle w:val="a3"/>
              <w:spacing w:line="360" w:lineRule="auto"/>
              <w:rPr>
                <w:rFonts w:ascii="Times New Roman" w:eastAsia="Times New Roman" w:hAnsi="Times New Roman" w:cs="Times New Roman"/>
                <w:i/>
                <w:sz w:val="28"/>
                <w:szCs w:val="28"/>
              </w:rPr>
            </w:pPr>
            <w:r w:rsidRPr="004B6F76">
              <w:rPr>
                <w:rFonts w:ascii="Times New Roman" w:eastAsia="Times New Roman" w:hAnsi="Times New Roman" w:cs="Times New Roman"/>
                <w:i/>
                <w:sz w:val="28"/>
                <w:szCs w:val="28"/>
              </w:rPr>
              <w:t xml:space="preserve">Знания только тогда знания, когда они приобретаются </w:t>
            </w:r>
          </w:p>
          <w:p w:rsidR="007E59E5" w:rsidRPr="004B6F76" w:rsidRDefault="007E59E5" w:rsidP="004B6F76">
            <w:pPr>
              <w:pStyle w:val="a3"/>
              <w:spacing w:line="360" w:lineRule="auto"/>
              <w:rPr>
                <w:rFonts w:ascii="Times New Roman" w:eastAsia="Times New Roman" w:hAnsi="Times New Roman" w:cs="Times New Roman"/>
                <w:i/>
                <w:sz w:val="28"/>
                <w:szCs w:val="28"/>
              </w:rPr>
            </w:pPr>
            <w:r w:rsidRPr="004B6F76">
              <w:rPr>
                <w:rFonts w:ascii="Times New Roman" w:eastAsia="Times New Roman" w:hAnsi="Times New Roman" w:cs="Times New Roman"/>
                <w:i/>
                <w:sz w:val="28"/>
                <w:szCs w:val="28"/>
              </w:rPr>
              <w:t>усилиями своей мысли, а не одной лишь памятью.</w:t>
            </w:r>
          </w:p>
          <w:p w:rsidR="007E59E5" w:rsidRPr="004B6F76" w:rsidRDefault="007E59E5" w:rsidP="004B6F76">
            <w:pPr>
              <w:pStyle w:val="a3"/>
              <w:spacing w:line="360" w:lineRule="auto"/>
              <w:jc w:val="right"/>
              <w:rPr>
                <w:rFonts w:ascii="Times New Roman" w:hAnsi="Times New Roman" w:cs="Times New Roman"/>
                <w:i/>
                <w:sz w:val="28"/>
                <w:szCs w:val="28"/>
              </w:rPr>
            </w:pPr>
            <w:r w:rsidRPr="004B6F76">
              <w:rPr>
                <w:rFonts w:ascii="Times New Roman" w:eastAsia="Times New Roman" w:hAnsi="Times New Roman" w:cs="Times New Roman"/>
                <w:i/>
                <w:sz w:val="28"/>
                <w:szCs w:val="28"/>
              </w:rPr>
              <w:t>Л.Н.Толстой</w:t>
            </w:r>
          </w:p>
        </w:tc>
      </w:tr>
    </w:tbl>
    <w:p w:rsidR="008B6312" w:rsidRPr="008B6312" w:rsidRDefault="008B6312" w:rsidP="008B6312">
      <w:pPr>
        <w:pStyle w:val="a3"/>
        <w:spacing w:line="360" w:lineRule="auto"/>
        <w:ind w:firstLine="708"/>
        <w:jc w:val="both"/>
        <w:rPr>
          <w:rFonts w:ascii="Times New Roman" w:eastAsia="Times New Roman" w:hAnsi="Times New Roman" w:cs="Times New Roman"/>
          <w:sz w:val="28"/>
          <w:szCs w:val="28"/>
        </w:rPr>
      </w:pPr>
      <w:r w:rsidRPr="008B6312">
        <w:rPr>
          <w:rFonts w:ascii="Times New Roman" w:hAnsi="Times New Roman" w:cs="Times New Roman"/>
          <w:sz w:val="28"/>
          <w:szCs w:val="28"/>
        </w:rPr>
        <w:t>Для учителя работа по федеральным государственным образовательным стандартам — это переход от передачи знаний к созданию условий для активного познания и получения детьми практического опыта. Для уч</w:t>
      </w:r>
      <w:r w:rsidR="009E6D68">
        <w:rPr>
          <w:rFonts w:ascii="Times New Roman" w:hAnsi="Times New Roman" w:cs="Times New Roman"/>
          <w:sz w:val="28"/>
          <w:szCs w:val="28"/>
        </w:rPr>
        <w:t>ащихся</w:t>
      </w:r>
      <w:r w:rsidRPr="008B6312">
        <w:rPr>
          <w:rFonts w:ascii="Times New Roman" w:hAnsi="Times New Roman" w:cs="Times New Roman"/>
          <w:sz w:val="28"/>
          <w:szCs w:val="28"/>
        </w:rPr>
        <w:t xml:space="preserve"> это — переход от пассивного усвоения информации к активному ее поиску, критическому осмыслению, использованию</w:t>
      </w:r>
      <w:r w:rsidR="0087428F">
        <w:rPr>
          <w:rFonts w:ascii="Times New Roman" w:hAnsi="Times New Roman" w:cs="Times New Roman"/>
          <w:sz w:val="28"/>
          <w:szCs w:val="28"/>
        </w:rPr>
        <w:t xml:space="preserve"> знаний на практике, накоплению практического опыта.</w:t>
      </w:r>
      <w:r w:rsidRPr="008B6312">
        <w:rPr>
          <w:rFonts w:ascii="Times New Roman" w:hAnsi="Times New Roman" w:cs="Times New Roman"/>
          <w:sz w:val="28"/>
          <w:szCs w:val="28"/>
        </w:rPr>
        <w:t xml:space="preserve"> </w:t>
      </w:r>
      <w:r w:rsidR="00181EBA">
        <w:rPr>
          <w:rFonts w:ascii="Times New Roman" w:hAnsi="Times New Roman" w:cs="Times New Roman"/>
          <w:sz w:val="28"/>
          <w:szCs w:val="28"/>
        </w:rPr>
        <w:t xml:space="preserve">Современным детям нужна современная школа, а современной школе – современные образовательные технологии. </w:t>
      </w:r>
      <w:r w:rsidRPr="008B6312">
        <w:rPr>
          <w:rFonts w:ascii="Times New Roman" w:hAnsi="Times New Roman" w:cs="Times New Roman"/>
          <w:sz w:val="28"/>
          <w:szCs w:val="28"/>
        </w:rPr>
        <w:t>Эффективно активизировать учебно-познав</w:t>
      </w:r>
      <w:r>
        <w:rPr>
          <w:rFonts w:ascii="Times New Roman" w:hAnsi="Times New Roman" w:cs="Times New Roman"/>
          <w:sz w:val="28"/>
          <w:szCs w:val="28"/>
        </w:rPr>
        <w:t xml:space="preserve">ательную деятельность учащихся </w:t>
      </w:r>
      <w:r w:rsidRPr="008B6312">
        <w:rPr>
          <w:rFonts w:ascii="Times New Roman" w:hAnsi="Times New Roman" w:cs="Times New Roman"/>
          <w:sz w:val="28"/>
          <w:szCs w:val="28"/>
        </w:rPr>
        <w:t xml:space="preserve">позволяет технология проблемного обучения. </w:t>
      </w:r>
      <w:r>
        <w:rPr>
          <w:rFonts w:ascii="Times New Roman" w:hAnsi="Times New Roman" w:cs="Times New Roman"/>
          <w:sz w:val="28"/>
          <w:szCs w:val="28"/>
        </w:rPr>
        <w:t xml:space="preserve"> </w:t>
      </w:r>
    </w:p>
    <w:p w:rsidR="007E59E5" w:rsidRPr="004B6F76" w:rsidRDefault="007E59E5" w:rsidP="004B6F76">
      <w:pPr>
        <w:pStyle w:val="a3"/>
        <w:spacing w:line="360" w:lineRule="auto"/>
        <w:ind w:firstLine="708"/>
        <w:jc w:val="both"/>
        <w:rPr>
          <w:rFonts w:ascii="Times New Roman" w:hAnsi="Times New Roman" w:cs="Times New Roman"/>
          <w:sz w:val="28"/>
          <w:szCs w:val="28"/>
        </w:rPr>
      </w:pPr>
      <w:r w:rsidRPr="004B6F76">
        <w:rPr>
          <w:rFonts w:ascii="Times New Roman" w:eastAsia="Times New Roman" w:hAnsi="Times New Roman" w:cs="Times New Roman"/>
          <w:sz w:val="28"/>
          <w:szCs w:val="28"/>
        </w:rPr>
        <w:t xml:space="preserve">Технология проблемного обучения в школе является эффективным средством </w:t>
      </w:r>
      <w:r w:rsidR="008B6312">
        <w:rPr>
          <w:rFonts w:ascii="Times New Roman" w:eastAsia="Times New Roman" w:hAnsi="Times New Roman" w:cs="Times New Roman"/>
          <w:sz w:val="28"/>
          <w:szCs w:val="28"/>
        </w:rPr>
        <w:t>развития творческих способностей</w:t>
      </w:r>
      <w:r w:rsidRPr="004B6F76">
        <w:rPr>
          <w:rFonts w:ascii="Times New Roman" w:eastAsia="Times New Roman" w:hAnsi="Times New Roman" w:cs="Times New Roman"/>
          <w:sz w:val="28"/>
          <w:szCs w:val="28"/>
        </w:rPr>
        <w:t xml:space="preserve">, </w:t>
      </w:r>
      <w:r w:rsidR="008B6312">
        <w:rPr>
          <w:rFonts w:ascii="Times New Roman" w:eastAsia="Times New Roman" w:hAnsi="Times New Roman" w:cs="Times New Roman"/>
          <w:sz w:val="28"/>
          <w:szCs w:val="28"/>
        </w:rPr>
        <w:t>формирования</w:t>
      </w:r>
      <w:r w:rsidRPr="004B6F76">
        <w:rPr>
          <w:rFonts w:ascii="Times New Roman" w:eastAsia="Times New Roman" w:hAnsi="Times New Roman" w:cs="Times New Roman"/>
          <w:sz w:val="28"/>
          <w:szCs w:val="28"/>
        </w:rPr>
        <w:t xml:space="preserve"> самостоятельного мышл</w:t>
      </w:r>
      <w:r w:rsidR="008B6312">
        <w:rPr>
          <w:rFonts w:ascii="Times New Roman" w:eastAsia="Times New Roman" w:hAnsi="Times New Roman" w:cs="Times New Roman"/>
          <w:sz w:val="28"/>
          <w:szCs w:val="28"/>
        </w:rPr>
        <w:t>ения, успешному освоению знаний</w:t>
      </w:r>
      <w:r w:rsidRPr="004B6F76">
        <w:rPr>
          <w:rFonts w:ascii="Times New Roman" w:eastAsia="Times New Roman" w:hAnsi="Times New Roman" w:cs="Times New Roman"/>
          <w:sz w:val="28"/>
          <w:szCs w:val="28"/>
        </w:rPr>
        <w:t>. Технология проблемного обучения является универсальной, т.е. подходящей для организации учебной деятельности на любом предметном уроке.  Суть технологии проблемного об</w:t>
      </w:r>
      <w:r w:rsidR="00B94B0C">
        <w:rPr>
          <w:rFonts w:ascii="Times New Roman" w:eastAsia="Times New Roman" w:hAnsi="Times New Roman" w:cs="Times New Roman"/>
          <w:sz w:val="28"/>
          <w:szCs w:val="28"/>
        </w:rPr>
        <w:t>учения можно выразить словами П.П. Блонского</w:t>
      </w:r>
      <w:r w:rsidRPr="004B6F76">
        <w:rPr>
          <w:rFonts w:ascii="Times New Roman" w:eastAsia="Times New Roman" w:hAnsi="Times New Roman" w:cs="Times New Roman"/>
          <w:sz w:val="28"/>
          <w:szCs w:val="28"/>
        </w:rPr>
        <w:t xml:space="preserve">: «Обучать ребенка - значит не давать ему нашей истины, но развивать его собственную истину до нашей, иными словами, не навязывать ему нашего мира, созданного нашей мыслью, но, помогать ему перерабатывать мыслью непосредственно очевидный чувственный мир». </w:t>
      </w:r>
    </w:p>
    <w:p w:rsidR="007E59E5" w:rsidRPr="004B6F76" w:rsidRDefault="007E59E5" w:rsidP="004B6F76">
      <w:pPr>
        <w:pStyle w:val="a3"/>
        <w:spacing w:line="360" w:lineRule="auto"/>
        <w:jc w:val="both"/>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lastRenderedPageBreak/>
        <w:t xml:space="preserve">Урок с применением </w:t>
      </w:r>
      <w:r w:rsidR="00B94B0C">
        <w:rPr>
          <w:rFonts w:ascii="Times New Roman" w:eastAsia="Times New Roman" w:hAnsi="Times New Roman" w:cs="Times New Roman"/>
          <w:sz w:val="28"/>
          <w:szCs w:val="28"/>
        </w:rPr>
        <w:t xml:space="preserve">технологии </w:t>
      </w:r>
      <w:r w:rsidRPr="004B6F76">
        <w:rPr>
          <w:rFonts w:ascii="Times New Roman" w:eastAsia="Times New Roman" w:hAnsi="Times New Roman" w:cs="Times New Roman"/>
          <w:sz w:val="28"/>
          <w:szCs w:val="28"/>
        </w:rPr>
        <w:t>проблемного обучения организуется таким образом, что ученикам даётся возможность искать пути решения поставленной проблемы.</w:t>
      </w:r>
    </w:p>
    <w:p w:rsidR="007E59E5" w:rsidRDefault="007E59E5" w:rsidP="004B6F76">
      <w:pPr>
        <w:pStyle w:val="a3"/>
        <w:spacing w:line="360" w:lineRule="auto"/>
        <w:jc w:val="both"/>
        <w:rPr>
          <w:rFonts w:ascii="Times New Roman" w:hAnsi="Times New Roman" w:cs="Times New Roman"/>
          <w:sz w:val="28"/>
          <w:szCs w:val="28"/>
          <w:shd w:val="clear" w:color="auto" w:fill="FFFFFF"/>
        </w:rPr>
      </w:pPr>
      <w:r w:rsidRPr="004B6F76">
        <w:rPr>
          <w:rFonts w:ascii="Times New Roman" w:eastAsia="Times New Roman" w:hAnsi="Times New Roman" w:cs="Times New Roman"/>
          <w:sz w:val="28"/>
          <w:szCs w:val="28"/>
        </w:rPr>
        <w:t>Познавательная деятельность в условиях проблемной ситуации выстроена в следующую цепочку: проблемная ситуация → проблема → поиск способов ее решения → решение проблемы.</w:t>
      </w:r>
      <w:r w:rsidRPr="004B6F76">
        <w:rPr>
          <w:rFonts w:ascii="Times New Roman" w:hAnsi="Times New Roman" w:cs="Times New Roman"/>
          <w:sz w:val="28"/>
          <w:szCs w:val="28"/>
        </w:rPr>
        <w:t xml:space="preserve"> </w:t>
      </w:r>
      <w:r w:rsidR="004B6F76">
        <w:rPr>
          <w:rFonts w:ascii="Times New Roman" w:hAnsi="Times New Roman" w:cs="Times New Roman"/>
          <w:sz w:val="28"/>
          <w:szCs w:val="28"/>
        </w:rPr>
        <w:t xml:space="preserve">Следует отметить, что </w:t>
      </w:r>
      <w:r w:rsidRPr="004B6F76">
        <w:rPr>
          <w:rFonts w:ascii="Times New Roman" w:eastAsia="Times New Roman" w:hAnsi="Times New Roman" w:cs="Times New Roman"/>
          <w:sz w:val="28"/>
          <w:szCs w:val="28"/>
        </w:rPr>
        <w:t xml:space="preserve">проблема и проблемная ситуация – разные понятия. Проблема содержит проблемную ситуацию. </w:t>
      </w:r>
      <w:r w:rsidRPr="004B6F76">
        <w:rPr>
          <w:rFonts w:ascii="Times New Roman" w:eastAsia="Times New Roman" w:hAnsi="Times New Roman" w:cs="Times New Roman"/>
          <w:sz w:val="28"/>
          <w:szCs w:val="28"/>
          <w:shd w:val="clear" w:color="auto" w:fill="FFFFFF"/>
        </w:rPr>
        <w:t>Проблемная ситуация -  осознанное затруднение, путь преодоления которого следует искать.</w:t>
      </w:r>
    </w:p>
    <w:p w:rsidR="00B10491" w:rsidRDefault="00B10491" w:rsidP="004B6F76">
      <w:pPr>
        <w:pStyle w:val="a3"/>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проблем, в ходе которых у учащихся формируются новые знания. </w:t>
      </w:r>
    </w:p>
    <w:p w:rsidR="008B6312" w:rsidRPr="004B6F76" w:rsidRDefault="008B6312" w:rsidP="008B6312">
      <w:pPr>
        <w:pStyle w:val="a3"/>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Особенности </w:t>
      </w:r>
      <w:r>
        <w:rPr>
          <w:rFonts w:ascii="Times New Roman" w:hAnsi="Times New Roman" w:cs="Times New Roman"/>
          <w:sz w:val="28"/>
          <w:szCs w:val="28"/>
        </w:rPr>
        <w:t>технологии проблемного обучения</w:t>
      </w:r>
      <w:r w:rsidR="007D768C">
        <w:rPr>
          <w:rFonts w:ascii="Times New Roman" w:hAnsi="Times New Roman" w:cs="Times New Roman"/>
          <w:sz w:val="28"/>
          <w:szCs w:val="28"/>
        </w:rPr>
        <w:t xml:space="preserve"> (</w:t>
      </w:r>
      <w:r w:rsidR="007D768C" w:rsidRPr="007D768C">
        <w:rPr>
          <w:rFonts w:ascii="Times New Roman" w:hAnsi="Times New Roman" w:cs="Times New Roman"/>
          <w:i/>
          <w:sz w:val="24"/>
          <w:szCs w:val="24"/>
        </w:rPr>
        <w:t>Таблица 1</w:t>
      </w:r>
      <w:r w:rsidR="007D768C">
        <w:rPr>
          <w:rFonts w:ascii="Times New Roman" w:hAnsi="Times New Roman" w:cs="Times New Roman"/>
          <w:sz w:val="28"/>
          <w:szCs w:val="28"/>
        </w:rPr>
        <w:t>)</w:t>
      </w:r>
    </w:p>
    <w:tbl>
      <w:tblPr>
        <w:tblW w:w="9356" w:type="dxa"/>
        <w:tblInd w:w="105"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2694"/>
        <w:gridCol w:w="6662"/>
      </w:tblGrid>
      <w:tr w:rsidR="007E59E5" w:rsidRPr="004B6F76" w:rsidTr="004B6F76">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59E5" w:rsidRPr="004B6F76" w:rsidRDefault="007E59E5" w:rsidP="004B6F76">
            <w:pPr>
              <w:pStyle w:val="a3"/>
              <w:spacing w:line="360" w:lineRule="auto"/>
              <w:jc w:val="center"/>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Критерии</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59E5" w:rsidRPr="004B6F76" w:rsidRDefault="007E59E5" w:rsidP="004B6F76">
            <w:pPr>
              <w:pStyle w:val="a3"/>
              <w:spacing w:line="360" w:lineRule="auto"/>
              <w:jc w:val="center"/>
              <w:rPr>
                <w:rFonts w:ascii="Times New Roman" w:eastAsia="Times New Roman" w:hAnsi="Times New Roman" w:cs="Times New Roman"/>
                <w:sz w:val="28"/>
                <w:szCs w:val="28"/>
                <w:shd w:val="clear" w:color="auto" w:fill="FFFFFF"/>
              </w:rPr>
            </w:pPr>
            <w:r w:rsidRPr="004B6F76">
              <w:rPr>
                <w:rFonts w:ascii="Times New Roman" w:hAnsi="Times New Roman" w:cs="Times New Roman"/>
                <w:sz w:val="28"/>
                <w:szCs w:val="28"/>
                <w:shd w:val="clear" w:color="auto" w:fill="FFFFFF"/>
              </w:rPr>
              <w:t>Х</w:t>
            </w:r>
            <w:r w:rsidRPr="004B6F76">
              <w:rPr>
                <w:rFonts w:ascii="Times New Roman" w:eastAsia="Times New Roman" w:hAnsi="Times New Roman" w:cs="Times New Roman"/>
                <w:sz w:val="28"/>
                <w:szCs w:val="28"/>
                <w:shd w:val="clear" w:color="auto" w:fill="FFFFFF"/>
              </w:rPr>
              <w:t>арактеристика проблемного обучения</w:t>
            </w:r>
          </w:p>
        </w:tc>
      </w:tr>
      <w:tr w:rsidR="007E59E5" w:rsidRPr="004B6F76" w:rsidTr="004B6F76">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Методы обучения</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Активные исследовательские методы.</w:t>
            </w:r>
          </w:p>
        </w:tc>
      </w:tr>
      <w:tr w:rsidR="007E59E5" w:rsidRPr="004B6F76" w:rsidTr="004B6F76">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Результаты обучения</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Получение знаний через развитие творческих способностей, мышления.</w:t>
            </w:r>
          </w:p>
        </w:tc>
      </w:tr>
      <w:tr w:rsidR="007E59E5" w:rsidRPr="004B6F76" w:rsidTr="004B6F76">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 xml:space="preserve">Деятельность учителя </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B6F76" w:rsidRDefault="007E59E5" w:rsidP="004B6F76">
            <w:pPr>
              <w:pStyle w:val="a3"/>
              <w:spacing w:line="360" w:lineRule="auto"/>
              <w:rPr>
                <w:rFonts w:ascii="Times New Roman" w:hAnsi="Times New Roman" w:cs="Times New Roman"/>
                <w:sz w:val="28"/>
                <w:szCs w:val="28"/>
              </w:rPr>
            </w:pPr>
            <w:r w:rsidRPr="004B6F76">
              <w:rPr>
                <w:rFonts w:ascii="Times New Roman" w:eastAsia="Times New Roman" w:hAnsi="Times New Roman" w:cs="Times New Roman"/>
                <w:sz w:val="28"/>
                <w:szCs w:val="28"/>
              </w:rPr>
              <w:t xml:space="preserve">Развитие исследовательской деятельности на основе самостоятельной работы. </w:t>
            </w:r>
          </w:p>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 xml:space="preserve">Управление учебными действиями учеников. </w:t>
            </w:r>
          </w:p>
        </w:tc>
      </w:tr>
      <w:tr w:rsidR="007E59E5" w:rsidRPr="004B6F76" w:rsidTr="004B6F76">
        <w:trPr>
          <w:trHeight w:val="638"/>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Деятельность</w:t>
            </w:r>
          </w:p>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учащихся</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Формулирование проблемы и поиск путей решения проблемы.</w:t>
            </w:r>
          </w:p>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Самоконтроль и самооценка деятельности.</w:t>
            </w:r>
          </w:p>
        </w:tc>
      </w:tr>
      <w:tr w:rsidR="007E59E5" w:rsidRPr="004B6F76" w:rsidTr="004B6F76">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Мотивация</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Интеллектуальные мотивы.</w:t>
            </w:r>
          </w:p>
          <w:p w:rsidR="007E59E5" w:rsidRPr="004B6F76" w:rsidRDefault="007E59E5" w:rsidP="004B6F76">
            <w:pPr>
              <w:pStyle w:val="a3"/>
              <w:spacing w:line="360" w:lineRule="auto"/>
              <w:rPr>
                <w:rFonts w:ascii="Times New Roman" w:eastAsia="Times New Roman" w:hAnsi="Times New Roman" w:cs="Times New Roman"/>
                <w:sz w:val="28"/>
                <w:szCs w:val="28"/>
              </w:rPr>
            </w:pPr>
            <w:r w:rsidRPr="004B6F76">
              <w:rPr>
                <w:rFonts w:ascii="Times New Roman" w:eastAsia="Times New Roman" w:hAnsi="Times New Roman" w:cs="Times New Roman"/>
                <w:sz w:val="28"/>
                <w:szCs w:val="28"/>
              </w:rPr>
              <w:t>Ученики испытывают удовлетворение от интеллектуального труда.</w:t>
            </w:r>
          </w:p>
        </w:tc>
      </w:tr>
    </w:tbl>
    <w:p w:rsidR="0087428F" w:rsidRDefault="0087428F" w:rsidP="00B251D1">
      <w:pPr>
        <w:pStyle w:val="a3"/>
        <w:spacing w:line="360" w:lineRule="auto"/>
        <w:ind w:firstLine="708"/>
        <w:jc w:val="both"/>
        <w:rPr>
          <w:rFonts w:ascii="Times New Roman" w:eastAsia="Times New Roman" w:hAnsi="Times New Roman" w:cs="Times New Roman"/>
          <w:sz w:val="28"/>
          <w:szCs w:val="28"/>
          <w:shd w:val="clear" w:color="auto" w:fill="FFFFFF"/>
        </w:rPr>
      </w:pPr>
    </w:p>
    <w:p w:rsidR="000B4FF5" w:rsidRDefault="00B251D1" w:rsidP="00181EBA">
      <w:pPr>
        <w:pStyle w:val="a3"/>
        <w:spacing w:line="360" w:lineRule="auto"/>
        <w:ind w:firstLine="708"/>
        <w:jc w:val="both"/>
        <w:rPr>
          <w:rFonts w:ascii="Times New Roman" w:hAnsi="Times New Roman" w:cs="Times New Roman"/>
          <w:sz w:val="28"/>
          <w:szCs w:val="28"/>
        </w:rPr>
      </w:pPr>
      <w:r w:rsidRPr="004B6F76">
        <w:rPr>
          <w:rFonts w:ascii="Times New Roman" w:eastAsia="Times New Roman" w:hAnsi="Times New Roman" w:cs="Times New Roman"/>
          <w:sz w:val="28"/>
          <w:szCs w:val="28"/>
          <w:shd w:val="clear" w:color="auto" w:fill="FFFFFF"/>
        </w:rPr>
        <w:t>Среди достоинств проблемного метода обучения следует отметить формирован</w:t>
      </w:r>
      <w:r>
        <w:rPr>
          <w:rFonts w:ascii="Times New Roman" w:hAnsi="Times New Roman" w:cs="Times New Roman"/>
          <w:sz w:val="28"/>
          <w:szCs w:val="28"/>
          <w:shd w:val="clear" w:color="auto" w:fill="FFFFFF"/>
        </w:rPr>
        <w:t>ие личностной мотивации ученика и</w:t>
      </w:r>
      <w:r w:rsidRPr="004B6F76">
        <w:rPr>
          <w:rFonts w:ascii="Times New Roman" w:eastAsia="Times New Roman" w:hAnsi="Times New Roman" w:cs="Times New Roman"/>
          <w:sz w:val="28"/>
          <w:szCs w:val="28"/>
          <w:shd w:val="clear" w:color="auto" w:fill="FFFFFF"/>
        </w:rPr>
        <w:t xml:space="preserve"> развитие мыслительной способности, </w:t>
      </w:r>
      <w:r w:rsidR="004B6F76" w:rsidRPr="007D4EB0">
        <w:rPr>
          <w:rFonts w:ascii="Times New Roman" w:eastAsia="Times New Roman" w:hAnsi="Times New Roman" w:cs="Times New Roman"/>
          <w:sz w:val="28"/>
          <w:szCs w:val="28"/>
        </w:rPr>
        <w:t>позволяет побудить у учащихся интерес к изучаемой теме и способствует формированию мышления, развитию речи.  Ведь такие ситуации предполагают обдумывание и высказывание своих предположений.</w:t>
      </w:r>
      <w:r w:rsidR="007D4EB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251D1" w:rsidRPr="007D768C" w:rsidRDefault="00B251D1" w:rsidP="007D768C">
      <w:pPr>
        <w:pStyle w:val="a3"/>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Этапы применения технологии проблемного обучения</w:t>
      </w:r>
      <w:r w:rsidR="007D768C">
        <w:rPr>
          <w:rFonts w:ascii="Times New Roman" w:hAnsi="Times New Roman" w:cs="Times New Roman"/>
          <w:sz w:val="28"/>
          <w:szCs w:val="28"/>
        </w:rPr>
        <w:t xml:space="preserve"> (</w:t>
      </w:r>
      <w:r w:rsidR="007D768C" w:rsidRPr="007D768C">
        <w:rPr>
          <w:rFonts w:ascii="Times New Roman" w:hAnsi="Times New Roman" w:cs="Times New Roman"/>
          <w:i/>
          <w:sz w:val="24"/>
          <w:szCs w:val="24"/>
        </w:rPr>
        <w:t xml:space="preserve">Таблица </w:t>
      </w:r>
      <w:r w:rsidR="007D768C">
        <w:rPr>
          <w:rFonts w:ascii="Times New Roman" w:hAnsi="Times New Roman" w:cs="Times New Roman"/>
          <w:i/>
          <w:sz w:val="24"/>
          <w:szCs w:val="24"/>
        </w:rPr>
        <w:t>2</w:t>
      </w:r>
      <w:r w:rsidR="007D768C">
        <w:rPr>
          <w:rFonts w:ascii="Times New Roman" w:hAnsi="Times New Roman" w:cs="Times New Roman"/>
          <w:sz w:val="28"/>
          <w:szCs w:val="28"/>
        </w:rPr>
        <w:t>)</w:t>
      </w:r>
    </w:p>
    <w:tbl>
      <w:tblPr>
        <w:tblStyle w:val="a4"/>
        <w:tblW w:w="0" w:type="auto"/>
        <w:tblLook w:val="04A0"/>
      </w:tblPr>
      <w:tblGrid>
        <w:gridCol w:w="1242"/>
        <w:gridCol w:w="8329"/>
      </w:tblGrid>
      <w:tr w:rsidR="00AD3CFF" w:rsidTr="00AD3CFF">
        <w:tc>
          <w:tcPr>
            <w:tcW w:w="1242" w:type="dxa"/>
          </w:tcPr>
          <w:p w:rsidR="00AD3CFF" w:rsidRDefault="00AD3CFF" w:rsidP="00AD3CFF">
            <w:pPr>
              <w:pStyle w:val="a3"/>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tc>
        <w:tc>
          <w:tcPr>
            <w:tcW w:w="8329" w:type="dxa"/>
          </w:tcPr>
          <w:p w:rsidR="00AD3CFF" w:rsidRDefault="00AD3CFF" w:rsidP="00AD3CFF">
            <w:pPr>
              <w:pStyle w:val="a3"/>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Этапы</w:t>
            </w:r>
          </w:p>
        </w:tc>
      </w:tr>
      <w:tr w:rsidR="00AD3CFF" w:rsidTr="00AD3CFF">
        <w:tc>
          <w:tcPr>
            <w:tcW w:w="1242" w:type="dxa"/>
          </w:tcPr>
          <w:p w:rsidR="00AD3CFF" w:rsidRDefault="00AD3CFF" w:rsidP="00AD3CFF">
            <w:pPr>
              <w:pStyle w:val="a3"/>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p>
        </w:tc>
        <w:tc>
          <w:tcPr>
            <w:tcW w:w="8329" w:type="dxa"/>
          </w:tcPr>
          <w:p w:rsidR="00AD3CFF" w:rsidRDefault="00AD3CFF"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Постановка проблемы. Результат этого этапа – затруднение учащихся и постановка проблемного вопроса, который будет являться целью урока</w:t>
            </w:r>
          </w:p>
        </w:tc>
      </w:tr>
      <w:tr w:rsidR="00AD3CFF" w:rsidTr="00AD3CFF">
        <w:tc>
          <w:tcPr>
            <w:tcW w:w="1242" w:type="dxa"/>
          </w:tcPr>
          <w:p w:rsidR="00AD3CFF" w:rsidRDefault="00AD3CFF" w:rsidP="00AD3CFF">
            <w:pPr>
              <w:pStyle w:val="a3"/>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8329" w:type="dxa"/>
          </w:tcPr>
          <w:p w:rsidR="00AD3CFF" w:rsidRDefault="00AD3CFF"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Поиск решения проблемы через диалог и выдвижение гипотез</w:t>
            </w:r>
          </w:p>
        </w:tc>
      </w:tr>
      <w:tr w:rsidR="00AD3CFF" w:rsidTr="00AD3CFF">
        <w:tc>
          <w:tcPr>
            <w:tcW w:w="1242" w:type="dxa"/>
          </w:tcPr>
          <w:p w:rsidR="00AD3CFF" w:rsidRDefault="00AD3CFF" w:rsidP="00AD3CFF">
            <w:pPr>
              <w:pStyle w:val="a3"/>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8329" w:type="dxa"/>
          </w:tcPr>
          <w:p w:rsidR="00AD3CFF" w:rsidRDefault="00AD3CFF"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Проверка гипотез</w:t>
            </w:r>
          </w:p>
        </w:tc>
      </w:tr>
      <w:tr w:rsidR="00AD3CFF" w:rsidTr="00AD3CFF">
        <w:tc>
          <w:tcPr>
            <w:tcW w:w="1242" w:type="dxa"/>
          </w:tcPr>
          <w:p w:rsidR="00AD3CFF" w:rsidRDefault="00AD3CFF" w:rsidP="00AD3CFF">
            <w:pPr>
              <w:pStyle w:val="a3"/>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c>
          <w:tcPr>
            <w:tcW w:w="8329" w:type="dxa"/>
          </w:tcPr>
          <w:p w:rsidR="00AD3CFF" w:rsidRDefault="00AD3CFF" w:rsidP="00AD3CFF">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Формулировка правила ( вывода); сравнение его с правилом (выводом),  данным в учебнике</w:t>
            </w:r>
          </w:p>
        </w:tc>
      </w:tr>
      <w:tr w:rsidR="00AD3CFF" w:rsidTr="00AD3CFF">
        <w:tc>
          <w:tcPr>
            <w:tcW w:w="1242" w:type="dxa"/>
          </w:tcPr>
          <w:p w:rsidR="00AD3CFF" w:rsidRDefault="00AD3CFF" w:rsidP="00AD3CFF">
            <w:pPr>
              <w:pStyle w:val="a3"/>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p>
        </w:tc>
        <w:tc>
          <w:tcPr>
            <w:tcW w:w="8329" w:type="dxa"/>
          </w:tcPr>
          <w:p w:rsidR="00AD3CFF" w:rsidRDefault="00AD3CFF"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Обучение постановке проблемных вопросов, выдвижению гипотез</w:t>
            </w:r>
          </w:p>
        </w:tc>
      </w:tr>
      <w:tr w:rsidR="00AD3CFF" w:rsidTr="00AD3CFF">
        <w:tc>
          <w:tcPr>
            <w:tcW w:w="1242" w:type="dxa"/>
          </w:tcPr>
          <w:p w:rsidR="00AD3CFF" w:rsidRDefault="00AD3CFF" w:rsidP="00AD3CFF">
            <w:pPr>
              <w:pStyle w:val="a3"/>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p>
        </w:tc>
        <w:tc>
          <w:tcPr>
            <w:tcW w:w="8329" w:type="dxa"/>
          </w:tcPr>
          <w:p w:rsidR="00AD3CFF" w:rsidRDefault="00AD3CFF"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Проведение проверочных работ, включающих задания проблемного характера</w:t>
            </w:r>
          </w:p>
        </w:tc>
      </w:tr>
    </w:tbl>
    <w:p w:rsidR="000B4FF5" w:rsidRDefault="000B4FF5" w:rsidP="007D768C">
      <w:pPr>
        <w:pStyle w:val="a3"/>
        <w:spacing w:line="360" w:lineRule="auto"/>
        <w:jc w:val="center"/>
        <w:rPr>
          <w:rFonts w:ascii="Times New Roman" w:hAnsi="Times New Roman" w:cs="Times New Roman"/>
          <w:sz w:val="28"/>
          <w:szCs w:val="28"/>
          <w:shd w:val="clear" w:color="auto" w:fill="FFFFFF"/>
        </w:rPr>
      </w:pPr>
    </w:p>
    <w:p w:rsidR="000F09DA" w:rsidRPr="007D768C" w:rsidRDefault="000F09DA" w:rsidP="007D768C">
      <w:pPr>
        <w:pStyle w:val="a3"/>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Действия учителя и ученика в проблемном обучении</w:t>
      </w:r>
      <w:r w:rsidR="007D768C">
        <w:rPr>
          <w:rFonts w:ascii="Times New Roman" w:hAnsi="Times New Roman" w:cs="Times New Roman"/>
          <w:sz w:val="28"/>
          <w:szCs w:val="28"/>
          <w:shd w:val="clear" w:color="auto" w:fill="FFFFFF"/>
        </w:rPr>
        <w:t xml:space="preserve"> </w:t>
      </w:r>
      <w:r w:rsidR="007D768C">
        <w:rPr>
          <w:rFonts w:ascii="Times New Roman" w:hAnsi="Times New Roman" w:cs="Times New Roman"/>
          <w:sz w:val="28"/>
          <w:szCs w:val="28"/>
        </w:rPr>
        <w:t>(</w:t>
      </w:r>
      <w:r w:rsidR="007D768C" w:rsidRPr="007D768C">
        <w:rPr>
          <w:rFonts w:ascii="Times New Roman" w:hAnsi="Times New Roman" w:cs="Times New Roman"/>
          <w:i/>
          <w:sz w:val="24"/>
          <w:szCs w:val="24"/>
        </w:rPr>
        <w:t xml:space="preserve">Таблица </w:t>
      </w:r>
      <w:r w:rsidR="007D768C">
        <w:rPr>
          <w:rFonts w:ascii="Times New Roman" w:hAnsi="Times New Roman" w:cs="Times New Roman"/>
          <w:i/>
          <w:sz w:val="24"/>
          <w:szCs w:val="24"/>
        </w:rPr>
        <w:t>3</w:t>
      </w:r>
      <w:r w:rsidR="007D768C">
        <w:rPr>
          <w:rFonts w:ascii="Times New Roman" w:hAnsi="Times New Roman" w:cs="Times New Roman"/>
          <w:sz w:val="28"/>
          <w:szCs w:val="28"/>
        </w:rPr>
        <w:t>)</w:t>
      </w:r>
    </w:p>
    <w:tbl>
      <w:tblPr>
        <w:tblStyle w:val="a4"/>
        <w:tblW w:w="0" w:type="auto"/>
        <w:tblLook w:val="04A0"/>
      </w:tblPr>
      <w:tblGrid>
        <w:gridCol w:w="4503"/>
        <w:gridCol w:w="5068"/>
      </w:tblGrid>
      <w:tr w:rsidR="000F09DA" w:rsidTr="000B4FF5">
        <w:tc>
          <w:tcPr>
            <w:tcW w:w="4503" w:type="dxa"/>
          </w:tcPr>
          <w:p w:rsidR="000F09DA" w:rsidRDefault="000F09DA" w:rsidP="000F09DA">
            <w:pPr>
              <w:pStyle w:val="a3"/>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Учитель</w:t>
            </w:r>
          </w:p>
        </w:tc>
        <w:tc>
          <w:tcPr>
            <w:tcW w:w="5068" w:type="dxa"/>
          </w:tcPr>
          <w:p w:rsidR="000F09DA" w:rsidRDefault="000F09DA" w:rsidP="000F09DA">
            <w:pPr>
              <w:pStyle w:val="a3"/>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Ученик</w:t>
            </w:r>
          </w:p>
        </w:tc>
      </w:tr>
      <w:tr w:rsidR="000F09DA" w:rsidTr="000B4FF5">
        <w:tc>
          <w:tcPr>
            <w:tcW w:w="4503"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Подготовка учащихся к восприятию проблемы</w:t>
            </w:r>
          </w:p>
        </w:tc>
        <w:tc>
          <w:tcPr>
            <w:tcW w:w="5068"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Актуализация имеющихся знаний</w:t>
            </w:r>
          </w:p>
        </w:tc>
      </w:tr>
      <w:tr w:rsidR="000F09DA" w:rsidTr="000B4FF5">
        <w:tc>
          <w:tcPr>
            <w:tcW w:w="4503"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Создание проблемной ситуации</w:t>
            </w:r>
          </w:p>
        </w:tc>
        <w:tc>
          <w:tcPr>
            <w:tcW w:w="5068"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Осознание проблемной ситуации</w:t>
            </w:r>
          </w:p>
        </w:tc>
      </w:tr>
      <w:tr w:rsidR="000F09DA" w:rsidTr="000B4FF5">
        <w:tc>
          <w:tcPr>
            <w:tcW w:w="4503"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Формулировка учебной проблемы</w:t>
            </w:r>
          </w:p>
        </w:tc>
        <w:tc>
          <w:tcPr>
            <w:tcW w:w="5068"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Восприятие учебной проблемы и противоречий, лежащих в основе возникновения проблемы</w:t>
            </w:r>
          </w:p>
        </w:tc>
      </w:tr>
      <w:tr w:rsidR="000F09DA" w:rsidTr="000B4FF5">
        <w:tc>
          <w:tcPr>
            <w:tcW w:w="4503"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Мотивация поисковой деятельности учащихся</w:t>
            </w:r>
          </w:p>
        </w:tc>
        <w:tc>
          <w:tcPr>
            <w:tcW w:w="5068"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Познавательная потребность в разрешении возникшего  противоречия</w:t>
            </w:r>
          </w:p>
        </w:tc>
      </w:tr>
      <w:tr w:rsidR="000F09DA" w:rsidTr="000B4FF5">
        <w:tc>
          <w:tcPr>
            <w:tcW w:w="4503"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Управление поисковой деятельностью учащихся</w:t>
            </w:r>
          </w:p>
        </w:tc>
        <w:tc>
          <w:tcPr>
            <w:tcW w:w="5068"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Самостоятельная творческая поисковая деятельность</w:t>
            </w:r>
          </w:p>
        </w:tc>
      </w:tr>
      <w:tr w:rsidR="000F09DA" w:rsidTr="000B4FF5">
        <w:tc>
          <w:tcPr>
            <w:tcW w:w="4503"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Контроль за учебной поисковой деятельностью учащихся</w:t>
            </w:r>
          </w:p>
        </w:tc>
        <w:tc>
          <w:tcPr>
            <w:tcW w:w="5068"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Разрешение противоречия</w:t>
            </w:r>
          </w:p>
        </w:tc>
      </w:tr>
      <w:tr w:rsidR="000F09DA" w:rsidTr="000B4FF5">
        <w:tc>
          <w:tcPr>
            <w:tcW w:w="4503"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Оценка результатов поисковой деятельности</w:t>
            </w:r>
          </w:p>
        </w:tc>
        <w:tc>
          <w:tcPr>
            <w:tcW w:w="5068" w:type="dxa"/>
          </w:tcPr>
          <w:p w:rsidR="000F09DA" w:rsidRDefault="000F09DA" w:rsidP="00B251D1">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Самооценка, рефлексия</w:t>
            </w:r>
          </w:p>
        </w:tc>
      </w:tr>
    </w:tbl>
    <w:p w:rsidR="008B6312" w:rsidRDefault="008B6312" w:rsidP="00B251D1">
      <w:pPr>
        <w:pStyle w:val="a3"/>
        <w:spacing w:line="360" w:lineRule="auto"/>
        <w:ind w:firstLine="708"/>
        <w:rPr>
          <w:rFonts w:ascii="Times New Roman" w:hAnsi="Times New Roman" w:cs="Times New Roman"/>
          <w:sz w:val="28"/>
          <w:szCs w:val="28"/>
          <w:shd w:val="clear" w:color="auto" w:fill="FFFFFF"/>
        </w:rPr>
      </w:pPr>
    </w:p>
    <w:p w:rsidR="00CC2C15" w:rsidRPr="00CC2C15" w:rsidRDefault="00CC2C15" w:rsidP="00CC2C15">
      <w:pPr>
        <w:pStyle w:val="a3"/>
        <w:spacing w:line="360" w:lineRule="auto"/>
        <w:ind w:firstLine="708"/>
        <w:jc w:val="both"/>
        <w:rPr>
          <w:rFonts w:ascii="Times New Roman" w:hAnsi="Times New Roman" w:cs="Times New Roman"/>
          <w:sz w:val="28"/>
          <w:szCs w:val="28"/>
        </w:rPr>
      </w:pPr>
      <w:r w:rsidRPr="00CC2C15">
        <w:rPr>
          <w:rFonts w:ascii="Times New Roman" w:hAnsi="Times New Roman" w:cs="Times New Roman"/>
          <w:sz w:val="28"/>
          <w:szCs w:val="28"/>
        </w:rPr>
        <w:t>Особенность проблемного обучения в том, что основным элементом данного этапа становится проблемная ситуация – главное средство активизации мыслительной деятельности учащихся.</w:t>
      </w:r>
    </w:p>
    <w:p w:rsidR="007D768C" w:rsidRDefault="00181EBA" w:rsidP="0033264A">
      <w:pPr>
        <w:pStyle w:val="a3"/>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использовании технологии</w:t>
      </w:r>
      <w:r w:rsidR="007D768C">
        <w:rPr>
          <w:rFonts w:ascii="Times New Roman" w:hAnsi="Times New Roman" w:cs="Times New Roman"/>
          <w:sz w:val="28"/>
          <w:szCs w:val="28"/>
          <w:shd w:val="clear" w:color="auto" w:fill="FFFFFF"/>
        </w:rPr>
        <w:t xml:space="preserve"> проблемного обучения </w:t>
      </w:r>
      <w:r w:rsidR="007D768C">
        <w:rPr>
          <w:rFonts w:ascii="Times New Roman" w:hAnsi="Times New Roman" w:cs="Times New Roman"/>
          <w:noProof/>
          <w:sz w:val="28"/>
          <w:szCs w:val="28"/>
          <w:shd w:val="clear" w:color="auto" w:fill="FFFFFF"/>
        </w:rPr>
        <w:t>(</w:t>
      </w:r>
      <w:r w:rsidR="007D768C" w:rsidRPr="007D768C">
        <w:rPr>
          <w:rFonts w:ascii="Times New Roman" w:hAnsi="Times New Roman" w:cs="Times New Roman"/>
          <w:i/>
          <w:noProof/>
          <w:sz w:val="24"/>
          <w:szCs w:val="24"/>
          <w:shd w:val="clear" w:color="auto" w:fill="FFFFFF"/>
        </w:rPr>
        <w:t>Таблица 2</w:t>
      </w:r>
      <w:r w:rsidR="007D768C">
        <w:rPr>
          <w:rFonts w:ascii="Times New Roman" w:hAnsi="Times New Roman" w:cs="Times New Roman"/>
          <w:noProof/>
          <w:sz w:val="28"/>
          <w:szCs w:val="28"/>
          <w:shd w:val="clear" w:color="auto" w:fill="FFFFFF"/>
        </w:rPr>
        <w:t xml:space="preserve">) </w:t>
      </w:r>
      <w:r w:rsidR="007D768C">
        <w:rPr>
          <w:rFonts w:ascii="Times New Roman" w:hAnsi="Times New Roman" w:cs="Times New Roman"/>
          <w:sz w:val="28"/>
          <w:szCs w:val="28"/>
          <w:shd w:val="clear" w:color="auto" w:fill="FFFFFF"/>
        </w:rPr>
        <w:t xml:space="preserve">введения нового материала </w:t>
      </w:r>
      <w:r>
        <w:rPr>
          <w:rFonts w:ascii="Times New Roman" w:hAnsi="Times New Roman" w:cs="Times New Roman"/>
          <w:sz w:val="28"/>
          <w:szCs w:val="28"/>
          <w:shd w:val="clear" w:color="auto" w:fill="FFFFFF"/>
        </w:rPr>
        <w:t xml:space="preserve">происходит </w:t>
      </w:r>
      <w:r w:rsidR="007D768C">
        <w:rPr>
          <w:rFonts w:ascii="Times New Roman" w:hAnsi="Times New Roman" w:cs="Times New Roman"/>
          <w:sz w:val="28"/>
          <w:szCs w:val="28"/>
          <w:shd w:val="clear" w:color="auto" w:fill="FFFFFF"/>
        </w:rPr>
        <w:t>в ходе:</w:t>
      </w:r>
    </w:p>
    <w:p w:rsidR="00E95E8D" w:rsidRDefault="00E95E8D" w:rsidP="0033264A">
      <w:pPr>
        <w:pStyle w:val="a3"/>
        <w:numPr>
          <w:ilvl w:val="0"/>
          <w:numId w:val="1"/>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7D768C">
        <w:rPr>
          <w:rFonts w:ascii="Times New Roman" w:hAnsi="Times New Roman" w:cs="Times New Roman"/>
          <w:sz w:val="28"/>
          <w:szCs w:val="28"/>
          <w:shd w:val="clear" w:color="auto" w:fill="FFFFFF"/>
        </w:rPr>
        <w:t>остановки учебной проблемы (формулировка вопроса, темы урока</w:t>
      </w:r>
      <w:r>
        <w:rPr>
          <w:rFonts w:ascii="Times New Roman" w:hAnsi="Times New Roman" w:cs="Times New Roman"/>
          <w:sz w:val="28"/>
          <w:szCs w:val="28"/>
          <w:shd w:val="clear" w:color="auto" w:fill="FFFFFF"/>
        </w:rPr>
        <w:t>)</w:t>
      </w:r>
    </w:p>
    <w:p w:rsidR="009E6D68" w:rsidRDefault="00E95E8D" w:rsidP="0033264A">
      <w:pPr>
        <w:pStyle w:val="a3"/>
        <w:numPr>
          <w:ilvl w:val="0"/>
          <w:numId w:val="1"/>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поиск решения учебной проблемы (открытие субъективного нового знания)</w:t>
      </w:r>
      <w:r w:rsidR="007D768C">
        <w:rPr>
          <w:rFonts w:ascii="Times New Roman" w:hAnsi="Times New Roman" w:cs="Times New Roman"/>
          <w:sz w:val="28"/>
          <w:szCs w:val="28"/>
          <w:shd w:val="clear" w:color="auto" w:fill="FFFFFF"/>
        </w:rPr>
        <w:t xml:space="preserve"> </w:t>
      </w:r>
    </w:p>
    <w:p w:rsidR="00E95E8D" w:rsidRDefault="00E95E8D" w:rsidP="0033264A">
      <w:pPr>
        <w:pStyle w:val="a3"/>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Поставить перед классом  учебную проблему – значит помочь учащимся сформулировать тему урока, вопрос для исследования. Проблемные ситуации можно разделить на два типа:</w:t>
      </w:r>
    </w:p>
    <w:p w:rsidR="00E95E8D" w:rsidRDefault="00E95E8D" w:rsidP="0033264A">
      <w:pPr>
        <w:pStyle w:val="a3"/>
        <w:numPr>
          <w:ilvl w:val="0"/>
          <w:numId w:val="3"/>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удивлением»</w:t>
      </w:r>
      <w:r w:rsidR="0033264A">
        <w:rPr>
          <w:rFonts w:ascii="Times New Roman" w:hAnsi="Times New Roman" w:cs="Times New Roman"/>
          <w:sz w:val="28"/>
          <w:szCs w:val="28"/>
          <w:shd w:val="clear" w:color="auto" w:fill="FFFFFF"/>
        </w:rPr>
        <w:t>, когда у учащихся появится удивление выражающееся в словесной формулировке «надо же!», «вот это да».</w:t>
      </w:r>
    </w:p>
    <w:p w:rsidR="009E6D68" w:rsidRPr="005F583D" w:rsidRDefault="00E95E8D" w:rsidP="00E95E8D">
      <w:pPr>
        <w:pStyle w:val="a3"/>
        <w:numPr>
          <w:ilvl w:val="0"/>
          <w:numId w:val="3"/>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затруднением»</w:t>
      </w:r>
      <w:r w:rsidR="0033264A">
        <w:rPr>
          <w:rFonts w:ascii="Times New Roman" w:hAnsi="Times New Roman" w:cs="Times New Roman"/>
          <w:sz w:val="28"/>
          <w:szCs w:val="28"/>
          <w:shd w:val="clear" w:color="auto" w:fill="FFFFFF"/>
        </w:rPr>
        <w:t>, когда учащимся необходимо выполнить задания учителя, но задание ни у кого не выполняется.</w:t>
      </w:r>
    </w:p>
    <w:p w:rsidR="00E95E8D" w:rsidRDefault="0033264A"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Фрагменты уроков:</w:t>
      </w:r>
    </w:p>
    <w:p w:rsidR="0033264A" w:rsidRDefault="0033264A"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Тема «Числовые и буквенные выражения» </w:t>
      </w:r>
      <w:r w:rsidR="00380F2D">
        <w:rPr>
          <w:rFonts w:ascii="Times New Roman" w:hAnsi="Times New Roman" w:cs="Times New Roman"/>
          <w:sz w:val="28"/>
          <w:szCs w:val="28"/>
          <w:shd w:val="clear" w:color="auto" w:fill="FFFFFF"/>
        </w:rPr>
        <w:t xml:space="preserve">Урок №1 </w:t>
      </w:r>
      <w:r>
        <w:rPr>
          <w:rFonts w:ascii="Times New Roman" w:hAnsi="Times New Roman" w:cs="Times New Roman"/>
          <w:sz w:val="28"/>
          <w:szCs w:val="28"/>
          <w:shd w:val="clear" w:color="auto" w:fill="FFFFFF"/>
        </w:rPr>
        <w:t xml:space="preserve">(Математика 5 класс УМК А.Г. Мерзляк, В.Б. Полонский – М., </w:t>
      </w:r>
      <w:r w:rsidR="00380F2D">
        <w:rPr>
          <w:rFonts w:ascii="Times New Roman" w:hAnsi="Times New Roman" w:cs="Times New Roman"/>
          <w:sz w:val="28"/>
          <w:szCs w:val="28"/>
          <w:shd w:val="clear" w:color="auto" w:fill="FFFFFF"/>
        </w:rPr>
        <w:t>«Вентана-Граф» 2019)</w:t>
      </w:r>
    </w:p>
    <w:tbl>
      <w:tblPr>
        <w:tblStyle w:val="a4"/>
        <w:tblW w:w="0" w:type="auto"/>
        <w:tblLook w:val="04A0"/>
      </w:tblPr>
      <w:tblGrid>
        <w:gridCol w:w="2943"/>
        <w:gridCol w:w="3437"/>
        <w:gridCol w:w="3191"/>
      </w:tblGrid>
      <w:tr w:rsidR="00380F2D" w:rsidTr="0026271E">
        <w:tc>
          <w:tcPr>
            <w:tcW w:w="2943" w:type="dxa"/>
          </w:tcPr>
          <w:p w:rsidR="0026271E" w:rsidRDefault="0026271E" w:rsidP="00E95E8D">
            <w:pPr>
              <w:pStyle w:val="a3"/>
              <w:spacing w:line="360" w:lineRule="auto"/>
              <w:rPr>
                <w:rFonts w:ascii="Times New Roman" w:hAnsi="Times New Roman" w:cs="Times New Roman"/>
                <w:sz w:val="28"/>
                <w:szCs w:val="28"/>
                <w:shd w:val="clear" w:color="auto" w:fill="FFFFFF"/>
              </w:rPr>
            </w:pPr>
          </w:p>
          <w:p w:rsidR="0026271E" w:rsidRDefault="0026271E" w:rsidP="00E95E8D">
            <w:pPr>
              <w:pStyle w:val="a3"/>
              <w:spacing w:line="360" w:lineRule="auto"/>
              <w:rPr>
                <w:rFonts w:ascii="Times New Roman" w:hAnsi="Times New Roman" w:cs="Times New Roman"/>
                <w:sz w:val="28"/>
                <w:szCs w:val="28"/>
                <w:shd w:val="clear" w:color="auto" w:fill="FFFFFF"/>
              </w:rPr>
            </w:pPr>
          </w:p>
          <w:p w:rsidR="00380F2D" w:rsidRDefault="008C4944"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Постановки учебной проблемы</w:t>
            </w:r>
          </w:p>
        </w:tc>
        <w:tc>
          <w:tcPr>
            <w:tcW w:w="3437" w:type="dxa"/>
          </w:tcPr>
          <w:p w:rsidR="00380F2D" w:rsidRDefault="008C4944"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Запиши данные выражения, разделив на </w:t>
            </w:r>
            <w:r>
              <w:rPr>
                <w:rFonts w:ascii="Times New Roman" w:hAnsi="Times New Roman" w:cs="Times New Roman"/>
                <w:sz w:val="28"/>
                <w:szCs w:val="28"/>
                <w:shd w:val="clear" w:color="auto" w:fill="FFFFFF"/>
              </w:rPr>
              <w:lastRenderedPageBreak/>
              <w:t>две группы</w:t>
            </w:r>
          </w:p>
          <w:p w:rsidR="008C4944" w:rsidRDefault="008C4944" w:rsidP="008C4944">
            <w:pPr>
              <w:pStyle w:val="a3"/>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24+18-40:3;    3а+64;  3(х+4);  100:10-5·2;  6с+5х;       </w:t>
            </w:r>
            <w:r w:rsidR="000B4FF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555-222:111</w:t>
            </w:r>
          </w:p>
        </w:tc>
        <w:tc>
          <w:tcPr>
            <w:tcW w:w="3191" w:type="dxa"/>
          </w:tcPr>
          <w:p w:rsidR="0026271E" w:rsidRDefault="0026271E" w:rsidP="00E95E8D">
            <w:pPr>
              <w:pStyle w:val="a3"/>
              <w:spacing w:line="360" w:lineRule="auto"/>
              <w:rPr>
                <w:rFonts w:ascii="Times New Roman" w:hAnsi="Times New Roman" w:cs="Times New Roman"/>
                <w:sz w:val="28"/>
                <w:szCs w:val="28"/>
                <w:shd w:val="clear" w:color="auto" w:fill="FFFFFF"/>
              </w:rPr>
            </w:pPr>
          </w:p>
          <w:p w:rsidR="0026271E" w:rsidRDefault="0026271E" w:rsidP="00E95E8D">
            <w:pPr>
              <w:pStyle w:val="a3"/>
              <w:spacing w:line="360" w:lineRule="auto"/>
              <w:rPr>
                <w:rFonts w:ascii="Times New Roman" w:hAnsi="Times New Roman" w:cs="Times New Roman"/>
                <w:sz w:val="28"/>
                <w:szCs w:val="28"/>
                <w:shd w:val="clear" w:color="auto" w:fill="FFFFFF"/>
              </w:rPr>
            </w:pPr>
          </w:p>
          <w:p w:rsidR="00380F2D" w:rsidRDefault="008C4944"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Учащиеся работают в группах, наблюдают, выдвигают версии.</w:t>
            </w:r>
          </w:p>
        </w:tc>
      </w:tr>
      <w:tr w:rsidR="00380F2D" w:rsidTr="0026271E">
        <w:tc>
          <w:tcPr>
            <w:tcW w:w="2943" w:type="dxa"/>
          </w:tcPr>
          <w:p w:rsidR="00380F2D" w:rsidRDefault="0026271E"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Поиск решения, столкновение мнений, выражение общего мнения</w:t>
            </w:r>
          </w:p>
        </w:tc>
        <w:tc>
          <w:tcPr>
            <w:tcW w:w="3437" w:type="dxa"/>
          </w:tcPr>
          <w:p w:rsidR="00380F2D" w:rsidRDefault="0026271E"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какому признаку разделили? (знаки действий и числа; знаки действий, числа и буквы)</w:t>
            </w:r>
          </w:p>
        </w:tc>
        <w:tc>
          <w:tcPr>
            <w:tcW w:w="3191" w:type="dxa"/>
          </w:tcPr>
          <w:p w:rsidR="0026271E" w:rsidRDefault="0026271E" w:rsidP="00E95E8D">
            <w:pPr>
              <w:pStyle w:val="a3"/>
              <w:spacing w:line="360" w:lineRule="auto"/>
              <w:rPr>
                <w:rFonts w:ascii="Times New Roman" w:hAnsi="Times New Roman" w:cs="Times New Roman"/>
                <w:sz w:val="28"/>
                <w:szCs w:val="28"/>
                <w:shd w:val="clear" w:color="auto" w:fill="FFFFFF"/>
              </w:rPr>
            </w:pPr>
          </w:p>
          <w:p w:rsidR="00380F2D" w:rsidRDefault="0026271E"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Формулируют</w:t>
            </w:r>
            <w:r w:rsidR="008C4944">
              <w:rPr>
                <w:rFonts w:ascii="Times New Roman" w:hAnsi="Times New Roman" w:cs="Times New Roman"/>
                <w:sz w:val="28"/>
                <w:szCs w:val="28"/>
                <w:shd w:val="clear" w:color="auto" w:fill="FFFFFF"/>
              </w:rPr>
              <w:t xml:space="preserve"> тем</w:t>
            </w:r>
            <w:r>
              <w:rPr>
                <w:rFonts w:ascii="Times New Roman" w:hAnsi="Times New Roman" w:cs="Times New Roman"/>
                <w:sz w:val="28"/>
                <w:szCs w:val="28"/>
                <w:shd w:val="clear" w:color="auto" w:fill="FFFFFF"/>
              </w:rPr>
              <w:t>у урока, цель.</w:t>
            </w:r>
          </w:p>
        </w:tc>
      </w:tr>
    </w:tbl>
    <w:p w:rsidR="00380F2D" w:rsidRDefault="00380F2D" w:rsidP="00E95E8D">
      <w:pPr>
        <w:pStyle w:val="a3"/>
        <w:spacing w:line="360" w:lineRule="auto"/>
        <w:rPr>
          <w:rFonts w:ascii="Times New Roman" w:hAnsi="Times New Roman" w:cs="Times New Roman"/>
          <w:sz w:val="28"/>
          <w:szCs w:val="28"/>
          <w:shd w:val="clear" w:color="auto" w:fill="FFFFFF"/>
        </w:rPr>
      </w:pPr>
    </w:p>
    <w:p w:rsidR="00EC30CD" w:rsidRDefault="00EC30CD"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Тема «Сумма углов треугольника» Урок №1 (Геометрия 7-9 класс </w:t>
      </w:r>
      <w:r w:rsidR="003550AE">
        <w:rPr>
          <w:rFonts w:ascii="Times New Roman" w:hAnsi="Times New Roman" w:cs="Times New Roman"/>
          <w:sz w:val="28"/>
          <w:szCs w:val="28"/>
          <w:shd w:val="clear" w:color="auto" w:fill="FFFFFF"/>
        </w:rPr>
        <w:t xml:space="preserve">УМК </w:t>
      </w:r>
      <w:r>
        <w:rPr>
          <w:rFonts w:ascii="Times New Roman" w:hAnsi="Times New Roman" w:cs="Times New Roman"/>
          <w:sz w:val="28"/>
          <w:szCs w:val="28"/>
          <w:shd w:val="clear" w:color="auto" w:fill="FFFFFF"/>
        </w:rPr>
        <w:t>Л.С. Атанасян, В.Ф. Бутузов М., Просвещение 2016)</w:t>
      </w:r>
    </w:p>
    <w:tbl>
      <w:tblPr>
        <w:tblStyle w:val="a4"/>
        <w:tblW w:w="0" w:type="auto"/>
        <w:tblLook w:val="04A0"/>
      </w:tblPr>
      <w:tblGrid>
        <w:gridCol w:w="2914"/>
        <w:gridCol w:w="3696"/>
        <w:gridCol w:w="2961"/>
      </w:tblGrid>
      <w:tr w:rsidR="00373CE0" w:rsidTr="00373CE0">
        <w:tc>
          <w:tcPr>
            <w:tcW w:w="2914" w:type="dxa"/>
          </w:tcPr>
          <w:p w:rsidR="00373CE0" w:rsidRDefault="00373CE0" w:rsidP="00BF3677">
            <w:pPr>
              <w:pStyle w:val="a3"/>
              <w:spacing w:line="360" w:lineRule="auto"/>
              <w:rPr>
                <w:rFonts w:ascii="Times New Roman" w:hAnsi="Times New Roman" w:cs="Times New Roman"/>
                <w:sz w:val="28"/>
                <w:szCs w:val="28"/>
                <w:shd w:val="clear" w:color="auto" w:fill="FFFFFF"/>
              </w:rPr>
            </w:pPr>
          </w:p>
          <w:p w:rsidR="00373CE0" w:rsidRDefault="00373CE0" w:rsidP="00BF3677">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Постановки учебной проблемы</w:t>
            </w:r>
          </w:p>
        </w:tc>
        <w:tc>
          <w:tcPr>
            <w:tcW w:w="3696" w:type="dxa"/>
          </w:tcPr>
          <w:p w:rsidR="00373CE0" w:rsidRDefault="00373CE0" w:rsidP="00373CE0">
            <w:pPr>
              <w:pStyle w:val="a5"/>
              <w:shd w:val="clear" w:color="auto" w:fill="FFFFFF"/>
              <w:spacing w:line="259" w:lineRule="atLeast"/>
              <w:rPr>
                <w:rFonts w:ascii="Arial" w:hAnsi="Arial" w:cs="Arial"/>
                <w:color w:val="000000"/>
                <w:sz w:val="21"/>
                <w:szCs w:val="21"/>
              </w:rPr>
            </w:pPr>
            <w:r w:rsidRPr="009A7F1C">
              <w:rPr>
                <w:iCs/>
                <w:sz w:val="28"/>
                <w:szCs w:val="28"/>
              </w:rPr>
              <w:t>Построить треугольник по трем заданным углам</w:t>
            </w:r>
            <w:r>
              <w:rPr>
                <w:i/>
                <w:iCs/>
                <w:color w:val="333333"/>
              </w:rPr>
              <w:br/>
            </w:r>
            <w:r>
              <w:rPr>
                <w:rFonts w:ascii="Arial" w:hAnsi="Arial" w:cs="Arial"/>
                <w:noProof/>
                <w:color w:val="000000"/>
                <w:sz w:val="21"/>
                <w:szCs w:val="21"/>
              </w:rPr>
              <w:drawing>
                <wp:inline distT="0" distB="0" distL="0" distR="0">
                  <wp:extent cx="2181225" cy="209550"/>
                  <wp:effectExtent l="19050" t="0" r="9525" b="0"/>
                  <wp:docPr id="6" name="Рисунок 1" descr="hello_html_m4f75b9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f75b9cb.png"/>
                          <pic:cNvPicPr>
                            <a:picLocks noChangeAspect="1" noChangeArrowheads="1"/>
                          </pic:cNvPicPr>
                        </pic:nvPicPr>
                        <pic:blipFill>
                          <a:blip r:embed="rId7"/>
                          <a:srcRect/>
                          <a:stretch>
                            <a:fillRect/>
                          </a:stretch>
                        </pic:blipFill>
                        <pic:spPr bwMode="auto">
                          <a:xfrm>
                            <a:off x="0" y="0"/>
                            <a:ext cx="2181225" cy="209550"/>
                          </a:xfrm>
                          <a:prstGeom prst="rect">
                            <a:avLst/>
                          </a:prstGeom>
                          <a:noFill/>
                          <a:ln w="9525">
                            <a:noFill/>
                            <a:miter lim="800000"/>
                            <a:headEnd/>
                            <a:tailEnd/>
                          </a:ln>
                        </pic:spPr>
                      </pic:pic>
                    </a:graphicData>
                  </a:graphic>
                </wp:inline>
              </w:drawing>
            </w:r>
          </w:p>
          <w:p w:rsidR="00373CE0" w:rsidRDefault="00373CE0" w:rsidP="00373CE0">
            <w:pPr>
              <w:pStyle w:val="a5"/>
              <w:shd w:val="clear" w:color="auto" w:fill="FFFFFF"/>
              <w:spacing w:line="259" w:lineRule="atLeast"/>
              <w:rPr>
                <w:rFonts w:ascii="Arial" w:hAnsi="Arial" w:cs="Arial"/>
                <w:color w:val="000000"/>
                <w:sz w:val="21"/>
                <w:szCs w:val="21"/>
              </w:rPr>
            </w:pPr>
            <w:r>
              <w:rPr>
                <w:rFonts w:ascii="Arial" w:hAnsi="Arial" w:cs="Arial"/>
                <w:noProof/>
                <w:color w:val="000000"/>
                <w:sz w:val="21"/>
                <w:szCs w:val="21"/>
              </w:rPr>
              <w:drawing>
                <wp:inline distT="0" distB="0" distL="0" distR="0">
                  <wp:extent cx="2181225" cy="209550"/>
                  <wp:effectExtent l="19050" t="0" r="9525" b="0"/>
                  <wp:docPr id="7" name="Рисунок 2" descr="hello_html_m284f3a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84f3aa6.png"/>
                          <pic:cNvPicPr>
                            <a:picLocks noChangeAspect="1" noChangeArrowheads="1"/>
                          </pic:cNvPicPr>
                        </pic:nvPicPr>
                        <pic:blipFill>
                          <a:blip r:embed="rId8"/>
                          <a:srcRect/>
                          <a:stretch>
                            <a:fillRect/>
                          </a:stretch>
                        </pic:blipFill>
                        <pic:spPr bwMode="auto">
                          <a:xfrm>
                            <a:off x="0" y="0"/>
                            <a:ext cx="2181225" cy="209550"/>
                          </a:xfrm>
                          <a:prstGeom prst="rect">
                            <a:avLst/>
                          </a:prstGeom>
                          <a:noFill/>
                          <a:ln w="9525">
                            <a:noFill/>
                            <a:miter lim="800000"/>
                            <a:headEnd/>
                            <a:tailEnd/>
                          </a:ln>
                        </pic:spPr>
                      </pic:pic>
                    </a:graphicData>
                  </a:graphic>
                </wp:inline>
              </w:drawing>
            </w:r>
          </w:p>
          <w:p w:rsidR="00373CE0" w:rsidRDefault="00373CE0" w:rsidP="00373CE0">
            <w:pPr>
              <w:pStyle w:val="a5"/>
              <w:shd w:val="clear" w:color="auto" w:fill="FFFFFF"/>
              <w:spacing w:line="259" w:lineRule="atLeast"/>
              <w:rPr>
                <w:rFonts w:ascii="Arial" w:hAnsi="Arial" w:cs="Arial"/>
                <w:color w:val="000000"/>
                <w:sz w:val="21"/>
                <w:szCs w:val="21"/>
              </w:rPr>
            </w:pPr>
            <w:r>
              <w:rPr>
                <w:rFonts w:ascii="Arial" w:hAnsi="Arial" w:cs="Arial"/>
                <w:noProof/>
                <w:color w:val="000000"/>
                <w:sz w:val="21"/>
                <w:szCs w:val="21"/>
              </w:rPr>
              <w:drawing>
                <wp:inline distT="0" distB="0" distL="0" distR="0">
                  <wp:extent cx="2181225" cy="209550"/>
                  <wp:effectExtent l="19050" t="0" r="9525" b="0"/>
                  <wp:docPr id="8" name="Рисунок 3" descr="hello_html_2c8b8d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c8b8df8.png"/>
                          <pic:cNvPicPr>
                            <a:picLocks noChangeAspect="1" noChangeArrowheads="1"/>
                          </pic:cNvPicPr>
                        </pic:nvPicPr>
                        <pic:blipFill>
                          <a:blip r:embed="rId9"/>
                          <a:srcRect/>
                          <a:stretch>
                            <a:fillRect/>
                          </a:stretch>
                        </pic:blipFill>
                        <pic:spPr bwMode="auto">
                          <a:xfrm>
                            <a:off x="0" y="0"/>
                            <a:ext cx="2181225" cy="209550"/>
                          </a:xfrm>
                          <a:prstGeom prst="rect">
                            <a:avLst/>
                          </a:prstGeom>
                          <a:noFill/>
                          <a:ln w="9525">
                            <a:noFill/>
                            <a:miter lim="800000"/>
                            <a:headEnd/>
                            <a:tailEnd/>
                          </a:ln>
                        </pic:spPr>
                      </pic:pic>
                    </a:graphicData>
                  </a:graphic>
                </wp:inline>
              </w:drawing>
            </w:r>
          </w:p>
          <w:p w:rsidR="00373CE0" w:rsidRPr="00373CE0" w:rsidRDefault="00373CE0" w:rsidP="00373CE0">
            <w:pPr>
              <w:pStyle w:val="a5"/>
              <w:shd w:val="clear" w:color="auto" w:fill="FFFFFF"/>
              <w:spacing w:line="259" w:lineRule="atLeast"/>
              <w:rPr>
                <w:rFonts w:ascii="Arial" w:hAnsi="Arial" w:cs="Arial"/>
                <w:color w:val="000000"/>
                <w:sz w:val="21"/>
                <w:szCs w:val="21"/>
              </w:rPr>
            </w:pPr>
            <w:r>
              <w:rPr>
                <w:rFonts w:ascii="Arial" w:hAnsi="Arial" w:cs="Arial"/>
                <w:noProof/>
                <w:color w:val="000000"/>
                <w:sz w:val="21"/>
                <w:szCs w:val="21"/>
              </w:rPr>
              <w:drawing>
                <wp:inline distT="0" distB="0" distL="0" distR="0">
                  <wp:extent cx="2181225" cy="209550"/>
                  <wp:effectExtent l="19050" t="0" r="9525" b="0"/>
                  <wp:docPr id="9" name="Рисунок 4" descr="hello_html_mb9a7a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b9a7a72.png"/>
                          <pic:cNvPicPr>
                            <a:picLocks noChangeAspect="1" noChangeArrowheads="1"/>
                          </pic:cNvPicPr>
                        </pic:nvPicPr>
                        <pic:blipFill>
                          <a:blip r:embed="rId10"/>
                          <a:srcRect/>
                          <a:stretch>
                            <a:fillRect/>
                          </a:stretch>
                        </pic:blipFill>
                        <pic:spPr bwMode="auto">
                          <a:xfrm>
                            <a:off x="0" y="0"/>
                            <a:ext cx="2181225" cy="209550"/>
                          </a:xfrm>
                          <a:prstGeom prst="rect">
                            <a:avLst/>
                          </a:prstGeom>
                          <a:noFill/>
                          <a:ln w="9525">
                            <a:noFill/>
                            <a:miter lim="800000"/>
                            <a:headEnd/>
                            <a:tailEnd/>
                          </a:ln>
                        </pic:spPr>
                      </pic:pic>
                    </a:graphicData>
                  </a:graphic>
                </wp:inline>
              </w:drawing>
            </w:r>
          </w:p>
        </w:tc>
        <w:tc>
          <w:tcPr>
            <w:tcW w:w="2961" w:type="dxa"/>
          </w:tcPr>
          <w:p w:rsidR="00373CE0" w:rsidRDefault="00373CE0"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Учащиеся выполняют практическое задание, обсуждают в группах случаи невозможности</w:t>
            </w:r>
          </w:p>
          <w:p w:rsidR="00373CE0" w:rsidRDefault="00373CE0"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выполнения</w:t>
            </w:r>
          </w:p>
        </w:tc>
      </w:tr>
      <w:tr w:rsidR="00373CE0" w:rsidTr="00373CE0">
        <w:tc>
          <w:tcPr>
            <w:tcW w:w="2914" w:type="dxa"/>
          </w:tcPr>
          <w:p w:rsidR="00373CE0" w:rsidRDefault="00373CE0" w:rsidP="00BF3677">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Поиск решения, столкновение мнений, выражение общего мнения</w:t>
            </w:r>
          </w:p>
        </w:tc>
        <w:tc>
          <w:tcPr>
            <w:tcW w:w="3696" w:type="dxa"/>
          </w:tcPr>
          <w:p w:rsidR="00373CE0" w:rsidRDefault="00373CE0" w:rsidP="00373CE0">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Сравнения случаев выполненных построений;</w:t>
            </w:r>
          </w:p>
          <w:p w:rsidR="00373CE0" w:rsidRDefault="00373CE0" w:rsidP="00373CE0">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выяснение причин невыполнения заданий в отдельных случаях</w:t>
            </w:r>
          </w:p>
        </w:tc>
        <w:tc>
          <w:tcPr>
            <w:tcW w:w="2961" w:type="dxa"/>
          </w:tcPr>
          <w:p w:rsidR="00373CE0" w:rsidRDefault="00373CE0"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373CE0" w:rsidRDefault="00373CE0"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Формулируют тему урока, цель.</w:t>
            </w:r>
          </w:p>
        </w:tc>
      </w:tr>
    </w:tbl>
    <w:p w:rsidR="003550AE" w:rsidRDefault="003550AE" w:rsidP="00E95E8D">
      <w:pPr>
        <w:pStyle w:val="a3"/>
        <w:spacing w:line="360" w:lineRule="auto"/>
        <w:rPr>
          <w:rFonts w:ascii="Times New Roman" w:hAnsi="Times New Roman" w:cs="Times New Roman"/>
          <w:sz w:val="28"/>
          <w:szCs w:val="28"/>
          <w:shd w:val="clear" w:color="auto" w:fill="FFFFFF"/>
        </w:rPr>
      </w:pPr>
    </w:p>
    <w:p w:rsidR="00373CE0" w:rsidRDefault="00373CE0" w:rsidP="00E95E8D">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Тема </w:t>
      </w:r>
      <w:r w:rsidR="003550AE">
        <w:rPr>
          <w:rFonts w:ascii="Times New Roman" w:hAnsi="Times New Roman" w:cs="Times New Roman"/>
          <w:color w:val="000000"/>
          <w:sz w:val="28"/>
          <w:szCs w:val="28"/>
          <w:shd w:val="clear" w:color="auto" w:fill="FFFFFF"/>
        </w:rPr>
        <w:t>«Формула</w:t>
      </w:r>
      <w:r w:rsidR="003550AE" w:rsidRPr="003550AE">
        <w:rPr>
          <w:rFonts w:ascii="Times New Roman" w:hAnsi="Times New Roman" w:cs="Times New Roman"/>
          <w:color w:val="000000"/>
          <w:sz w:val="28"/>
          <w:szCs w:val="28"/>
          <w:shd w:val="clear" w:color="auto" w:fill="FFFFFF"/>
        </w:rPr>
        <w:t xml:space="preserve"> </w:t>
      </w:r>
      <w:r w:rsidR="003550AE">
        <w:rPr>
          <w:rFonts w:ascii="Times New Roman" w:hAnsi="Times New Roman" w:cs="Times New Roman"/>
          <w:color w:val="000000"/>
          <w:sz w:val="28"/>
          <w:szCs w:val="28"/>
          <w:shd w:val="clear" w:color="auto" w:fill="FFFFFF"/>
        </w:rPr>
        <w:t>разности квадратов</w:t>
      </w:r>
      <w:r w:rsidR="003550AE" w:rsidRPr="003550AE">
        <w:rPr>
          <w:rFonts w:ascii="Times New Roman" w:hAnsi="Times New Roman" w:cs="Times New Roman"/>
          <w:color w:val="000000"/>
          <w:sz w:val="28"/>
          <w:szCs w:val="28"/>
          <w:shd w:val="clear" w:color="auto" w:fill="FFFFFF"/>
        </w:rPr>
        <w:t>»</w:t>
      </w:r>
      <w:r w:rsidR="003550AE">
        <w:rPr>
          <w:rFonts w:ascii="Times New Roman" w:hAnsi="Times New Roman" w:cs="Times New Roman"/>
          <w:color w:val="000000"/>
          <w:sz w:val="28"/>
          <w:szCs w:val="28"/>
          <w:shd w:val="clear" w:color="auto" w:fill="FFFFFF"/>
        </w:rPr>
        <w:t xml:space="preserve"> Урок №1 (Алгебра 7 класс УМК Ю.М. Колягин, М.В. Ткачёва</w:t>
      </w:r>
      <w:r w:rsidR="00F54A42">
        <w:rPr>
          <w:rFonts w:ascii="Times New Roman" w:hAnsi="Times New Roman" w:cs="Times New Roman"/>
          <w:color w:val="000000"/>
          <w:sz w:val="28"/>
          <w:szCs w:val="28"/>
          <w:shd w:val="clear" w:color="auto" w:fill="FFFFFF"/>
        </w:rPr>
        <w:t xml:space="preserve">, </w:t>
      </w:r>
      <w:r w:rsidR="003550AE">
        <w:rPr>
          <w:rFonts w:ascii="Times New Roman" w:hAnsi="Times New Roman" w:cs="Times New Roman"/>
          <w:color w:val="000000"/>
          <w:sz w:val="28"/>
          <w:szCs w:val="28"/>
          <w:shd w:val="clear" w:color="auto" w:fill="FFFFFF"/>
        </w:rPr>
        <w:t xml:space="preserve"> М</w:t>
      </w:r>
      <w:r w:rsidR="00F54A42">
        <w:rPr>
          <w:rFonts w:ascii="Times New Roman" w:hAnsi="Times New Roman" w:cs="Times New Roman"/>
          <w:color w:val="000000"/>
          <w:sz w:val="28"/>
          <w:szCs w:val="28"/>
          <w:shd w:val="clear" w:color="auto" w:fill="FFFFFF"/>
        </w:rPr>
        <w:t>.</w:t>
      </w:r>
      <w:r w:rsidR="003550AE">
        <w:rPr>
          <w:rFonts w:ascii="Times New Roman" w:hAnsi="Times New Roman" w:cs="Times New Roman"/>
          <w:color w:val="000000"/>
          <w:sz w:val="28"/>
          <w:szCs w:val="28"/>
          <w:shd w:val="clear" w:color="auto" w:fill="FFFFFF"/>
        </w:rPr>
        <w:t>, Просвещение 2016)</w:t>
      </w:r>
    </w:p>
    <w:tbl>
      <w:tblPr>
        <w:tblStyle w:val="a4"/>
        <w:tblW w:w="0" w:type="auto"/>
        <w:tblLook w:val="04A0"/>
      </w:tblPr>
      <w:tblGrid>
        <w:gridCol w:w="2914"/>
        <w:gridCol w:w="3431"/>
        <w:gridCol w:w="3226"/>
      </w:tblGrid>
      <w:tr w:rsidR="003550AE" w:rsidTr="00B76E58">
        <w:tc>
          <w:tcPr>
            <w:tcW w:w="2914" w:type="dxa"/>
          </w:tcPr>
          <w:p w:rsidR="003550AE" w:rsidRDefault="003550AE" w:rsidP="00BF3677">
            <w:pPr>
              <w:pStyle w:val="a3"/>
              <w:spacing w:line="360" w:lineRule="auto"/>
              <w:rPr>
                <w:rFonts w:ascii="Times New Roman" w:hAnsi="Times New Roman" w:cs="Times New Roman"/>
                <w:sz w:val="28"/>
                <w:szCs w:val="28"/>
                <w:shd w:val="clear" w:color="auto" w:fill="FFFFFF"/>
              </w:rPr>
            </w:pPr>
          </w:p>
          <w:p w:rsidR="003550AE" w:rsidRDefault="003550AE" w:rsidP="00BF3677">
            <w:pPr>
              <w:pStyle w:val="a3"/>
              <w:spacing w:line="360" w:lineRule="auto"/>
              <w:rPr>
                <w:rFonts w:ascii="Times New Roman" w:hAnsi="Times New Roman" w:cs="Times New Roman"/>
                <w:sz w:val="28"/>
                <w:szCs w:val="28"/>
                <w:shd w:val="clear" w:color="auto" w:fill="FFFFFF"/>
              </w:rPr>
            </w:pPr>
          </w:p>
          <w:p w:rsidR="00B76E58" w:rsidRDefault="00B76E58" w:rsidP="00BF3677">
            <w:pPr>
              <w:pStyle w:val="a3"/>
              <w:spacing w:line="360" w:lineRule="auto"/>
              <w:rPr>
                <w:rFonts w:ascii="Times New Roman" w:hAnsi="Times New Roman" w:cs="Times New Roman"/>
                <w:sz w:val="28"/>
                <w:szCs w:val="28"/>
                <w:shd w:val="clear" w:color="auto" w:fill="FFFFFF"/>
              </w:rPr>
            </w:pPr>
          </w:p>
          <w:p w:rsidR="003550AE" w:rsidRDefault="003550AE" w:rsidP="00BF3677">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Постановки учебной проблемы</w:t>
            </w:r>
          </w:p>
        </w:tc>
        <w:tc>
          <w:tcPr>
            <w:tcW w:w="3431" w:type="dxa"/>
          </w:tcPr>
          <w:p w:rsidR="00B76E58" w:rsidRDefault="00BE5296" w:rsidP="00BE5296">
            <w:pPr>
              <w:pStyle w:val="a5"/>
              <w:shd w:val="clear" w:color="auto" w:fill="FFFFFF"/>
              <w:spacing w:line="360" w:lineRule="auto"/>
              <w:rPr>
                <w:sz w:val="28"/>
                <w:szCs w:val="28"/>
                <w:shd w:val="clear" w:color="auto" w:fill="FFFFFF"/>
              </w:rPr>
            </w:pPr>
            <w:r>
              <w:rPr>
                <w:sz w:val="28"/>
                <w:szCs w:val="28"/>
                <w:shd w:val="clear" w:color="auto" w:fill="FFFFFF"/>
              </w:rPr>
              <w:t xml:space="preserve">Выполни умножение многочленов, затратив на каждое не более </w:t>
            </w:r>
          </w:p>
          <w:p w:rsidR="00BE5296" w:rsidRPr="00CC2C15" w:rsidRDefault="00BE5296" w:rsidP="00BE5296">
            <w:pPr>
              <w:pStyle w:val="a5"/>
              <w:shd w:val="clear" w:color="auto" w:fill="FFFFFF"/>
              <w:spacing w:line="360" w:lineRule="auto"/>
              <w:rPr>
                <w:sz w:val="28"/>
                <w:szCs w:val="28"/>
                <w:shd w:val="clear" w:color="auto" w:fill="FFFFFF"/>
                <w:lang w:val="en-US"/>
              </w:rPr>
            </w:pPr>
            <w:r w:rsidRPr="00CC2C15">
              <w:rPr>
                <w:sz w:val="28"/>
                <w:szCs w:val="28"/>
                <w:shd w:val="clear" w:color="auto" w:fill="FFFFFF"/>
                <w:lang w:val="en-US"/>
              </w:rPr>
              <w:t xml:space="preserve">10 </w:t>
            </w:r>
            <w:r>
              <w:rPr>
                <w:sz w:val="28"/>
                <w:szCs w:val="28"/>
                <w:shd w:val="clear" w:color="auto" w:fill="FFFFFF"/>
              </w:rPr>
              <w:t>секунд</w:t>
            </w:r>
            <w:r w:rsidRPr="00CC2C15">
              <w:rPr>
                <w:sz w:val="28"/>
                <w:szCs w:val="28"/>
                <w:shd w:val="clear" w:color="auto" w:fill="FFFFFF"/>
                <w:lang w:val="en-US"/>
              </w:rPr>
              <w:t>:</w:t>
            </w:r>
          </w:p>
          <w:p w:rsidR="00BE5296" w:rsidRPr="00CC2C15" w:rsidRDefault="00BE5296" w:rsidP="00BE5296">
            <w:pPr>
              <w:pStyle w:val="a3"/>
              <w:spacing w:line="360" w:lineRule="auto"/>
              <w:rPr>
                <w:rFonts w:ascii="Times New Roman" w:hAnsi="Times New Roman" w:cs="Times New Roman"/>
                <w:sz w:val="28"/>
                <w:szCs w:val="28"/>
                <w:shd w:val="clear" w:color="auto" w:fill="FFFFFF"/>
                <w:lang w:val="en-US"/>
              </w:rPr>
            </w:pPr>
            <w:r w:rsidRPr="00CC2C15">
              <w:rPr>
                <w:rFonts w:ascii="Times New Roman" w:hAnsi="Times New Roman" w:cs="Times New Roman"/>
                <w:sz w:val="28"/>
                <w:szCs w:val="28"/>
                <w:shd w:val="clear" w:color="auto" w:fill="FFFFFF"/>
                <w:lang w:val="en-US"/>
              </w:rPr>
              <w:t>(2</w:t>
            </w:r>
            <w:r>
              <w:rPr>
                <w:rFonts w:ascii="Times New Roman" w:hAnsi="Times New Roman" w:cs="Times New Roman"/>
                <w:sz w:val="28"/>
                <w:szCs w:val="28"/>
                <w:shd w:val="clear" w:color="auto" w:fill="FFFFFF"/>
                <w:lang w:val="en-US"/>
              </w:rPr>
              <w:t>a</w:t>
            </w:r>
            <w:r w:rsidRPr="00CC2C15">
              <w:rPr>
                <w:rFonts w:ascii="Times New Roman" w:hAnsi="Times New Roman" w:cs="Times New Roman"/>
                <w:sz w:val="28"/>
                <w:szCs w:val="28"/>
                <w:shd w:val="clear" w:color="auto" w:fill="FFFFFF"/>
                <w:lang w:val="en-US"/>
              </w:rPr>
              <w:t>+3</w:t>
            </w:r>
            <w:r>
              <w:rPr>
                <w:rFonts w:ascii="Times New Roman" w:hAnsi="Times New Roman" w:cs="Times New Roman"/>
                <w:sz w:val="28"/>
                <w:szCs w:val="28"/>
                <w:shd w:val="clear" w:color="auto" w:fill="FFFFFF"/>
                <w:lang w:val="en-US"/>
              </w:rPr>
              <w:t>b</w:t>
            </w:r>
            <w:r w:rsidRPr="00CC2C15">
              <w:rPr>
                <w:rFonts w:ascii="Times New Roman" w:hAnsi="Times New Roman" w:cs="Times New Roman"/>
                <w:sz w:val="28"/>
                <w:szCs w:val="28"/>
                <w:shd w:val="clear" w:color="auto" w:fill="FFFFFF"/>
                <w:lang w:val="en-US"/>
              </w:rPr>
              <w:t>) · (2</w:t>
            </w:r>
            <w:r>
              <w:rPr>
                <w:rFonts w:ascii="Times New Roman" w:hAnsi="Times New Roman" w:cs="Times New Roman"/>
                <w:sz w:val="28"/>
                <w:szCs w:val="28"/>
                <w:shd w:val="clear" w:color="auto" w:fill="FFFFFF"/>
                <w:lang w:val="en-US"/>
              </w:rPr>
              <w:t>a</w:t>
            </w:r>
            <w:r w:rsidRPr="00CC2C15">
              <w:rPr>
                <w:rFonts w:ascii="Times New Roman" w:hAnsi="Times New Roman" w:cs="Times New Roman"/>
                <w:sz w:val="28"/>
                <w:szCs w:val="28"/>
                <w:shd w:val="clear" w:color="auto" w:fill="FFFFFF"/>
                <w:lang w:val="en-US"/>
              </w:rPr>
              <w:t>-3</w:t>
            </w:r>
            <w:r>
              <w:rPr>
                <w:rFonts w:ascii="Times New Roman" w:hAnsi="Times New Roman" w:cs="Times New Roman"/>
                <w:sz w:val="28"/>
                <w:szCs w:val="28"/>
                <w:shd w:val="clear" w:color="auto" w:fill="FFFFFF"/>
                <w:lang w:val="en-US"/>
              </w:rPr>
              <w:t>b</w:t>
            </w:r>
            <w:r w:rsidRPr="00CC2C15">
              <w:rPr>
                <w:rFonts w:ascii="Times New Roman" w:hAnsi="Times New Roman" w:cs="Times New Roman"/>
                <w:sz w:val="28"/>
                <w:szCs w:val="28"/>
                <w:shd w:val="clear" w:color="auto" w:fill="FFFFFF"/>
                <w:lang w:val="en-US"/>
              </w:rPr>
              <w:t>)</w:t>
            </w:r>
          </w:p>
          <w:p w:rsidR="00BE5296" w:rsidRDefault="00BE5296" w:rsidP="00BE5296">
            <w:pPr>
              <w:pStyle w:val="a3"/>
              <w:spacing w:line="36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lastRenderedPageBreak/>
              <w:t>(y+6x) · (y-6x)</w:t>
            </w:r>
          </w:p>
          <w:p w:rsidR="00BE5296" w:rsidRDefault="00BE5296" w:rsidP="00BE5296">
            <w:pPr>
              <w:pStyle w:val="a3"/>
              <w:spacing w:line="36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(3m-2n) · (</w:t>
            </w:r>
            <w:r w:rsidR="00F54A42">
              <w:rPr>
                <w:rFonts w:ascii="Times New Roman" w:hAnsi="Times New Roman" w:cs="Times New Roman"/>
                <w:sz w:val="28"/>
                <w:szCs w:val="28"/>
                <w:shd w:val="clear" w:color="auto" w:fill="FFFFFF"/>
                <w:lang w:val="en-US"/>
              </w:rPr>
              <w:t xml:space="preserve">2n </w:t>
            </w:r>
            <w:r>
              <w:rPr>
                <w:rFonts w:ascii="Times New Roman" w:hAnsi="Times New Roman" w:cs="Times New Roman"/>
                <w:sz w:val="28"/>
                <w:szCs w:val="28"/>
                <w:shd w:val="clear" w:color="auto" w:fill="FFFFFF"/>
                <w:lang w:val="en-US"/>
              </w:rPr>
              <w:t>+</w:t>
            </w:r>
            <w:r w:rsidR="00F54A42">
              <w:rPr>
                <w:rFonts w:ascii="Times New Roman" w:hAnsi="Times New Roman" w:cs="Times New Roman"/>
                <w:sz w:val="28"/>
                <w:szCs w:val="28"/>
                <w:shd w:val="clear" w:color="auto" w:fill="FFFFFF"/>
                <w:lang w:val="en-US"/>
              </w:rPr>
              <w:t>3m</w:t>
            </w:r>
            <w:r>
              <w:rPr>
                <w:rFonts w:ascii="Times New Roman" w:hAnsi="Times New Roman" w:cs="Times New Roman"/>
                <w:sz w:val="28"/>
                <w:szCs w:val="28"/>
                <w:shd w:val="clear" w:color="auto" w:fill="FFFFFF"/>
                <w:lang w:val="en-US"/>
              </w:rPr>
              <w:t>)</w:t>
            </w:r>
          </w:p>
          <w:p w:rsidR="00BE5296" w:rsidRPr="00CC2C15" w:rsidRDefault="00BE5296" w:rsidP="00BE5296">
            <w:pPr>
              <w:pStyle w:val="a3"/>
              <w:spacing w:line="36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(c</w:t>
            </w:r>
            <w:r>
              <w:rPr>
                <w:rFonts w:ascii="Times New Roman" w:hAnsi="Times New Roman" w:cs="Times New Roman"/>
                <w:sz w:val="28"/>
                <w:szCs w:val="28"/>
                <w:shd w:val="clear" w:color="auto" w:fill="FFFFFF"/>
                <w:vertAlign w:val="superscript"/>
                <w:lang w:val="en-US"/>
              </w:rPr>
              <w:t xml:space="preserve">2 </w:t>
            </w:r>
            <w:r>
              <w:rPr>
                <w:rFonts w:ascii="Times New Roman" w:hAnsi="Times New Roman" w:cs="Times New Roman"/>
                <w:sz w:val="28"/>
                <w:szCs w:val="28"/>
                <w:shd w:val="clear" w:color="auto" w:fill="FFFFFF"/>
                <w:lang w:val="en-US"/>
              </w:rPr>
              <w:t>+ d</w:t>
            </w:r>
            <w:r>
              <w:rPr>
                <w:rFonts w:ascii="Times New Roman" w:hAnsi="Times New Roman" w:cs="Times New Roman"/>
                <w:sz w:val="28"/>
                <w:szCs w:val="28"/>
                <w:shd w:val="clear" w:color="auto" w:fill="FFFFFF"/>
                <w:vertAlign w:val="superscript"/>
                <w:lang w:val="en-US"/>
              </w:rPr>
              <w:t>2</w:t>
            </w:r>
            <w:r>
              <w:rPr>
                <w:rFonts w:ascii="Times New Roman" w:hAnsi="Times New Roman" w:cs="Times New Roman"/>
                <w:sz w:val="28"/>
                <w:szCs w:val="28"/>
                <w:shd w:val="clear" w:color="auto" w:fill="FFFFFF"/>
                <w:lang w:val="en-US"/>
              </w:rPr>
              <w:t>) · (c</w:t>
            </w:r>
            <w:r>
              <w:rPr>
                <w:rFonts w:ascii="Times New Roman" w:hAnsi="Times New Roman" w:cs="Times New Roman"/>
                <w:sz w:val="28"/>
                <w:szCs w:val="28"/>
                <w:shd w:val="clear" w:color="auto" w:fill="FFFFFF"/>
                <w:vertAlign w:val="superscript"/>
                <w:lang w:val="en-US"/>
              </w:rPr>
              <w:t xml:space="preserve">2 </w:t>
            </w:r>
            <w:r>
              <w:rPr>
                <w:rFonts w:ascii="Times New Roman" w:hAnsi="Times New Roman" w:cs="Times New Roman"/>
                <w:sz w:val="28"/>
                <w:szCs w:val="28"/>
                <w:shd w:val="clear" w:color="auto" w:fill="FFFFFF"/>
                <w:lang w:val="en-US"/>
              </w:rPr>
              <w:t>- d</w:t>
            </w:r>
            <w:r>
              <w:rPr>
                <w:rFonts w:ascii="Times New Roman" w:hAnsi="Times New Roman" w:cs="Times New Roman"/>
                <w:sz w:val="28"/>
                <w:szCs w:val="28"/>
                <w:shd w:val="clear" w:color="auto" w:fill="FFFFFF"/>
                <w:vertAlign w:val="superscript"/>
                <w:lang w:val="en-US"/>
              </w:rPr>
              <w:t>2</w:t>
            </w:r>
            <w:r>
              <w:rPr>
                <w:rFonts w:ascii="Times New Roman" w:hAnsi="Times New Roman" w:cs="Times New Roman"/>
                <w:sz w:val="28"/>
                <w:szCs w:val="28"/>
                <w:shd w:val="clear" w:color="auto" w:fill="FFFFFF"/>
                <w:lang w:val="en-US"/>
              </w:rPr>
              <w:t>)</w:t>
            </w:r>
          </w:p>
        </w:tc>
        <w:tc>
          <w:tcPr>
            <w:tcW w:w="3226" w:type="dxa"/>
          </w:tcPr>
          <w:p w:rsidR="003550AE" w:rsidRDefault="003550AE" w:rsidP="00B76E58">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Учащиеся выполняют задание</w:t>
            </w:r>
            <w:r w:rsidR="00B76E5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основываясь на правило умножения многочлена на многочлен, обсуждают в </w:t>
            </w:r>
            <w:r>
              <w:rPr>
                <w:rFonts w:ascii="Times New Roman" w:hAnsi="Times New Roman" w:cs="Times New Roman"/>
                <w:sz w:val="28"/>
                <w:szCs w:val="28"/>
                <w:shd w:val="clear" w:color="auto" w:fill="FFFFFF"/>
              </w:rPr>
              <w:lastRenderedPageBreak/>
              <w:t>группах результаты вычислений</w:t>
            </w:r>
          </w:p>
        </w:tc>
      </w:tr>
      <w:tr w:rsidR="003550AE" w:rsidTr="00B76E58">
        <w:tc>
          <w:tcPr>
            <w:tcW w:w="2914" w:type="dxa"/>
          </w:tcPr>
          <w:p w:rsidR="00B76E58" w:rsidRDefault="00B76E58" w:rsidP="00BF3677">
            <w:pPr>
              <w:pStyle w:val="a3"/>
              <w:spacing w:line="360" w:lineRule="auto"/>
              <w:rPr>
                <w:rFonts w:ascii="Times New Roman" w:hAnsi="Times New Roman" w:cs="Times New Roman"/>
                <w:sz w:val="28"/>
                <w:szCs w:val="28"/>
                <w:shd w:val="clear" w:color="auto" w:fill="FFFFFF"/>
              </w:rPr>
            </w:pPr>
          </w:p>
          <w:p w:rsidR="003550AE" w:rsidRDefault="003550AE" w:rsidP="00BF3677">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Поиск решения, столкновение мнений, выражение общего мнения</w:t>
            </w:r>
          </w:p>
        </w:tc>
        <w:tc>
          <w:tcPr>
            <w:tcW w:w="3431" w:type="dxa"/>
          </w:tcPr>
          <w:p w:rsidR="003550AE" w:rsidRDefault="00B76E58" w:rsidP="00BF3677">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Т.к. в большинстве случаев учащиеся не укладываются в отведённое время, выбранный способ вычисления не эффективен</w:t>
            </w:r>
          </w:p>
        </w:tc>
        <w:tc>
          <w:tcPr>
            <w:tcW w:w="3226" w:type="dxa"/>
          </w:tcPr>
          <w:p w:rsidR="003550AE" w:rsidRDefault="003550AE" w:rsidP="00BF3677">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3550AE" w:rsidRDefault="003550AE" w:rsidP="00BF3677">
            <w:pPr>
              <w:pStyle w:val="a3"/>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Формулируют тему урока, цель.</w:t>
            </w:r>
          </w:p>
        </w:tc>
      </w:tr>
    </w:tbl>
    <w:p w:rsidR="00156359" w:rsidRPr="00156359" w:rsidRDefault="00156359" w:rsidP="00156359">
      <w:pPr>
        <w:spacing w:after="0" w:line="360" w:lineRule="auto"/>
        <w:ind w:firstLine="709"/>
        <w:jc w:val="both"/>
        <w:rPr>
          <w:rFonts w:ascii="Times New Roman" w:eastAsia="Times New Roman" w:hAnsi="Times New Roman" w:cs="Times New Roman"/>
          <w:sz w:val="28"/>
          <w:szCs w:val="28"/>
        </w:rPr>
      </w:pPr>
      <w:r w:rsidRPr="00156359">
        <w:rPr>
          <w:rFonts w:ascii="Times New Roman" w:eastAsia="Times New Roman" w:hAnsi="Times New Roman" w:cs="Times New Roman"/>
          <w:sz w:val="28"/>
          <w:szCs w:val="28"/>
        </w:rPr>
        <w:t>Технология проблемного обучения на уроках математики - это способ достижения цели через детальную разработку проблемы, которая должна завершиться вполне реальным, осязаемым практическим результатом</w:t>
      </w:r>
      <w:r>
        <w:rPr>
          <w:rFonts w:ascii="Times New Roman" w:eastAsia="Times New Roman" w:hAnsi="Times New Roman" w:cs="Times New Roman"/>
          <w:sz w:val="28"/>
          <w:szCs w:val="28"/>
        </w:rPr>
        <w:t xml:space="preserve">. </w:t>
      </w:r>
      <w:r w:rsidRPr="00156359">
        <w:rPr>
          <w:rFonts w:ascii="Times New Roman" w:eastAsia="Times New Roman" w:hAnsi="Times New Roman" w:cs="Times New Roman"/>
          <w:sz w:val="28"/>
          <w:szCs w:val="28"/>
        </w:rPr>
        <w:t>Применение технологии проблемного обучения учит учащихся идти путем самостоятельных находок и открытий.</w:t>
      </w:r>
    </w:p>
    <w:p w:rsidR="00156359" w:rsidRDefault="00B76E58" w:rsidP="001563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На основе приведённых фрагментов уроков, видно, что учащиеся включены в творческую поисковую деятельность (</w:t>
      </w:r>
      <w:r w:rsidRPr="00B76E58">
        <w:rPr>
          <w:rFonts w:ascii="Times New Roman" w:hAnsi="Times New Roman" w:cs="Times New Roman"/>
          <w:i/>
          <w:sz w:val="24"/>
          <w:szCs w:val="24"/>
          <w:shd w:val="clear" w:color="auto" w:fill="FFFFFF"/>
        </w:rPr>
        <w:t>Таблица 3</w:t>
      </w:r>
      <w:r>
        <w:rPr>
          <w:rFonts w:ascii="Times New Roman" w:hAnsi="Times New Roman" w:cs="Times New Roman"/>
          <w:sz w:val="28"/>
          <w:szCs w:val="28"/>
          <w:shd w:val="clear" w:color="auto" w:fill="FFFFFF"/>
        </w:rPr>
        <w:t>) результатом которой станет разрешение возникшего  противоречия. Учащиеся овладевают общими принципами решения учебных задач</w:t>
      </w:r>
      <w:r w:rsidR="00156359" w:rsidRPr="00156359">
        <w:rPr>
          <w:rFonts w:ascii="Times New Roman" w:hAnsi="Times New Roman" w:cs="Times New Roman"/>
          <w:sz w:val="28"/>
          <w:szCs w:val="28"/>
          <w:shd w:val="clear" w:color="auto" w:fill="FFFFFF"/>
        </w:rPr>
        <w:t xml:space="preserve">. </w:t>
      </w:r>
      <w:r w:rsidR="00156359" w:rsidRPr="00156359">
        <w:rPr>
          <w:rFonts w:ascii="Times New Roman" w:eastAsia="Times New Roman" w:hAnsi="Times New Roman" w:cs="Times New Roman"/>
          <w:sz w:val="28"/>
          <w:szCs w:val="28"/>
        </w:rPr>
        <w:t>Изменения, происходящие в детях, указывают на то, что учебные проблемы создают благоприятные условия для общего развития каждого ребёнка.</w:t>
      </w:r>
      <w:r w:rsidR="00156359">
        <w:rPr>
          <w:rFonts w:ascii="Times New Roman" w:eastAsia="Times New Roman" w:hAnsi="Times New Roman" w:cs="Times New Roman"/>
          <w:sz w:val="28"/>
          <w:szCs w:val="28"/>
        </w:rPr>
        <w:t xml:space="preserve"> </w:t>
      </w:r>
      <w:r w:rsidR="00156359" w:rsidRPr="00157D00">
        <w:rPr>
          <w:rFonts w:ascii="Times New Roman" w:hAnsi="Times New Roman" w:cs="Times New Roman"/>
          <w:sz w:val="28"/>
          <w:szCs w:val="28"/>
        </w:rPr>
        <w:t xml:space="preserve">проблемные уроки очень эффективны и нравятся детям. </w:t>
      </w:r>
    </w:p>
    <w:p w:rsidR="00373CE0" w:rsidRPr="001457EA" w:rsidRDefault="00156359" w:rsidP="001457EA">
      <w:pPr>
        <w:spacing w:after="0" w:line="360" w:lineRule="auto"/>
        <w:ind w:firstLine="708"/>
        <w:jc w:val="both"/>
        <w:rPr>
          <w:rFonts w:ascii="Times New Roman" w:eastAsia="Times New Roman" w:hAnsi="Times New Roman" w:cs="Times New Roman"/>
          <w:sz w:val="28"/>
          <w:szCs w:val="28"/>
        </w:rPr>
      </w:pPr>
      <w:r w:rsidRPr="00157D00">
        <w:rPr>
          <w:rFonts w:ascii="Times New Roman" w:hAnsi="Times New Roman" w:cs="Times New Roman"/>
          <w:sz w:val="28"/>
          <w:szCs w:val="28"/>
        </w:rPr>
        <w:t xml:space="preserve">Проблемное </w:t>
      </w:r>
      <w:r>
        <w:rPr>
          <w:rFonts w:ascii="Times New Roman" w:hAnsi="Times New Roman" w:cs="Times New Roman"/>
          <w:sz w:val="28"/>
          <w:szCs w:val="28"/>
        </w:rPr>
        <w:t>обучение</w:t>
      </w:r>
      <w:r w:rsidRPr="00157D00">
        <w:rPr>
          <w:rFonts w:ascii="Times New Roman" w:hAnsi="Times New Roman" w:cs="Times New Roman"/>
          <w:sz w:val="28"/>
          <w:szCs w:val="28"/>
        </w:rPr>
        <w:t xml:space="preserve"> просто необходимо, так как оно формирует гармонически развитую творческую личность, способную логически мыслить, находить решения в различных проблемных ситуациях, систематизировать и накапливать знания, умеющую анализировать, планировать, делать выводы, стремящуюся к саморазвитию</w:t>
      </w:r>
      <w:r>
        <w:rPr>
          <w:rFonts w:ascii="Times New Roman" w:hAnsi="Times New Roman" w:cs="Times New Roman"/>
          <w:sz w:val="28"/>
          <w:szCs w:val="28"/>
        </w:rPr>
        <w:t>.</w:t>
      </w:r>
      <w:r w:rsidRPr="00157D00">
        <w:rPr>
          <w:rFonts w:ascii="Times New Roman" w:hAnsi="Times New Roman" w:cs="Times New Roman"/>
          <w:sz w:val="28"/>
          <w:szCs w:val="28"/>
        </w:rPr>
        <w:t xml:space="preserve"> Постоянная постановка перед ребенком проблемных ситуаций приводит к тому, что он не «пасует» перед проблемами, а стремится их разрешить.</w:t>
      </w:r>
      <w:r>
        <w:rPr>
          <w:rFonts w:ascii="Times New Roman" w:hAnsi="Times New Roman" w:cs="Times New Roman"/>
          <w:sz w:val="28"/>
          <w:szCs w:val="28"/>
        </w:rPr>
        <w:t xml:space="preserve"> </w:t>
      </w:r>
      <w:r w:rsidRPr="00157D00">
        <w:rPr>
          <w:rFonts w:ascii="Times New Roman" w:hAnsi="Times New Roman" w:cs="Times New Roman"/>
          <w:sz w:val="28"/>
          <w:szCs w:val="28"/>
        </w:rPr>
        <w:t xml:space="preserve">Таким образом, применение технологии проблемного обучения на уроках математики </w:t>
      </w:r>
      <w:r w:rsidRPr="00157D00">
        <w:rPr>
          <w:rFonts w:ascii="Times New Roman" w:hAnsi="Times New Roman" w:cs="Times New Roman"/>
          <w:sz w:val="28"/>
          <w:szCs w:val="28"/>
        </w:rPr>
        <w:lastRenderedPageBreak/>
        <w:t>способствует воспитанию  творческой личности, способной к поиску и исследованию.</w:t>
      </w:r>
      <w:r w:rsidR="00D80262">
        <w:rPr>
          <w:rFonts w:ascii="Times New Roman" w:hAnsi="Times New Roman" w:cs="Times New Roman"/>
          <w:sz w:val="28"/>
          <w:szCs w:val="28"/>
        </w:rPr>
        <w:t xml:space="preserve"> Важно отметить, что проблемное обучение реализуется успешно лишь при определённом стиле общения между учителем и учеником, когда возможна свобода выражения своих мыслей и взглядов учениками при пристальном и доброжелательном внимании преподавателя к мыслительному процессу ученика. Поэтому особенность технологии проблемного обучения состоит во взаимодействии участников образовательного процесса, которое основано на сотрудничестве.</w:t>
      </w:r>
    </w:p>
    <w:p w:rsidR="009E6D68" w:rsidRPr="001457EA" w:rsidRDefault="009E6D68" w:rsidP="00EC4F4F">
      <w:pPr>
        <w:pStyle w:val="a3"/>
        <w:spacing w:line="360" w:lineRule="auto"/>
        <w:rPr>
          <w:rFonts w:ascii="Times New Roman" w:hAnsi="Times New Roman" w:cs="Times New Roman"/>
          <w:sz w:val="28"/>
          <w:szCs w:val="28"/>
          <w:shd w:val="clear" w:color="auto" w:fill="FFFFFF"/>
        </w:rPr>
      </w:pPr>
    </w:p>
    <w:sectPr w:rsidR="009E6D68" w:rsidRPr="001457EA" w:rsidSect="00396509">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D06" w:rsidRDefault="00565D06" w:rsidP="004B6F76">
      <w:pPr>
        <w:pStyle w:val="a3"/>
      </w:pPr>
      <w:r>
        <w:separator/>
      </w:r>
    </w:p>
  </w:endnote>
  <w:endnote w:type="continuationSeparator" w:id="1">
    <w:p w:rsidR="00565D06" w:rsidRDefault="00565D06" w:rsidP="004B6F76">
      <w:pPr>
        <w:pStyle w:val="a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2301"/>
      <w:docPartObj>
        <w:docPartGallery w:val="Page Numbers (Bottom of Page)"/>
        <w:docPartUnique/>
      </w:docPartObj>
    </w:sdtPr>
    <w:sdtContent>
      <w:p w:rsidR="00EC4F4F" w:rsidRDefault="00EC4F4F">
        <w:pPr>
          <w:pStyle w:val="a8"/>
          <w:jc w:val="right"/>
        </w:pPr>
        <w:fldSimple w:instr=" PAGE   \* MERGEFORMAT ">
          <w:r>
            <w:rPr>
              <w:noProof/>
            </w:rPr>
            <w:t>7</w:t>
          </w:r>
        </w:fldSimple>
      </w:p>
    </w:sdtContent>
  </w:sdt>
  <w:p w:rsidR="00EC4F4F" w:rsidRDefault="00EC4F4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D06" w:rsidRDefault="00565D06" w:rsidP="004B6F76">
      <w:pPr>
        <w:pStyle w:val="a3"/>
      </w:pPr>
      <w:r>
        <w:separator/>
      </w:r>
    </w:p>
  </w:footnote>
  <w:footnote w:type="continuationSeparator" w:id="1">
    <w:p w:rsidR="00565D06" w:rsidRDefault="00565D06" w:rsidP="004B6F76">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24B6"/>
    <w:multiLevelType w:val="hybridMultilevel"/>
    <w:tmpl w:val="E43A1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983B1D"/>
    <w:multiLevelType w:val="hybridMultilevel"/>
    <w:tmpl w:val="EDDCA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0A1315"/>
    <w:multiLevelType w:val="hybridMultilevel"/>
    <w:tmpl w:val="A6EC1678"/>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2991997"/>
    <w:multiLevelType w:val="hybridMultilevel"/>
    <w:tmpl w:val="C80886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E251625"/>
    <w:multiLevelType w:val="hybridMultilevel"/>
    <w:tmpl w:val="7D20B9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7E59E5"/>
    <w:rsid w:val="00002BF3"/>
    <w:rsid w:val="000B4FF5"/>
    <w:rsid w:val="000F09DA"/>
    <w:rsid w:val="001457EA"/>
    <w:rsid w:val="00156359"/>
    <w:rsid w:val="00181EBA"/>
    <w:rsid w:val="001F506B"/>
    <w:rsid w:val="0026271E"/>
    <w:rsid w:val="00305E8A"/>
    <w:rsid w:val="0033264A"/>
    <w:rsid w:val="003550AE"/>
    <w:rsid w:val="00373CE0"/>
    <w:rsid w:val="00380F2D"/>
    <w:rsid w:val="00396509"/>
    <w:rsid w:val="004B6F76"/>
    <w:rsid w:val="005227B8"/>
    <w:rsid w:val="00540CE6"/>
    <w:rsid w:val="00565D06"/>
    <w:rsid w:val="005F583D"/>
    <w:rsid w:val="0077389B"/>
    <w:rsid w:val="007A180C"/>
    <w:rsid w:val="007D4EB0"/>
    <w:rsid w:val="007D768C"/>
    <w:rsid w:val="007E59E5"/>
    <w:rsid w:val="00867563"/>
    <w:rsid w:val="0087428F"/>
    <w:rsid w:val="008B0611"/>
    <w:rsid w:val="008B6312"/>
    <w:rsid w:val="008C4944"/>
    <w:rsid w:val="009E6D68"/>
    <w:rsid w:val="00A23F7C"/>
    <w:rsid w:val="00A74B52"/>
    <w:rsid w:val="00AD3CFF"/>
    <w:rsid w:val="00B10491"/>
    <w:rsid w:val="00B251D1"/>
    <w:rsid w:val="00B76E58"/>
    <w:rsid w:val="00B94B0C"/>
    <w:rsid w:val="00BE5296"/>
    <w:rsid w:val="00C033F6"/>
    <w:rsid w:val="00C6736C"/>
    <w:rsid w:val="00CC2C15"/>
    <w:rsid w:val="00CC56D9"/>
    <w:rsid w:val="00D80262"/>
    <w:rsid w:val="00E95E8D"/>
    <w:rsid w:val="00EC30CD"/>
    <w:rsid w:val="00EC4F4F"/>
    <w:rsid w:val="00F54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59E5"/>
    <w:pPr>
      <w:spacing w:after="0" w:line="240" w:lineRule="auto"/>
    </w:pPr>
  </w:style>
  <w:style w:type="table" w:styleId="a4">
    <w:name w:val="Table Grid"/>
    <w:basedOn w:val="a1"/>
    <w:uiPriority w:val="59"/>
    <w:rsid w:val="007E5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7E59E5"/>
    <w:pPr>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B6F7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B6F76"/>
  </w:style>
  <w:style w:type="paragraph" w:styleId="a8">
    <w:name w:val="footer"/>
    <w:basedOn w:val="a"/>
    <w:link w:val="a9"/>
    <w:uiPriority w:val="99"/>
    <w:unhideWhenUsed/>
    <w:rsid w:val="004B6F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F76"/>
  </w:style>
  <w:style w:type="paragraph" w:styleId="aa">
    <w:name w:val="Balloon Text"/>
    <w:basedOn w:val="a"/>
    <w:link w:val="ab"/>
    <w:uiPriority w:val="99"/>
    <w:semiHidden/>
    <w:unhideWhenUsed/>
    <w:rsid w:val="007D76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768C"/>
    <w:rPr>
      <w:rFonts w:ascii="Tahoma" w:hAnsi="Tahoma" w:cs="Tahoma"/>
      <w:sz w:val="16"/>
      <w:szCs w:val="16"/>
    </w:rPr>
  </w:style>
  <w:style w:type="paragraph" w:styleId="2">
    <w:name w:val="Body Text 2"/>
    <w:basedOn w:val="a"/>
    <w:link w:val="20"/>
    <w:uiPriority w:val="99"/>
    <w:unhideWhenUsed/>
    <w:rsid w:val="000B4FF5"/>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rsid w:val="000B4FF5"/>
    <w:rPr>
      <w:rFonts w:ascii="Calibri" w:eastAsia="Calibri" w:hAnsi="Calibri" w:cs="Times New Roman"/>
      <w:lang w:eastAsia="en-US"/>
    </w:rPr>
  </w:style>
  <w:style w:type="character" w:styleId="ac">
    <w:name w:val="Hyperlink"/>
    <w:basedOn w:val="a0"/>
    <w:uiPriority w:val="99"/>
    <w:semiHidden/>
    <w:unhideWhenUsed/>
    <w:rsid w:val="000B4FF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7</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14</cp:revision>
  <dcterms:created xsi:type="dcterms:W3CDTF">2019-10-18T17:16:00Z</dcterms:created>
  <dcterms:modified xsi:type="dcterms:W3CDTF">2020-02-08T13:05:00Z</dcterms:modified>
</cp:coreProperties>
</file>