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3E" w:rsidRPr="00514F42" w:rsidRDefault="0089270F" w:rsidP="00B6183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Cs w:val="28"/>
        </w:rPr>
        <w:t xml:space="preserve"> </w:t>
      </w:r>
      <w:bookmarkStart w:id="0" w:name="_GoBack"/>
      <w:bookmarkEnd w:id="0"/>
    </w:p>
    <w:p w:rsidR="00B6183E" w:rsidRPr="00B543A5" w:rsidRDefault="00B6183E" w:rsidP="00B543A5">
      <w:pPr>
        <w:pStyle w:val="a7"/>
        <w:jc w:val="both"/>
        <w:rPr>
          <w:rFonts w:ascii="Times New Roman" w:hAnsi="Times New Roman" w:cs="Times New Roman"/>
          <w:sz w:val="20"/>
          <w:lang w:eastAsia="ru-RU"/>
        </w:rPr>
      </w:pPr>
    </w:p>
    <w:p w:rsidR="00B543A5" w:rsidRPr="00EE6C42" w:rsidRDefault="00223792" w:rsidP="00EE6C42">
      <w:pPr>
        <w:pStyle w:val="a7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</w:pPr>
      <w:r w:rsidRPr="00EE6C42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  <w:t>Развитие граф</w:t>
      </w:r>
      <w:proofErr w:type="gramStart"/>
      <w:r w:rsidRPr="00EE6C42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  <w:t>о</w:t>
      </w:r>
      <w:r w:rsidR="001C5820" w:rsidRPr="00EE6C42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  <w:t>-</w:t>
      </w:r>
      <w:proofErr w:type="gramEnd"/>
      <w:r w:rsidR="001C5820" w:rsidRPr="00EE6C42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  <w:t xml:space="preserve"> </w:t>
      </w:r>
      <w:r w:rsidRPr="00EE6C42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  <w:t>моторных навыков у детей с ограниченными возможностями здоровья</w:t>
      </w:r>
    </w:p>
    <w:p w:rsidR="00B543A5" w:rsidRPr="00B543A5" w:rsidRDefault="00B543A5" w:rsidP="00B543A5">
      <w:pPr>
        <w:pStyle w:val="a7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</w:p>
    <w:p w:rsidR="00B543A5" w:rsidRPr="00550E23" w:rsidRDefault="007474E0" w:rsidP="00B543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«Рука – это вышедший наружу мозг человека»</w:t>
      </w:r>
    </w:p>
    <w:p w:rsidR="00B543A5" w:rsidRDefault="007474E0" w:rsidP="00B543A5">
      <w:pPr>
        <w:pStyle w:val="a7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И.Кант</w:t>
      </w:r>
    </w:p>
    <w:p w:rsidR="003934F8" w:rsidRPr="006B3A82" w:rsidRDefault="003934F8" w:rsidP="006B3A82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061AC6" w:rsidRPr="006B3A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7481" w:rsidRPr="006B3A82">
        <w:rPr>
          <w:rFonts w:ascii="Times New Roman" w:hAnsi="Times New Roman" w:cs="Times New Roman"/>
          <w:sz w:val="28"/>
          <w:szCs w:val="28"/>
        </w:rPr>
        <w:t>Дети с ограниченными возможностями –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</w:t>
      </w:r>
    </w:p>
    <w:p w:rsidR="009310E4" w:rsidRPr="006B3A82" w:rsidRDefault="001C5820" w:rsidP="006B3A8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A82">
        <w:rPr>
          <w:rFonts w:ascii="Times New Roman" w:hAnsi="Times New Roman" w:cs="Times New Roman"/>
          <w:sz w:val="28"/>
          <w:szCs w:val="28"/>
        </w:rPr>
        <w:t xml:space="preserve">Одной из актуальных проблем у детей с ограниченными возможностями здоровья остается проблема развития графических навыков. Нарушение моторики у детей с ОВЗ оказывает отрицательное воздействие на их физическом и познавательном </w:t>
      </w:r>
      <w:r w:rsidR="009310E4" w:rsidRPr="006B3A82">
        <w:rPr>
          <w:rFonts w:ascii="Times New Roman" w:hAnsi="Times New Roman" w:cs="Times New Roman"/>
          <w:sz w:val="28"/>
          <w:szCs w:val="28"/>
        </w:rPr>
        <w:t>развитии.</w:t>
      </w:r>
    </w:p>
    <w:p w:rsidR="003934F8" w:rsidRPr="006B3A82" w:rsidRDefault="009310E4" w:rsidP="006B3A8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A82">
        <w:rPr>
          <w:rFonts w:ascii="Times New Roman" w:hAnsi="Times New Roman" w:cs="Times New Roman"/>
          <w:sz w:val="28"/>
          <w:szCs w:val="28"/>
        </w:rPr>
        <w:t xml:space="preserve">Если у детей слабо развита мелкая моторика и не сформированы навыки зрительно-двигательной координации, то эти дети при </w:t>
      </w:r>
      <w:r w:rsidR="009C44E6" w:rsidRPr="006B3A82">
        <w:rPr>
          <w:rFonts w:ascii="Times New Roman" w:hAnsi="Times New Roman" w:cs="Times New Roman"/>
          <w:sz w:val="28"/>
          <w:szCs w:val="28"/>
        </w:rPr>
        <w:t>поступлении</w:t>
      </w:r>
      <w:r w:rsidRPr="006B3A82">
        <w:rPr>
          <w:rFonts w:ascii="Times New Roman" w:hAnsi="Times New Roman" w:cs="Times New Roman"/>
          <w:sz w:val="28"/>
          <w:szCs w:val="28"/>
        </w:rPr>
        <w:t xml:space="preserve"> в школу, будут испытывать затруднения с письмом. Как правило, у этих детей быстро устает рука, не получается написание букв.</w:t>
      </w:r>
      <w:r w:rsidR="0095388B" w:rsidRPr="006B3A82">
        <w:rPr>
          <w:rFonts w:ascii="Times New Roman" w:hAnsi="Times New Roman" w:cs="Times New Roman"/>
          <w:sz w:val="28"/>
          <w:szCs w:val="28"/>
        </w:rPr>
        <w:t xml:space="preserve"> </w:t>
      </w:r>
      <w:r w:rsidR="003934F8" w:rsidRPr="006B3A82">
        <w:rPr>
          <w:rFonts w:ascii="Times New Roman" w:hAnsi="Times New Roman" w:cs="Times New Roman"/>
          <w:sz w:val="28"/>
          <w:szCs w:val="28"/>
        </w:rPr>
        <w:t xml:space="preserve">Все это отрицательно сказывается на усвоении детьми </w:t>
      </w:r>
      <w:r w:rsidR="008130AB" w:rsidRPr="006B3A82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3934F8" w:rsidRPr="006B3A82">
        <w:rPr>
          <w:rFonts w:ascii="Times New Roman" w:hAnsi="Times New Roman" w:cs="Times New Roman"/>
          <w:sz w:val="28"/>
          <w:szCs w:val="28"/>
        </w:rPr>
        <w:t>программы</w:t>
      </w:r>
      <w:r w:rsidR="008130AB" w:rsidRPr="006B3A82">
        <w:rPr>
          <w:rFonts w:ascii="Times New Roman" w:hAnsi="Times New Roman" w:cs="Times New Roman"/>
          <w:sz w:val="28"/>
          <w:szCs w:val="28"/>
        </w:rPr>
        <w:t xml:space="preserve">. </w:t>
      </w:r>
      <w:r w:rsidR="003934F8" w:rsidRPr="006B3A82">
        <w:rPr>
          <w:rFonts w:ascii="Times New Roman" w:hAnsi="Times New Roman" w:cs="Times New Roman"/>
          <w:sz w:val="28"/>
          <w:szCs w:val="28"/>
        </w:rPr>
        <w:t xml:space="preserve"> </w:t>
      </w:r>
      <w:r w:rsidR="008130AB" w:rsidRPr="006B3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481" w:rsidRPr="006B3A82" w:rsidRDefault="00061AC6" w:rsidP="006B3A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B3A82">
        <w:rPr>
          <w:rFonts w:ascii="Times New Roman" w:hAnsi="Times New Roman" w:cs="Times New Roman"/>
          <w:sz w:val="28"/>
          <w:szCs w:val="28"/>
        </w:rPr>
        <w:t xml:space="preserve"> </w:t>
      </w:r>
      <w:r w:rsidR="006B3A82">
        <w:rPr>
          <w:rFonts w:ascii="Times New Roman" w:hAnsi="Times New Roman" w:cs="Times New Roman"/>
          <w:sz w:val="28"/>
          <w:szCs w:val="28"/>
        </w:rPr>
        <w:tab/>
      </w:r>
      <w:r w:rsidR="003D7481" w:rsidRPr="006B3A82">
        <w:rPr>
          <w:rFonts w:ascii="Times New Roman" w:hAnsi="Times New Roman" w:cs="Times New Roman"/>
          <w:sz w:val="28"/>
          <w:szCs w:val="28"/>
        </w:rPr>
        <w:t>Ребенок с ОВЗ видит образец во всех деталях, но из-за неразвитых мелких движений рук он не может его воспроизвести. Ему сложно работать еще и потому, что он видит уже готовое изображение, но не видел, как его делали. Малышу легче действовать с предметами, вырезать, наклеивать, рисовать, писать и т.д. по показу взрослого.</w:t>
      </w:r>
    </w:p>
    <w:p w:rsidR="00061AC6" w:rsidRPr="006B3A82" w:rsidRDefault="00061AC6" w:rsidP="006B3A8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A82">
        <w:rPr>
          <w:rFonts w:ascii="Times New Roman" w:hAnsi="Times New Roman" w:cs="Times New Roman"/>
          <w:sz w:val="28"/>
          <w:szCs w:val="28"/>
        </w:rPr>
        <w:t>Дети с ОВЗ, отличаясь неточной координацией и общей недостаточностью движений, часто оказываются не в состоянии правильно держать ручку, карандаш, ограничивать свои движения пределами строки, чертить ровные линии.</w:t>
      </w:r>
    </w:p>
    <w:p w:rsidR="00061AC6" w:rsidRPr="006B3A82" w:rsidRDefault="00061AC6" w:rsidP="006B3A8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A82">
        <w:rPr>
          <w:rFonts w:ascii="Times New Roman" w:hAnsi="Times New Roman" w:cs="Times New Roman"/>
          <w:sz w:val="28"/>
          <w:szCs w:val="28"/>
        </w:rPr>
        <w:t>Поэтому для развития этих навыков графические упражнения для детей с ОВЗ являются приоритетными, они способствуют формированию глазомера, зрительной памяти; развитию воображения, зрительного и кинестетического восприятия, зрительно-двигательной координации, произвольности, ритмичности и точности движений; воспитанию трудолюбия, усидчивости.</w:t>
      </w:r>
    </w:p>
    <w:p w:rsidR="00061AC6" w:rsidRPr="006B3A82" w:rsidRDefault="00061AC6" w:rsidP="006B3A8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A82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6B3A82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6B3A82">
        <w:rPr>
          <w:rFonts w:ascii="Times New Roman" w:hAnsi="Times New Roman" w:cs="Times New Roman"/>
          <w:sz w:val="28"/>
          <w:szCs w:val="28"/>
        </w:rPr>
        <w:t xml:space="preserve"> упражнений для детей с ОВЗ является актуальным. </w:t>
      </w:r>
      <w:proofErr w:type="spellStart"/>
      <w:r w:rsidRPr="006B3A82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Pr="006B3A82">
        <w:rPr>
          <w:rFonts w:ascii="Times New Roman" w:hAnsi="Times New Roman" w:cs="Times New Roman"/>
          <w:sz w:val="28"/>
          <w:szCs w:val="28"/>
        </w:rPr>
        <w:t xml:space="preserve"> упражнения для детей с ОВЗ направлены </w:t>
      </w:r>
      <w:proofErr w:type="gramStart"/>
      <w:r w:rsidRPr="006B3A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B3A82">
        <w:rPr>
          <w:rFonts w:ascii="Times New Roman" w:hAnsi="Times New Roman" w:cs="Times New Roman"/>
          <w:sz w:val="28"/>
          <w:szCs w:val="28"/>
        </w:rPr>
        <w:t>:</w:t>
      </w:r>
    </w:p>
    <w:p w:rsidR="00061AC6" w:rsidRPr="006B3A82" w:rsidRDefault="00061AC6" w:rsidP="006B3A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B3A82">
        <w:rPr>
          <w:rFonts w:ascii="Times New Roman" w:hAnsi="Times New Roman" w:cs="Times New Roman"/>
          <w:sz w:val="28"/>
          <w:szCs w:val="28"/>
        </w:rPr>
        <w:t xml:space="preserve"> - совершенствование зрительного и слухового восприятия;</w:t>
      </w:r>
    </w:p>
    <w:p w:rsidR="00061AC6" w:rsidRPr="006B3A82" w:rsidRDefault="00061AC6" w:rsidP="006B3A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B3A82">
        <w:rPr>
          <w:rFonts w:ascii="Times New Roman" w:hAnsi="Times New Roman" w:cs="Times New Roman"/>
          <w:sz w:val="28"/>
          <w:szCs w:val="28"/>
        </w:rPr>
        <w:t xml:space="preserve"> - развитие зрительно-моторной координации;</w:t>
      </w:r>
    </w:p>
    <w:p w:rsidR="00061AC6" w:rsidRPr="006B3A82" w:rsidRDefault="00061AC6" w:rsidP="006B3A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B3A82">
        <w:rPr>
          <w:rFonts w:ascii="Times New Roman" w:hAnsi="Times New Roman" w:cs="Times New Roman"/>
          <w:sz w:val="28"/>
          <w:szCs w:val="28"/>
        </w:rPr>
        <w:t xml:space="preserve"> - формирование плавности, ритмичности и точности движений; - развитие мелкой моторики и воображения; </w:t>
      </w:r>
    </w:p>
    <w:p w:rsidR="00061AC6" w:rsidRPr="006B3A82" w:rsidRDefault="00061AC6" w:rsidP="006B3A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B3A82">
        <w:rPr>
          <w:rFonts w:ascii="Times New Roman" w:hAnsi="Times New Roman" w:cs="Times New Roman"/>
          <w:sz w:val="28"/>
          <w:szCs w:val="28"/>
        </w:rPr>
        <w:t>- совершенствование лексических и грамматических средств языка и навыков связной речи.</w:t>
      </w:r>
    </w:p>
    <w:p w:rsidR="003D7481" w:rsidRPr="006B3A82" w:rsidRDefault="003D7481" w:rsidP="006B3A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934F8" w:rsidRPr="006B3A82" w:rsidRDefault="003934F8" w:rsidP="006B3A82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Основным способом формирования графического навыка у ребенка являются многократные упражнения и тренировки определенных действий.</w:t>
      </w:r>
    </w:p>
    <w:p w:rsidR="003934F8" w:rsidRPr="006B3A82" w:rsidRDefault="003934F8" w:rsidP="006B3A82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34F8" w:rsidRPr="006B3A82" w:rsidRDefault="003934F8" w:rsidP="006B3A82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Данную работу мы строим по нескольким направлениям:</w:t>
      </w:r>
    </w:p>
    <w:p w:rsidR="003934F8" w:rsidRPr="006B3A82" w:rsidRDefault="003934F8" w:rsidP="006B3A82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1.Совершенствование общей ручной моторики и развитие функциональных возможностей кистей и пальцев рук, зрительно - моторной координации.</w:t>
      </w:r>
    </w:p>
    <w:p w:rsidR="003934F8" w:rsidRPr="006B3A82" w:rsidRDefault="003934F8" w:rsidP="006B3A82">
      <w:pPr>
        <w:pStyle w:val="a7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color w:val="000000"/>
          <w:sz w:val="28"/>
          <w:szCs w:val="28"/>
        </w:rPr>
        <w:t>формирование дифференцированных движений кистями и пальцами рук, сгибание и разгибание, отведение в стороны пальцев, умение называть каждый палец на руке (пальчиковая гимнастика с речевым сопровождением);</w:t>
      </w:r>
    </w:p>
    <w:p w:rsidR="003934F8" w:rsidRPr="006B3A82" w:rsidRDefault="003934F8" w:rsidP="006B3A82">
      <w:pPr>
        <w:pStyle w:val="a7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A82">
        <w:rPr>
          <w:rFonts w:ascii="Times New Roman" w:hAnsi="Times New Roman" w:cs="Times New Roman"/>
          <w:color w:val="000000"/>
          <w:sz w:val="28"/>
          <w:szCs w:val="28"/>
        </w:rPr>
        <w:t>формирование согласованных действий обеими руками, чередование позиций рук («Кулак – ладонь», «Камень – ножницы»), затем усложняем чередования («Кулак – ребро – ладонь», «Камень – ножницы – бумага»);</w:t>
      </w:r>
      <w:proofErr w:type="gramEnd"/>
    </w:p>
    <w:p w:rsidR="003934F8" w:rsidRPr="006B3A82" w:rsidRDefault="003934F8" w:rsidP="006B3A82">
      <w:pPr>
        <w:pStyle w:val="a7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color w:val="000000"/>
          <w:sz w:val="28"/>
          <w:szCs w:val="28"/>
        </w:rPr>
        <w:t>формирование дифференцированных движений пальцев рук: дети учатся нанизывать бусы, колечки на шнурок в определенной последовательности, представленной на образце (вначале дается образец из мелких предметов, а затем образец – схема на листе бумаги) («Наряди елку», «Разложи фрукты»);</w:t>
      </w:r>
    </w:p>
    <w:p w:rsidR="003934F8" w:rsidRPr="006B3A82" w:rsidRDefault="003934F8" w:rsidP="006B3A82">
      <w:pPr>
        <w:pStyle w:val="a7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color w:val="000000"/>
          <w:sz w:val="28"/>
          <w:szCs w:val="28"/>
        </w:rPr>
        <w:t>обучение расстегиванию и застегиванию с использованием различных видов застежек: липучки, кнопки, пуговицы, крючки, молнии («Сапожок», «Ботинок»);</w:t>
      </w:r>
    </w:p>
    <w:p w:rsidR="003934F8" w:rsidRPr="006B3A82" w:rsidRDefault="003934F8" w:rsidP="006B3A82">
      <w:pPr>
        <w:pStyle w:val="a7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A82">
        <w:rPr>
          <w:rFonts w:ascii="Times New Roman" w:hAnsi="Times New Roman" w:cs="Times New Roman"/>
          <w:color w:val="000000"/>
          <w:sz w:val="28"/>
          <w:szCs w:val="28"/>
        </w:rPr>
        <w:t>обучение шнуровке – продергивание шнурка через отверстие (в каждое, через одно, через два, через три), расположенные в горизонтальном и вертикальном направлении, шнуровка в направлении крест – накрест («Дождик», «Лесенка», «Качели»).</w:t>
      </w:r>
      <w:proofErr w:type="gramEnd"/>
    </w:p>
    <w:p w:rsidR="003934F8" w:rsidRPr="006B3A82" w:rsidRDefault="003934F8" w:rsidP="006B3A82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2.Развитие зрительного восприятия и зрительного внимания.</w:t>
      </w:r>
    </w:p>
    <w:p w:rsidR="003934F8" w:rsidRPr="006B3A82" w:rsidRDefault="003934F8" w:rsidP="006B3A82">
      <w:pPr>
        <w:pStyle w:val="a7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 собирать целое изображение по его частям (разрезная картинка из 2 – 3 частей), узнавать и называть собранный предмет;</w:t>
      </w:r>
    </w:p>
    <w:p w:rsidR="003934F8" w:rsidRPr="006B3A82" w:rsidRDefault="003934F8" w:rsidP="006B3A82">
      <w:pPr>
        <w:pStyle w:val="a7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A82">
        <w:rPr>
          <w:rFonts w:ascii="Times New Roman" w:hAnsi="Times New Roman" w:cs="Times New Roman"/>
          <w:color w:val="000000"/>
          <w:sz w:val="28"/>
          <w:szCs w:val="28"/>
        </w:rPr>
        <w:t>обучение соотнесению геометрических форм с предметами («Подбери, что круглое? (колесо, мяч), что овальное? (рыба, ежик),  Что квадратное? (часы, стол) и т.д.);</w:t>
      </w:r>
      <w:proofErr w:type="gramEnd"/>
    </w:p>
    <w:p w:rsidR="003934F8" w:rsidRPr="006B3A82" w:rsidRDefault="003934F8" w:rsidP="006B3A82">
      <w:pPr>
        <w:pStyle w:val="a7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A82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выкладывать по линейке цветные геометрические формы (по образцу и речевой инструкции), где чередования элементов предусматривается не только по цвету, но и по форме («Выложи на верхней строке листа следующие фигуры – красный квадрат, синий треугольник, зеленый круг», «Выложи на нижней строке листа - синий овал, желтый квадрат, оранжевый треугольник, зеленый круг»).</w:t>
      </w:r>
      <w:proofErr w:type="gramEnd"/>
    </w:p>
    <w:p w:rsidR="003934F8" w:rsidRPr="006B3A82" w:rsidRDefault="003934F8" w:rsidP="006B3A82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3.Развитие пространственной ориентировки.</w:t>
      </w:r>
    </w:p>
    <w:p w:rsidR="003934F8" w:rsidRPr="006B3A82" w:rsidRDefault="003934F8" w:rsidP="006B3A82">
      <w:pPr>
        <w:pStyle w:val="a7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передавать пространственные отношения предметов и их частей в конструкциях и изображениях («Куда уехала машина?», «Что бывает вверху, что бывает внизу?»);</w:t>
      </w:r>
    </w:p>
    <w:p w:rsidR="003934F8" w:rsidRPr="006B3A82" w:rsidRDefault="003934F8" w:rsidP="006B3A82">
      <w:pPr>
        <w:pStyle w:val="a7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обучение детей ориентировке на различных плоскостях и на тетрадном листе, действовать по образцу и  по речевой инструкции («Поставь елочку в середине», «Выложи тучки вверху, а ручейки – внизу»);</w:t>
      </w:r>
    </w:p>
    <w:p w:rsidR="003934F8" w:rsidRPr="006B3A82" w:rsidRDefault="003934F8" w:rsidP="006B3A82">
      <w:pPr>
        <w:pStyle w:val="a7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выполнять графические диктанты, работая в тетрадях по показу и по речевой инструкции («Игра в клеточки»).</w:t>
      </w:r>
    </w:p>
    <w:p w:rsidR="003934F8" w:rsidRPr="006B3A82" w:rsidRDefault="003934F8" w:rsidP="006B3A82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4.Формирование базовых графических умений и навыков.</w:t>
      </w:r>
    </w:p>
    <w:p w:rsidR="003934F8" w:rsidRPr="006B3A82" w:rsidRDefault="003934F8" w:rsidP="006B3A82">
      <w:pPr>
        <w:pStyle w:val="a7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проводить различные линии по образцу: непрерывную линию (сначала пальцем, а затем карандашом), между волнистыми линиями, повторяя изгибы (ширина между линиями от 2,5 до 1,5 см), непрерывные линии между двумя ломаными линиями, повторяя их изгиб; сплошные линии с переходами (от прямой </w:t>
      </w:r>
      <w:proofErr w:type="gramStart"/>
      <w:r w:rsidRPr="006B3A82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B3A82">
        <w:rPr>
          <w:rFonts w:ascii="Times New Roman" w:hAnsi="Times New Roman" w:cs="Times New Roman"/>
          <w:color w:val="000000"/>
          <w:sz w:val="28"/>
          <w:szCs w:val="28"/>
        </w:rPr>
        <w:t xml:space="preserve"> волнистой, от прямой к ломаной и обратно), не отрывая карандаш от листа бумаги («Пройди по лабиринту», «Извилистая дорожка»);</w:t>
      </w:r>
    </w:p>
    <w:p w:rsidR="003934F8" w:rsidRPr="006B3A82" w:rsidRDefault="003934F8" w:rsidP="006B3A82">
      <w:pPr>
        <w:pStyle w:val="a7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обводить по контуру различные предметы, используя трафареты, линейки («Зоопарк», «Радуга», «Птичий двор»);</w:t>
      </w:r>
    </w:p>
    <w:p w:rsidR="003934F8" w:rsidRPr="006B3A82" w:rsidRDefault="003934F8" w:rsidP="006B3A82">
      <w:pPr>
        <w:pStyle w:val="a7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изображать предметы, дорисовывая недостающие части к предложенному образцу («Дорисуй неваляшку», (дом, забор, снеговика));</w:t>
      </w:r>
    </w:p>
    <w:p w:rsidR="003934F8" w:rsidRPr="006B3A82" w:rsidRDefault="003934F8" w:rsidP="006B3A82">
      <w:pPr>
        <w:pStyle w:val="a7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color w:val="000000"/>
          <w:sz w:val="28"/>
          <w:szCs w:val="28"/>
        </w:rPr>
        <w:t>обучение штриховке в направлениях сверху вниз и слева направо по образцу и речевой инструкции;</w:t>
      </w:r>
    </w:p>
    <w:p w:rsidR="003934F8" w:rsidRPr="006B3A82" w:rsidRDefault="003934F8" w:rsidP="006B3A82">
      <w:pPr>
        <w:pStyle w:val="a7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color w:val="000000"/>
          <w:sz w:val="28"/>
          <w:szCs w:val="28"/>
        </w:rPr>
        <w:t>формирование умение копировать точки (простого рисунка), изображения узоров из геометрических фигур, соблюдая строку и последовательность фигур («Дорисуй забор»,  «Продолжи забор»);</w:t>
      </w:r>
    </w:p>
    <w:p w:rsidR="003934F8" w:rsidRPr="006B3A82" w:rsidRDefault="003934F8" w:rsidP="006B3A82">
      <w:pPr>
        <w:pStyle w:val="a7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проводить различные линии: наклонные, диагональные, прямые, перекрестные, петлеобразные.</w:t>
      </w:r>
    </w:p>
    <w:p w:rsidR="003934F8" w:rsidRPr="006B3A82" w:rsidRDefault="003934F8" w:rsidP="006B3A82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5.Совершенствование навыка штриховки, закрашивания контуров предметов.</w:t>
      </w:r>
    </w:p>
    <w:p w:rsidR="003934F8" w:rsidRPr="006B3A82" w:rsidRDefault="003934F8" w:rsidP="006B3A82">
      <w:pPr>
        <w:pStyle w:val="a7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срисовывать, дорисовывать, копировать и закрашивать контуры простых предметов (ребенок обводит предмет по контуру на листе бумаги и заштриховывает его в заданном направлении по речевой инструкции).</w:t>
      </w:r>
    </w:p>
    <w:p w:rsidR="003934F8" w:rsidRPr="006B3A82" w:rsidRDefault="003934F8" w:rsidP="006B3A82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sz w:val="28"/>
          <w:szCs w:val="28"/>
        </w:rPr>
        <w:t xml:space="preserve"> </w:t>
      </w:r>
      <w:r w:rsidRPr="006B3A8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6.Совершенствование базовых графических навыков и умений.</w:t>
      </w:r>
    </w:p>
    <w:p w:rsidR="003934F8" w:rsidRPr="006B3A82" w:rsidRDefault="003934F8" w:rsidP="006B3A82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упражнений максимально приближенного к условиям учебной деятельности, служит графический диктант – рисование по клеточкам под диктовку взрослого. Этот вид упражнений помогает предотвратить такие трудности в обучение, как </w:t>
      </w:r>
      <w:proofErr w:type="spellStart"/>
      <w:r w:rsidRPr="006B3A82">
        <w:rPr>
          <w:rFonts w:ascii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6B3A82">
        <w:rPr>
          <w:rFonts w:ascii="Times New Roman" w:hAnsi="Times New Roman" w:cs="Times New Roman"/>
          <w:color w:val="000000"/>
          <w:sz w:val="28"/>
          <w:szCs w:val="28"/>
        </w:rPr>
        <w:t xml:space="preserve"> орфографической зоркости, неусидчивость, невнимательность и рассеянность, плохая ориентация в тетради. Так же формирует у детей такие важные навыки, как слуховое внимание, пространственная ориентация, умение понимать и четко выполнять указания взрослого.</w:t>
      </w:r>
    </w:p>
    <w:p w:rsidR="003934F8" w:rsidRPr="006B3A82" w:rsidRDefault="003934F8" w:rsidP="006B3A82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Графический диктант можно выполнять в двух вариантах:</w:t>
      </w:r>
    </w:p>
    <w:p w:rsidR="003934F8" w:rsidRPr="006B3A82" w:rsidRDefault="003934F8" w:rsidP="006B3A82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color w:val="000000"/>
          <w:sz w:val="28"/>
          <w:szCs w:val="28"/>
        </w:rPr>
        <w:t xml:space="preserve">1.ребенку предлагается образец геометрического </w:t>
      </w:r>
      <w:proofErr w:type="gramStart"/>
      <w:r w:rsidRPr="006B3A82">
        <w:rPr>
          <w:rFonts w:ascii="Times New Roman" w:hAnsi="Times New Roman" w:cs="Times New Roman"/>
          <w:color w:val="000000"/>
          <w:sz w:val="28"/>
          <w:szCs w:val="28"/>
        </w:rPr>
        <w:t>узора</w:t>
      </w:r>
      <w:proofErr w:type="gramEnd"/>
      <w:r w:rsidRPr="006B3A82">
        <w:rPr>
          <w:rFonts w:ascii="Times New Roman" w:hAnsi="Times New Roman" w:cs="Times New Roman"/>
          <w:color w:val="000000"/>
          <w:sz w:val="28"/>
          <w:szCs w:val="28"/>
        </w:rPr>
        <w:t xml:space="preserve"> и просят его сделать точно такой же рисунок в тетради в клетку;</w:t>
      </w:r>
    </w:p>
    <w:p w:rsidR="003934F8" w:rsidRPr="006B3A82" w:rsidRDefault="003934F8" w:rsidP="006B3A82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color w:val="000000"/>
          <w:sz w:val="28"/>
          <w:szCs w:val="28"/>
        </w:rPr>
        <w:lastRenderedPageBreak/>
        <w:t>2.взрослый задает последовательность действий с указанием числа клеток и их направлений (влево, вправо, вверх, вниз), дети выполняют работу на слух, а затем сравнивают изображения предмета с образцом.</w:t>
      </w:r>
    </w:p>
    <w:p w:rsidR="003934F8" w:rsidRPr="006B3A82" w:rsidRDefault="003934F8" w:rsidP="006B3A82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color w:val="000000"/>
          <w:sz w:val="28"/>
          <w:szCs w:val="28"/>
        </w:rPr>
        <w:t>Графические диктанты нужно сопровождать загадками и пальчиковыми гимнастиками. В процессе занятий дети развивают мелкую моторику пальцев рук, учатся выделять отличительные особенности предметов, пополняют словарный запас.</w:t>
      </w:r>
    </w:p>
    <w:p w:rsidR="003934F8" w:rsidRPr="006B3A82" w:rsidRDefault="003934F8" w:rsidP="006B3A82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A82">
        <w:rPr>
          <w:rFonts w:ascii="Times New Roman" w:hAnsi="Times New Roman" w:cs="Times New Roman"/>
          <w:color w:val="000000"/>
          <w:sz w:val="28"/>
          <w:szCs w:val="28"/>
        </w:rPr>
        <w:t>При выполнении графических заданий надо уделять внимание формированию у детей навыка правильной позы: держать оба плеча ровно, локти располагать так, чтобы они опирались о стол равномерно: ноги согнуты под прямым углом в коленях, придерживать лист бумаги левой рукой (если ребенок левша, то правой рукой).</w:t>
      </w:r>
    </w:p>
    <w:p w:rsidR="0028312F" w:rsidRPr="006B3A82" w:rsidRDefault="0028312F" w:rsidP="006B3A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74E0" w:rsidRPr="006B3A82" w:rsidRDefault="008B4818" w:rsidP="006B3A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B3A82">
        <w:rPr>
          <w:rFonts w:ascii="Times New Roman" w:hAnsi="Times New Roman" w:cs="Times New Roman"/>
          <w:sz w:val="28"/>
          <w:szCs w:val="28"/>
        </w:rPr>
        <w:t xml:space="preserve"> </w:t>
      </w:r>
      <w:r w:rsidR="007474E0" w:rsidRPr="006B3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7474E0" w:rsidRPr="006B3A82" w:rsidRDefault="007474E0" w:rsidP="006B3A82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A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Антонова А.В.</w:t>
      </w:r>
      <w:r w:rsidRPr="006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графических навыков у детей с общим недоразвитием речи: Методическое пособие. – М., 1997.</w:t>
      </w:r>
    </w:p>
    <w:p w:rsidR="007474E0" w:rsidRPr="006B3A82" w:rsidRDefault="007474E0" w:rsidP="006B3A82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A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Беззубцева</w:t>
      </w:r>
      <w:proofErr w:type="spellEnd"/>
      <w:r w:rsidRPr="006B3A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Г.В., Андриевская Т.Н. </w:t>
      </w:r>
      <w:r w:rsidRPr="006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руку ребенка, готовим ее к рисованию и письму: Конспекты занятий с играми и упражнениями по развитию мелкой моторики и графических навыков у детей 5–7 лет. – М.: Издательство “ГНОМ и Д”, 2003. – 120 с.</w:t>
      </w:r>
    </w:p>
    <w:p w:rsidR="007474E0" w:rsidRPr="006B3A82" w:rsidRDefault="007474E0" w:rsidP="006B3A82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3A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Безруких</w:t>
      </w:r>
      <w:proofErr w:type="gramEnd"/>
      <w:r w:rsidRPr="006B3A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М.М. </w:t>
      </w:r>
      <w:r w:rsidRPr="006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Ступеньки к школе: Кн. Для педагогов и родителей. – 2-е изд., стереотип. – М.: Дрофа, 2001. – 256 с.: ил.</w:t>
      </w:r>
    </w:p>
    <w:p w:rsidR="007474E0" w:rsidRPr="006B3A82" w:rsidRDefault="007474E0" w:rsidP="006B3A82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A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Галкина Г.Г., </w:t>
      </w:r>
      <w:proofErr w:type="spellStart"/>
      <w:r w:rsidRPr="006B3A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Дубынина</w:t>
      </w:r>
      <w:proofErr w:type="spellEnd"/>
      <w:r w:rsidRPr="006B3A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Т.И.</w:t>
      </w:r>
      <w:r w:rsidRPr="006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Пальцы помогают говорить: коррекционные занятия по развитию мелкой моторики у детей. – М.: Издательство “Гном и Д”, 2005. – 40 с.</w:t>
      </w:r>
    </w:p>
    <w:p w:rsidR="007474E0" w:rsidRPr="006B3A82" w:rsidRDefault="007474E0" w:rsidP="006B3A82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A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Крушельницкая О.И., Третьякова А.Н.</w:t>
      </w:r>
      <w:r w:rsidRPr="006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Вправо – влево, вверх – вниз: Развитие пространственного восприятия у детей 6–8 лет. – М.: ТЦ Сфера, 2004. – 80 с.</w:t>
      </w:r>
    </w:p>
    <w:p w:rsidR="007474E0" w:rsidRPr="006B3A82" w:rsidRDefault="007474E0" w:rsidP="006B3A82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A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Нижегородцева</w:t>
      </w:r>
      <w:proofErr w:type="spellEnd"/>
      <w:r w:rsidRPr="006B3A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Н.В., </w:t>
      </w:r>
      <w:proofErr w:type="spellStart"/>
      <w:r w:rsidRPr="006B3A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Шадриков</w:t>
      </w:r>
      <w:proofErr w:type="spellEnd"/>
      <w:r w:rsidRPr="006B3A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В.Д. </w:t>
      </w:r>
      <w:r w:rsidRPr="006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Психолого-педагогическая готовность ребенка к школе: Пособие для практических психологов, педагогов и родителей. – М.: </w:t>
      </w:r>
      <w:proofErr w:type="spellStart"/>
      <w:r w:rsidRPr="006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6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2001. – 256 с.: ил. – (Подготовка детей к школе).</w:t>
      </w:r>
    </w:p>
    <w:p w:rsidR="007474E0" w:rsidRPr="006B3A82" w:rsidRDefault="007474E0" w:rsidP="006B3A82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A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Павлова Т.А. </w:t>
      </w:r>
      <w:r w:rsidRPr="006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пространственного ориентирования у дошкольников и младших школьников. – </w:t>
      </w:r>
      <w:proofErr w:type="gramStart"/>
      <w:r w:rsidRPr="006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Школьная Пресса, 2004. – 64 с. (“Воспитание и обучение детей с нарушением развития.</w:t>
      </w:r>
      <w:proofErr w:type="gramEnd"/>
      <w:r w:rsidRPr="006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 журнала”. </w:t>
      </w:r>
      <w:proofErr w:type="spellStart"/>
      <w:proofErr w:type="gramStart"/>
      <w:r w:rsidRPr="006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6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10).</w:t>
      </w:r>
      <w:proofErr w:type="gramEnd"/>
    </w:p>
    <w:p w:rsidR="007474E0" w:rsidRPr="006B3A82" w:rsidRDefault="007474E0" w:rsidP="006B3A82">
      <w:pPr>
        <w:pStyle w:val="a7"/>
        <w:ind w:firstLine="75"/>
        <w:jc w:val="both"/>
        <w:rPr>
          <w:rFonts w:ascii="Times New Roman" w:hAnsi="Times New Roman" w:cs="Times New Roman"/>
          <w:sz w:val="28"/>
          <w:szCs w:val="28"/>
        </w:rPr>
      </w:pPr>
    </w:p>
    <w:sectPr w:rsidR="007474E0" w:rsidRPr="006B3A82" w:rsidSect="00A0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038"/>
    <w:multiLevelType w:val="multilevel"/>
    <w:tmpl w:val="18E2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F7D09"/>
    <w:multiLevelType w:val="multilevel"/>
    <w:tmpl w:val="4B7C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D5F3D"/>
    <w:multiLevelType w:val="multilevel"/>
    <w:tmpl w:val="C776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44108"/>
    <w:multiLevelType w:val="multilevel"/>
    <w:tmpl w:val="3B9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733D7"/>
    <w:multiLevelType w:val="multilevel"/>
    <w:tmpl w:val="E9F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D0B02"/>
    <w:multiLevelType w:val="multilevel"/>
    <w:tmpl w:val="EE46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C66C9"/>
    <w:multiLevelType w:val="hybridMultilevel"/>
    <w:tmpl w:val="F704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50214"/>
    <w:multiLevelType w:val="hybridMultilevel"/>
    <w:tmpl w:val="EE54C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721FB"/>
    <w:multiLevelType w:val="hybridMultilevel"/>
    <w:tmpl w:val="9E38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92EFD"/>
    <w:multiLevelType w:val="multilevel"/>
    <w:tmpl w:val="9FCA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7775A"/>
    <w:multiLevelType w:val="hybridMultilevel"/>
    <w:tmpl w:val="3006A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8384E"/>
    <w:multiLevelType w:val="hybridMultilevel"/>
    <w:tmpl w:val="85989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924AD"/>
    <w:multiLevelType w:val="multilevel"/>
    <w:tmpl w:val="8B88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E065B6"/>
    <w:multiLevelType w:val="hybridMultilevel"/>
    <w:tmpl w:val="A080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10"/>
  </w:num>
  <w:num w:numId="10">
    <w:abstractNumId w:val="6"/>
  </w:num>
  <w:num w:numId="11">
    <w:abstractNumId w:val="13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B5A"/>
    <w:rsid w:val="00061AC6"/>
    <w:rsid w:val="001C5820"/>
    <w:rsid w:val="00215618"/>
    <w:rsid w:val="00223792"/>
    <w:rsid w:val="0028312F"/>
    <w:rsid w:val="003934F8"/>
    <w:rsid w:val="003D7481"/>
    <w:rsid w:val="005D7EA5"/>
    <w:rsid w:val="006622F3"/>
    <w:rsid w:val="00662B5A"/>
    <w:rsid w:val="006B3A82"/>
    <w:rsid w:val="006C1661"/>
    <w:rsid w:val="007070A9"/>
    <w:rsid w:val="0073090D"/>
    <w:rsid w:val="007474E0"/>
    <w:rsid w:val="008130AB"/>
    <w:rsid w:val="0089270F"/>
    <w:rsid w:val="008B4818"/>
    <w:rsid w:val="009310E4"/>
    <w:rsid w:val="0095388B"/>
    <w:rsid w:val="009C44E6"/>
    <w:rsid w:val="00A05EC3"/>
    <w:rsid w:val="00A940FC"/>
    <w:rsid w:val="00B543A5"/>
    <w:rsid w:val="00B6183E"/>
    <w:rsid w:val="00EE6C42"/>
    <w:rsid w:val="00EF73CF"/>
    <w:rsid w:val="00FC0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C3"/>
  </w:style>
  <w:style w:type="paragraph" w:styleId="1">
    <w:name w:val="heading 1"/>
    <w:basedOn w:val="a"/>
    <w:link w:val="10"/>
    <w:uiPriority w:val="9"/>
    <w:qFormat/>
    <w:rsid w:val="00A94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9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0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0F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183E"/>
    <w:pPr>
      <w:spacing w:after="0" w:line="240" w:lineRule="auto"/>
    </w:pPr>
  </w:style>
  <w:style w:type="character" w:customStyle="1" w:styleId="c1">
    <w:name w:val="c1"/>
    <w:basedOn w:val="a0"/>
    <w:rsid w:val="00B543A5"/>
  </w:style>
  <w:style w:type="paragraph" w:customStyle="1" w:styleId="c0">
    <w:name w:val="c0"/>
    <w:basedOn w:val="a"/>
    <w:rsid w:val="0074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74E0"/>
  </w:style>
  <w:style w:type="paragraph" w:customStyle="1" w:styleId="c17">
    <w:name w:val="c17"/>
    <w:basedOn w:val="a"/>
    <w:rsid w:val="0074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474E0"/>
  </w:style>
  <w:style w:type="character" w:customStyle="1" w:styleId="c12">
    <w:name w:val="c12"/>
    <w:basedOn w:val="a0"/>
    <w:rsid w:val="00747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4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9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0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0F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183E"/>
    <w:pPr>
      <w:spacing w:after="0" w:line="240" w:lineRule="auto"/>
    </w:pPr>
  </w:style>
  <w:style w:type="character" w:customStyle="1" w:styleId="c1">
    <w:name w:val="c1"/>
    <w:basedOn w:val="a0"/>
    <w:rsid w:val="00B54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2019-09-17T14:11:00Z</dcterms:created>
  <dcterms:modified xsi:type="dcterms:W3CDTF">2020-01-05T09:21:00Z</dcterms:modified>
</cp:coreProperties>
</file>