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942" w:rsidRDefault="00996B12" w:rsidP="0070794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ВОСПИТАНИЕ </w:t>
      </w:r>
      <w:r w:rsidR="00707942" w:rsidRPr="0070794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ДУХОВНЫХ ЦЕННОСТЕЙ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ОБУЧАЮЩИХСЯ НА УРОКАХ ИСТОРИИ</w:t>
      </w:r>
    </w:p>
    <w:bookmarkEnd w:id="0"/>
    <w:p w:rsidR="00F24EBF" w:rsidRDefault="00F24EBF" w:rsidP="00F24EB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EBF" w:rsidRDefault="00F24EBF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EB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происходит процесс обновления системы образования. Оно направлено на обеспечение перехода от передачи знаний к развитию творческих способностей, становление социокультурной идентичности личности, подготовку высококвалифицированных специалистов. Формирование духовных ценностей личности </w:t>
      </w:r>
      <w:r w:rsidRPr="00F24EBF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одной из приоритетных задач образования.</w:t>
      </w:r>
    </w:p>
    <w:p w:rsidR="00F24EBF" w:rsidRDefault="00F24EBF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3C4E57">
        <w:rPr>
          <w:rFonts w:ascii="Times New Roman" w:hAnsi="Times New Roman" w:cs="Times New Roman"/>
          <w:sz w:val="28"/>
          <w:szCs w:val="28"/>
        </w:rPr>
        <w:t>основное цели</w:t>
      </w:r>
      <w:r>
        <w:rPr>
          <w:rFonts w:ascii="Times New Roman" w:hAnsi="Times New Roman" w:cs="Times New Roman"/>
          <w:sz w:val="28"/>
          <w:szCs w:val="28"/>
        </w:rPr>
        <w:t xml:space="preserve"> преподавания истории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 относиться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59F">
        <w:rPr>
          <w:rFonts w:ascii="Times New Roman" w:hAnsi="Times New Roman" w:cs="Times New Roman"/>
          <w:sz w:val="28"/>
          <w:szCs w:val="28"/>
        </w:rPr>
        <w:t>не только изучение основных закономерностей развития общества, но и личностное развитие обучающегося, включающее в себя практическую подготовку к жизни. В процессе изучения истории России закладывается фундамент для создания системы духовно-нравственного воспитания обучающихся. Главная задача изучения истории сводится к тому, чтобы способствовать формированию духовных ценностей на основе знакомства с опытом прошлого, выработанным человечеством.</w:t>
      </w:r>
    </w:p>
    <w:p w:rsidR="009F059F" w:rsidRDefault="009F059F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занятий по истории мы уделяем большое внимание изучению культуры. Вопрос о преподавании истории культуры – сложный. На сегодняшний день сложились различные подходы к изучению разделов культуры. Наиболее интересным является ценностный подход. В современных условиях такой подход является более уместным, так как позволяет разобраться в философской основе культурно-исторического знания.</w:t>
      </w:r>
      <w:r w:rsidR="00680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Активно применяется на уроках истории личностно-ориентированный подход. Он напр</w:t>
      </w:r>
      <w:r w:rsidR="00680B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 на индивидуальное усвоение материала</w:t>
      </w:r>
      <w:r w:rsidR="00680BA1">
        <w:rPr>
          <w:rFonts w:ascii="Times New Roman" w:hAnsi="Times New Roman" w:cs="Times New Roman"/>
          <w:sz w:val="28"/>
          <w:szCs w:val="28"/>
        </w:rPr>
        <w:t>, основанное на ценностном отношении к произведениям культуры. Данный подход способствует становлению социокультурной идентичности духовно развитой личности в процессе образования.</w:t>
      </w:r>
    </w:p>
    <w:p w:rsidR="00970EB5" w:rsidRDefault="00970EB5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воспитательное значение имеет изучение истории различных войн. Особое внимание мы выделяем изучению Великой Отечественной войны. Ежегодно мы проводим научно-практические конференции, приуроченные ко </w:t>
      </w:r>
      <w:r>
        <w:rPr>
          <w:rFonts w:ascii="Times New Roman" w:hAnsi="Times New Roman" w:cs="Times New Roman"/>
          <w:sz w:val="28"/>
          <w:szCs w:val="28"/>
        </w:rPr>
        <w:lastRenderedPageBreak/>
        <w:t>Дню Победы. В рамках недели цикловой комиссии общих гуманитарных и социально-экономических дисциплин мы систематически проводим игру «Что? Где? Когда?», посвященную Великой Отечественной войне. Изучение данной темы способствует формированию исторического сознания, влияет на формирование патриотических качеств.</w:t>
      </w:r>
    </w:p>
    <w:p w:rsidR="00680BA1" w:rsidRDefault="00680BA1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истории России мы используем различные эффективные образовательные технологии и методы, среди которых проектная деятельность, игровая деятельность, а также выполнение различных творческих заданий. Занимаясь проектной деятельностью, студенты получают навыки исследовательской работы, учатся самостоятельно искать и анализировать информацию. В результате данной деятельности развиваются творческие способности, самостоятельность и ответственность. За время своей работы мы реализовали несколько проектов, в ходе которых занимались составлением родословной семей, а также исследовали героев Великой Отечественной войны. С данными проектами мы участвовали на различных конкурсах и конференциях, делились своим опытом и достигнутыми результатами.</w:t>
      </w:r>
    </w:p>
    <w:p w:rsidR="00680BA1" w:rsidRDefault="00970EB5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метода проектов одним из эффективных методов обучения является игра. В ходе игр студенты рассматривают материал со всех сторон, делают выводы. Мы разработали различные игры для уроков истории. Большой популярностью пользуются мультимедийные игры «Что? Где? Когда?», «Своя игра».  </w:t>
      </w:r>
      <w:r w:rsidR="00680BA1">
        <w:rPr>
          <w:rFonts w:ascii="Times New Roman" w:hAnsi="Times New Roman" w:cs="Times New Roman"/>
          <w:sz w:val="28"/>
          <w:szCs w:val="28"/>
        </w:rPr>
        <w:t>Наши студенты часто выполняют различные творческие задания</w:t>
      </w:r>
      <w:r w:rsidR="00680BA1" w:rsidRPr="00680BA1">
        <w:rPr>
          <w:rFonts w:ascii="Times New Roman" w:hAnsi="Times New Roman" w:cs="Times New Roman"/>
          <w:sz w:val="28"/>
          <w:szCs w:val="28"/>
        </w:rPr>
        <w:t>:</w:t>
      </w:r>
      <w:r w:rsidR="00680BA1">
        <w:rPr>
          <w:rFonts w:ascii="Times New Roman" w:hAnsi="Times New Roman" w:cs="Times New Roman"/>
          <w:sz w:val="28"/>
          <w:szCs w:val="28"/>
        </w:rPr>
        <w:t xml:space="preserve"> создание настольных игр, составление карт сражений, </w:t>
      </w:r>
      <w:r>
        <w:rPr>
          <w:rFonts w:ascii="Times New Roman" w:hAnsi="Times New Roman" w:cs="Times New Roman"/>
          <w:sz w:val="28"/>
          <w:szCs w:val="28"/>
        </w:rPr>
        <w:t>портретов исторических деятелей, тематических альбомов.</w:t>
      </w:r>
    </w:p>
    <w:p w:rsidR="00970EB5" w:rsidRDefault="00970EB5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проделанной работы на уроках истории России, у студентов повышается познавательный интерес, создаются условия для развития творческого потенциала. Студенты понимают ценность культурного наследия своей страны</w:t>
      </w:r>
      <w:r w:rsidR="00A0438C">
        <w:rPr>
          <w:rFonts w:ascii="Times New Roman" w:hAnsi="Times New Roman" w:cs="Times New Roman"/>
          <w:sz w:val="28"/>
          <w:szCs w:val="28"/>
        </w:rPr>
        <w:t>, стремятся к сохранению духовных богатств общества.</w:t>
      </w:r>
    </w:p>
    <w:p w:rsidR="00A0438C" w:rsidRDefault="00A0438C" w:rsidP="00A0438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38C" w:rsidRPr="004A71CA" w:rsidRDefault="00A0438C" w:rsidP="00A33A7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1C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4A71CA" w:rsidRPr="004A71CA" w:rsidRDefault="004A71CA" w:rsidP="00A33A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</w:t>
      </w:r>
      <w:proofErr w:type="spellStart"/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Буторина</w:t>
      </w:r>
      <w:proofErr w:type="spellEnd"/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С. Духовно-нравственное воспитание средствами образования </w:t>
      </w:r>
      <w:r w:rsidR="00F2402A" w:rsidRP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F2402A" w:rsidRP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Т. С. </w:t>
      </w:r>
      <w:proofErr w:type="spellStart"/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Буторина</w:t>
      </w:r>
      <w:proofErr w:type="spellEnd"/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 </w:t>
      </w:r>
      <w:proofErr w:type="spellStart"/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П.Овчиннико</w:t>
      </w:r>
      <w:r w:rsid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СПб: КАРО, 2009.</w:t>
      </w:r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224 с.</w:t>
      </w:r>
    </w:p>
    <w:p w:rsidR="004A71CA" w:rsidRPr="00F2402A" w:rsidRDefault="004A71CA" w:rsidP="00A33A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Воронов В.В. Современная технология воспитания</w:t>
      </w:r>
      <w:r w:rsidR="003C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E57" w:rsidRP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3C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3C4E57" w:rsidRP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 w:rsidR="003C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В.В. Воронов – М.: 2010. </w:t>
      </w:r>
      <w:r w:rsid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96с.</w:t>
      </w:r>
    </w:p>
    <w:p w:rsidR="004A71CA" w:rsidRPr="004A71CA" w:rsidRDefault="00F2402A" w:rsidP="00A33A7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Мещерякова, Н.Я. </w:t>
      </w:r>
      <w:r w:rsidR="004A71CA"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Нравственное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 обучающихся на уроках</w:t>
      </w:r>
      <w:r w:rsidR="003C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4E57" w:rsidRP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3C4E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3C4E57" w:rsidRPr="00F24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</w:t>
      </w:r>
      <w:r w:rsidR="004A71CA"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Н.Я Мещерякова. - М.: Просвещение</w:t>
      </w:r>
      <w:r w:rsidR="004A71CA" w:rsidRPr="004A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2014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210 с.</w:t>
      </w:r>
    </w:p>
    <w:p w:rsidR="004A71CA" w:rsidRPr="00A0438C" w:rsidRDefault="004A71CA" w:rsidP="004A71C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A71CA" w:rsidRPr="00A0438C" w:rsidSect="00F2402A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42"/>
    <w:rsid w:val="00006FB0"/>
    <w:rsid w:val="001C59F9"/>
    <w:rsid w:val="003C4E57"/>
    <w:rsid w:val="004A71CA"/>
    <w:rsid w:val="005068CE"/>
    <w:rsid w:val="00680BA1"/>
    <w:rsid w:val="00707942"/>
    <w:rsid w:val="00970EB5"/>
    <w:rsid w:val="00996B12"/>
    <w:rsid w:val="009F059F"/>
    <w:rsid w:val="00A0438C"/>
    <w:rsid w:val="00A33A7F"/>
    <w:rsid w:val="00B433FA"/>
    <w:rsid w:val="00F2402A"/>
    <w:rsid w:val="00F2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D3FF2-05AC-403F-8CD2-D68B8E064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2</cp:revision>
  <cp:lastPrinted>2005-01-01T01:53:00Z</cp:lastPrinted>
  <dcterms:created xsi:type="dcterms:W3CDTF">2019-11-01T15:07:00Z</dcterms:created>
  <dcterms:modified xsi:type="dcterms:W3CDTF">2019-11-01T15:07:00Z</dcterms:modified>
</cp:coreProperties>
</file>