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39" w:rsidRPr="00327786" w:rsidRDefault="00956239" w:rsidP="009562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786">
        <w:rPr>
          <w:rFonts w:ascii="Times New Roman" w:hAnsi="Times New Roman" w:cs="Times New Roman"/>
          <w:b/>
          <w:sz w:val="28"/>
          <w:szCs w:val="28"/>
        </w:rPr>
        <w:t>Особенности развития лингвистических способностей дошкольников</w:t>
      </w:r>
    </w:p>
    <w:p w:rsidR="00956239" w:rsidRPr="006F1BA3" w:rsidRDefault="00956239" w:rsidP="00956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данном этапе развития общества</w:t>
      </w:r>
      <w:r w:rsidRPr="00337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иностранных языков возрастает, </w:t>
      </w:r>
      <w:r w:rsidRPr="00337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иностранным языком может </w:t>
      </w:r>
      <w:r w:rsidRPr="00337D9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37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важнейших</w:t>
      </w:r>
      <w:r w:rsidRPr="00337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компонент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образованной</w:t>
      </w:r>
      <w:r w:rsidRPr="00337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 образования и воспитания закладывается с момента рождения ребенка, поэтому очень важно грамотно выстроить последовательную схему действий. </w:t>
      </w:r>
      <w:r w:rsidRPr="006F1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Весьма волнующим для родителей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важным </w:t>
      </w:r>
      <w:r w:rsidRPr="006F1BA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педагога является вопрос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1BA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способностях ребенка к овладению иностранным 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F1B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6239" w:rsidRDefault="00956239" w:rsidP="00956239">
      <w:pPr>
        <w:pStyle w:val="2"/>
        <w:shd w:val="clear" w:color="auto" w:fill="FFFFFF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42EE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М.М. </w:t>
      </w:r>
      <w:proofErr w:type="spellStart"/>
      <w:r w:rsidRPr="00842EE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Гохлернер</w:t>
      </w:r>
      <w:proofErr w:type="spellEnd"/>
      <w:r w:rsidRPr="00842EE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 и Г.В. </w:t>
      </w:r>
      <w:proofErr w:type="spellStart"/>
      <w:r w:rsidRPr="00842EE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Ейгер</w:t>
      </w:r>
      <w:proofErr w:type="spellEnd"/>
      <w:r w:rsidRPr="00842EE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 выделяют следующие </w:t>
      </w:r>
      <w:r w:rsidRPr="00817AFC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элеме</w:t>
      </w:r>
      <w:r w:rsidRPr="00842EE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нты </w:t>
      </w:r>
      <w:r w:rsidRPr="00817AFC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языковых</w:t>
      </w:r>
      <w:r w:rsidRPr="00842EE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 способностей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956239" w:rsidRPr="00572512" w:rsidRDefault="00956239" w:rsidP="00956239">
      <w:pPr>
        <w:pStyle w:val="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57251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1. В</w:t>
      </w:r>
      <w:r w:rsidRPr="00842EE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ербальная память, </w:t>
      </w:r>
      <w:r w:rsidRPr="0057251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которая проявляется в легком, </w:t>
      </w:r>
      <w:r w:rsidRPr="00842EE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быстром </w:t>
      </w:r>
      <w:r w:rsidRPr="0057251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создании </w:t>
      </w:r>
      <w:r w:rsidRPr="00842EE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вербальных ассоциаций;</w:t>
      </w:r>
    </w:p>
    <w:p w:rsidR="00956239" w:rsidRPr="00572512" w:rsidRDefault="00956239" w:rsidP="00956239">
      <w:pPr>
        <w:pStyle w:val="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57251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2. Б</w:t>
      </w:r>
      <w:r w:rsidRPr="00842EE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ыстро</w:t>
      </w:r>
      <w:r w:rsidRPr="0057251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е и легкое образование</w:t>
      </w:r>
      <w:r w:rsidRPr="00842EE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функционально-лингвистических обобщений, </w:t>
      </w:r>
      <w:r w:rsidRPr="0057251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что выражается</w:t>
      </w:r>
      <w:r w:rsidRPr="00842EE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в </w:t>
      </w:r>
      <w:r w:rsidRPr="0057251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сравнительно</w:t>
      </w:r>
      <w:r w:rsidRPr="00842EE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быстром формировании «чувства правильности речи»;</w:t>
      </w:r>
    </w:p>
    <w:p w:rsidR="00956239" w:rsidRPr="00572512" w:rsidRDefault="00956239" w:rsidP="00956239">
      <w:pPr>
        <w:pStyle w:val="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57251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3. И</w:t>
      </w:r>
      <w:r w:rsidRPr="00842EE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митационные речевые способности на</w:t>
      </w:r>
      <w:r w:rsidRPr="0057251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различных языковых уровнях:</w:t>
      </w:r>
      <w:r w:rsidRPr="00842EE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фонетическом, лексическом, грамматическом и стилистическом уровнях;</w:t>
      </w:r>
    </w:p>
    <w:p w:rsidR="00956239" w:rsidRPr="00572512" w:rsidRDefault="00956239" w:rsidP="00956239">
      <w:pPr>
        <w:pStyle w:val="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57251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4. С</w:t>
      </w:r>
      <w:r w:rsidRPr="00842EE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пособность к фор</w:t>
      </w:r>
      <w:r w:rsidRPr="00572512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мализации вербального материала.</w:t>
      </w:r>
    </w:p>
    <w:p w:rsidR="00956239" w:rsidRPr="00572512" w:rsidRDefault="00956239" w:rsidP="009562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512">
        <w:rPr>
          <w:rFonts w:ascii="Times New Roman" w:hAnsi="Times New Roman" w:cs="Times New Roman"/>
          <w:sz w:val="28"/>
          <w:szCs w:val="28"/>
        </w:rPr>
        <w:t>Оппозиционное мнение выдвигает психолог и лингвист А. А.</w:t>
      </w:r>
      <w:r w:rsidRPr="00956239">
        <w:rPr>
          <w:rFonts w:ascii="Times New Roman" w:hAnsi="Times New Roman" w:cs="Times New Roman"/>
          <w:sz w:val="28"/>
          <w:szCs w:val="28"/>
        </w:rPr>
        <w:t xml:space="preserve">, </w:t>
      </w:r>
      <w:r w:rsidRPr="0057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которое заключается в том, что способностей как таковых нет и способности к овладению иностранным языкам складываются из многих элементов, </w:t>
      </w:r>
      <w:proofErr w:type="gramStart"/>
      <w:r w:rsidRPr="0057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57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утверждает, что данные элементы чаще всего неспецифические. Под понятием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неспецифические элементы» А. А</w:t>
      </w:r>
      <w:r w:rsidRPr="00956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7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Леонтьев понимает общий тип нервной системы, характер, темперамент, </w:t>
      </w: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частные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различия в протекании </w:t>
      </w: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различных 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психических процессов</w:t>
      </w: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таких как память, мышление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воображени</w:t>
      </w: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е, восприятие,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</w:t>
      </w: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частные 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личности связанные</w:t>
      </w: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общением.</w:t>
      </w:r>
    </w:p>
    <w:p w:rsidR="00956239" w:rsidRPr="00572512" w:rsidRDefault="00956239" w:rsidP="009562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одной стороны сторонник А. А. Леонтьева 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И.Л. </w:t>
      </w:r>
      <w:proofErr w:type="spellStart"/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Шолпо</w:t>
      </w:r>
      <w:proofErr w:type="spellEnd"/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согласна с </w:t>
      </w: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утверждением, что не существует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ограничений</w:t>
      </w: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способностей ребенка к овладению иностранным языком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другой стороны 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И.Л. </w:t>
      </w:r>
      <w:proofErr w:type="spellStart"/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Шолпо</w:t>
      </w:r>
      <w:proofErr w:type="spellEnd"/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полагает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что </w:t>
      </w: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мысль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некоторых специфических способностях к языку все же </w:t>
      </w: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имеет место быть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Таким образом, </w:t>
      </w: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методист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выделяет следующие основные </w:t>
      </w: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мы, </w:t>
      </w: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которым можно судить о той или иной 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дошкольника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сфере изучения иностранных языков:</w:t>
      </w:r>
    </w:p>
    <w:p w:rsidR="00956239" w:rsidRPr="00572512" w:rsidRDefault="00956239" w:rsidP="009562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5725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r w:rsidRPr="00842EE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ечевой слух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который предполагает 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>чуткость к фонетической, интонационной</w:t>
      </w: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ритмической сторонам речи;</w:t>
      </w:r>
    </w:p>
    <w:p w:rsidR="00956239" w:rsidRPr="00572512" w:rsidRDefault="00956239" w:rsidP="009562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51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725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  <w:r w:rsidRPr="00842EE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зыковая память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которая позволяет сравнительно 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быстро пополнить словарный запас, </w:t>
      </w: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позволяет овладе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>ть новыми формами грамматически</w:t>
      </w: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</w:rPr>
        <w:t>х конструкций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переводить слова </w:t>
      </w:r>
      <w:proofErr w:type="gramStart"/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пассивного </w:t>
      </w:r>
      <w:proofErr w:type="spellStart"/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вокабуляра</w:t>
      </w:r>
      <w:proofErr w:type="spellEnd"/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>в активный;</w:t>
      </w:r>
    </w:p>
    <w:p w:rsidR="00956239" w:rsidRDefault="00956239" w:rsidP="009562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51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725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Pr="00842EE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ексическое чутье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позволяющее связать </w:t>
      </w: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 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и его</w:t>
      </w:r>
      <w:r w:rsidRPr="0057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значение,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 параллели с другими языками, понимать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значение отдельных словообразующих суффиксов и приставок, определять оттенки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отдельных 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значений при выборе необходимого слова из синонимического ряда и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956239" w:rsidRPr="00842EEB" w:rsidRDefault="00956239" w:rsidP="009562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725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</w:t>
      </w:r>
      <w:r w:rsidRPr="00842EE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рамматическое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2EE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чутье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 дает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создать стройное целое из разрозненных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чувствовать общность грамматических конструкций,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ыделить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грамматическ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</w:t>
      </w:r>
      <w:r w:rsidRPr="00842EE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формообразования и согласования слов и предложений;</w:t>
      </w:r>
    </w:p>
    <w:p w:rsidR="00956239" w:rsidRDefault="00956239" w:rsidP="00956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заметить, что такие способности как грамматическое  и лексическое чутье,</w:t>
      </w:r>
      <w:r w:rsidRPr="00867E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867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дошкольников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формируются</w:t>
      </w:r>
      <w:r w:rsidRPr="00867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развиты недост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аточно. Данные способности </w:t>
      </w:r>
      <w:r w:rsidRPr="00867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зависят от объема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языкового опыта человека, соответственно,  ч</w:t>
      </w:r>
      <w:r w:rsidRPr="00867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больше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языковой </w:t>
      </w:r>
      <w:r w:rsidRPr="00867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67E7D">
        <w:rPr>
          <w:rFonts w:ascii="Times New Roman" w:eastAsia="Times New Roman" w:hAnsi="Times New Roman" w:cs="Times New Roman"/>
          <w:color w:val="000000"/>
          <w:sz w:val="28"/>
          <w:szCs w:val="28"/>
        </w:rPr>
        <w:t>тем 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ьшее  развитие получают  </w:t>
      </w:r>
      <w:r w:rsidRPr="00867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лексическое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E7D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грамматическое чутье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56239" w:rsidRDefault="00956239" w:rsidP="00956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определения уровня </w:t>
      </w:r>
      <w:r w:rsidRPr="00154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лингвистических способностей,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воспользоваться </w:t>
      </w:r>
      <w:r w:rsidRPr="00154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(в игровой форме). </w:t>
      </w:r>
    </w:p>
    <w:p w:rsidR="00956239" w:rsidRDefault="00956239" w:rsidP="00956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всего вышеизложенного можно сделать </w:t>
      </w:r>
      <w:r w:rsidRPr="001546AD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том</w:t>
      </w:r>
      <w:r w:rsidRPr="00154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способности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дошкольника </w:t>
      </w:r>
      <w:r w:rsidRPr="00154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иностранному </w:t>
      </w:r>
      <w:r w:rsidRPr="00154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получают развитие в соответствующей деятельности (при изучении того или иного языка развиваются способности к изучаемому иностранному языку). Успешное овладение иностранным языком во многом зависит от деятельности педагога,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 организации занятий и от выбранного педагогом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методического подхода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обучению дошкольника иностранному языку. </w:t>
      </w:r>
    </w:p>
    <w:p w:rsidR="00956239" w:rsidRDefault="00956239" w:rsidP="00956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6239" w:rsidRDefault="00956239" w:rsidP="00956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6239" w:rsidRDefault="00956239" w:rsidP="00956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5D10" w:rsidRDefault="00405D10"/>
    <w:sectPr w:rsidR="00405D10" w:rsidSect="0040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239"/>
    <w:rsid w:val="00405D10"/>
    <w:rsid w:val="0095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39"/>
    <w:rPr>
      <w:rFonts w:eastAsiaTheme="minorEastAsia"/>
      <w:lang w:eastAsia="zh-TW"/>
    </w:rPr>
  </w:style>
  <w:style w:type="paragraph" w:styleId="2">
    <w:name w:val="heading 2"/>
    <w:basedOn w:val="a"/>
    <w:next w:val="a"/>
    <w:link w:val="20"/>
    <w:uiPriority w:val="9"/>
    <w:unhideWhenUsed/>
    <w:qFormat/>
    <w:rsid w:val="009562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6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TW"/>
    </w:rPr>
  </w:style>
  <w:style w:type="character" w:styleId="a3">
    <w:name w:val="Hyperlink"/>
    <w:basedOn w:val="a0"/>
    <w:uiPriority w:val="99"/>
    <w:unhideWhenUsed/>
    <w:rsid w:val="009562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2019-08-18T09:04:00Z</dcterms:created>
  <dcterms:modified xsi:type="dcterms:W3CDTF">2019-08-18T09:06:00Z</dcterms:modified>
</cp:coreProperties>
</file>