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A9" w:rsidRPr="000965F9" w:rsidRDefault="006536A9" w:rsidP="006536A9">
      <w:pPr>
        <w:pStyle w:val="a4"/>
        <w:jc w:val="center"/>
        <w:rPr>
          <w:rFonts w:ascii="Times New Roman" w:hAnsi="Times New Roman" w:cs="Times New Roman"/>
          <w:sz w:val="28"/>
          <w:szCs w:val="28"/>
        </w:rPr>
      </w:pPr>
      <w:bookmarkStart w:id="0" w:name="_Toc497480012"/>
      <w:r w:rsidRPr="000965F9">
        <w:rPr>
          <w:rFonts w:ascii="Times New Roman" w:hAnsi="Times New Roman" w:cs="Times New Roman"/>
          <w:sz w:val="28"/>
          <w:szCs w:val="28"/>
        </w:rPr>
        <w:t>СОГБОУ «Вяземская школа-интернат №1</w:t>
      </w:r>
    </w:p>
    <w:p w:rsidR="006536A9" w:rsidRPr="00FA4B95" w:rsidRDefault="006536A9" w:rsidP="006536A9">
      <w:pPr>
        <w:pStyle w:val="a4"/>
        <w:jc w:val="center"/>
        <w:rPr>
          <w:rFonts w:ascii="Times New Roman" w:hAnsi="Times New Roman" w:cs="Times New Roman"/>
          <w:sz w:val="28"/>
          <w:szCs w:val="28"/>
        </w:rPr>
      </w:pPr>
      <w:r w:rsidRPr="00FA4B95">
        <w:rPr>
          <w:rFonts w:ascii="Times New Roman" w:hAnsi="Times New Roman" w:cs="Times New Roman"/>
          <w:sz w:val="28"/>
          <w:szCs w:val="28"/>
        </w:rPr>
        <w:t xml:space="preserve">для </w:t>
      </w:r>
      <w:proofErr w:type="gramStart"/>
      <w:r w:rsidRPr="00FA4B95">
        <w:rPr>
          <w:rFonts w:ascii="Times New Roman" w:hAnsi="Times New Roman" w:cs="Times New Roman"/>
          <w:sz w:val="28"/>
          <w:szCs w:val="28"/>
        </w:rPr>
        <w:t>обучающихся</w:t>
      </w:r>
      <w:proofErr w:type="gramEnd"/>
      <w:r w:rsidRPr="00FA4B95">
        <w:rPr>
          <w:rFonts w:ascii="Times New Roman" w:hAnsi="Times New Roman" w:cs="Times New Roman"/>
          <w:sz w:val="28"/>
          <w:szCs w:val="28"/>
        </w:rPr>
        <w:t xml:space="preserve"> с  ограниченными возможностями здоровья»</w:t>
      </w:r>
    </w:p>
    <w:p w:rsidR="006536A9" w:rsidRPr="00FA4B95" w:rsidRDefault="006536A9" w:rsidP="006536A9">
      <w:pPr>
        <w:pStyle w:val="a4"/>
        <w:jc w:val="center"/>
        <w:rPr>
          <w:rFonts w:ascii="Times New Roman" w:hAnsi="Times New Roman" w:cs="Times New Roman"/>
          <w:sz w:val="28"/>
          <w:szCs w:val="28"/>
        </w:rPr>
      </w:pPr>
    </w:p>
    <w:p w:rsidR="006536A9" w:rsidRPr="00FA4B95" w:rsidRDefault="006536A9" w:rsidP="006536A9">
      <w:pPr>
        <w:pStyle w:val="2"/>
        <w:spacing w:line="360" w:lineRule="auto"/>
        <w:ind w:left="360"/>
        <w:rPr>
          <w:rFonts w:ascii="Times New Roman" w:hAnsi="Times New Roman" w:cs="Times New Roman"/>
          <w:b w:val="0"/>
          <w:color w:val="auto"/>
          <w:sz w:val="28"/>
          <w:szCs w:val="28"/>
        </w:rPr>
      </w:pPr>
    </w:p>
    <w:p w:rsidR="006536A9" w:rsidRPr="00FA4B95" w:rsidRDefault="006536A9" w:rsidP="006536A9">
      <w:pPr>
        <w:pStyle w:val="2"/>
        <w:spacing w:line="360" w:lineRule="auto"/>
        <w:ind w:left="360"/>
        <w:rPr>
          <w:rFonts w:ascii="Times New Roman" w:hAnsi="Times New Roman" w:cs="Times New Roman"/>
          <w:b w:val="0"/>
          <w:color w:val="auto"/>
          <w:sz w:val="28"/>
          <w:szCs w:val="28"/>
        </w:rPr>
      </w:pPr>
    </w:p>
    <w:p w:rsidR="006536A9" w:rsidRPr="00FA4B95" w:rsidRDefault="006536A9" w:rsidP="006536A9">
      <w:pPr>
        <w:pStyle w:val="2"/>
        <w:spacing w:line="360" w:lineRule="auto"/>
        <w:ind w:left="360"/>
        <w:rPr>
          <w:rFonts w:ascii="Times New Roman" w:hAnsi="Times New Roman" w:cs="Times New Roman"/>
          <w:b w:val="0"/>
          <w:color w:val="auto"/>
          <w:sz w:val="28"/>
          <w:szCs w:val="28"/>
        </w:rPr>
      </w:pPr>
    </w:p>
    <w:p w:rsidR="006536A9" w:rsidRPr="00FA4B95" w:rsidRDefault="006536A9" w:rsidP="006536A9">
      <w:pPr>
        <w:pStyle w:val="2"/>
        <w:spacing w:line="360" w:lineRule="auto"/>
        <w:ind w:left="360"/>
        <w:rPr>
          <w:rFonts w:ascii="Times New Roman" w:hAnsi="Times New Roman" w:cs="Times New Roman"/>
          <w:b w:val="0"/>
          <w:color w:val="auto"/>
          <w:sz w:val="28"/>
          <w:szCs w:val="28"/>
        </w:rPr>
      </w:pPr>
    </w:p>
    <w:p w:rsidR="006536A9" w:rsidRPr="00FA4B95" w:rsidRDefault="006536A9" w:rsidP="006536A9">
      <w:pPr>
        <w:pStyle w:val="2"/>
        <w:spacing w:line="360" w:lineRule="auto"/>
        <w:ind w:left="360"/>
        <w:rPr>
          <w:rFonts w:ascii="Times New Roman" w:hAnsi="Times New Roman" w:cs="Times New Roman"/>
          <w:b w:val="0"/>
          <w:color w:val="auto"/>
          <w:sz w:val="28"/>
          <w:szCs w:val="28"/>
        </w:rPr>
      </w:pPr>
    </w:p>
    <w:p w:rsidR="006536A9" w:rsidRPr="00B475EB" w:rsidRDefault="00B475EB" w:rsidP="006536A9">
      <w:pPr>
        <w:pStyle w:val="2"/>
        <w:spacing w:line="360" w:lineRule="auto"/>
        <w:ind w:left="360"/>
        <w:jc w:val="center"/>
        <w:rPr>
          <w:rFonts w:ascii="Times New Roman" w:hAnsi="Times New Roman" w:cs="Times New Roman"/>
          <w:b w:val="0"/>
          <w:color w:val="auto"/>
          <w:sz w:val="32"/>
          <w:szCs w:val="32"/>
        </w:rPr>
      </w:pPr>
      <w:r w:rsidRPr="00B475EB">
        <w:rPr>
          <w:rFonts w:ascii="Times New Roman" w:hAnsi="Times New Roman" w:cs="Times New Roman"/>
          <w:b w:val="0"/>
          <w:color w:val="auto"/>
          <w:sz w:val="32"/>
          <w:szCs w:val="32"/>
        </w:rPr>
        <w:t>Доклад</w:t>
      </w:r>
    </w:p>
    <w:p w:rsidR="00B475EB" w:rsidRPr="00B475EB" w:rsidRDefault="00B475EB" w:rsidP="00B475EB">
      <w:pPr>
        <w:jc w:val="center"/>
        <w:rPr>
          <w:sz w:val="32"/>
          <w:szCs w:val="32"/>
        </w:rPr>
      </w:pPr>
      <w:r>
        <w:rPr>
          <w:rFonts w:ascii="Times New Roman" w:hAnsi="Times New Roman"/>
          <w:sz w:val="32"/>
          <w:szCs w:val="32"/>
        </w:rPr>
        <w:t>«</w:t>
      </w:r>
      <w:r w:rsidRPr="00B475EB">
        <w:rPr>
          <w:rFonts w:ascii="Times New Roman" w:hAnsi="Times New Roman"/>
          <w:sz w:val="32"/>
          <w:szCs w:val="32"/>
        </w:rPr>
        <w:t xml:space="preserve">Формирование творческих способностей детей с нарушением </w:t>
      </w:r>
      <w:r>
        <w:rPr>
          <w:rFonts w:ascii="Times New Roman" w:hAnsi="Times New Roman"/>
          <w:sz w:val="32"/>
          <w:szCs w:val="32"/>
        </w:rPr>
        <w:t xml:space="preserve">                  </w:t>
      </w:r>
      <w:r w:rsidRPr="00B475EB">
        <w:rPr>
          <w:rFonts w:ascii="Times New Roman" w:hAnsi="Times New Roman"/>
          <w:sz w:val="32"/>
          <w:szCs w:val="32"/>
        </w:rPr>
        <w:t>интеллекта</w:t>
      </w:r>
      <w:r>
        <w:rPr>
          <w:rFonts w:ascii="Times New Roman" w:hAnsi="Times New Roman"/>
          <w:sz w:val="32"/>
          <w:szCs w:val="32"/>
        </w:rPr>
        <w:t>»</w:t>
      </w:r>
    </w:p>
    <w:bookmarkEnd w:id="0"/>
    <w:p w:rsidR="006536A9" w:rsidRPr="00B475EB" w:rsidRDefault="006536A9" w:rsidP="006536A9">
      <w:pPr>
        <w:pStyle w:val="a3"/>
        <w:spacing w:line="360" w:lineRule="auto"/>
        <w:ind w:left="360"/>
        <w:jc w:val="center"/>
        <w:rPr>
          <w:rFonts w:ascii="Times New Roman" w:hAnsi="Times New Roman" w:cs="Times New Roman"/>
          <w:b/>
          <w:sz w:val="32"/>
          <w:szCs w:val="32"/>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right"/>
        <w:rPr>
          <w:rFonts w:ascii="Times New Roman" w:hAnsi="Times New Roman"/>
          <w:sz w:val="28"/>
          <w:szCs w:val="28"/>
        </w:rPr>
      </w:pPr>
      <w:r w:rsidRPr="00FA4B95">
        <w:rPr>
          <w:rFonts w:ascii="Times New Roman" w:hAnsi="Times New Roman"/>
          <w:sz w:val="28"/>
          <w:szCs w:val="28"/>
        </w:rPr>
        <w:t xml:space="preserve">Воспитатель: Н.А. </w:t>
      </w:r>
      <w:proofErr w:type="spellStart"/>
      <w:r w:rsidRPr="00FA4B95">
        <w:rPr>
          <w:rFonts w:ascii="Times New Roman" w:hAnsi="Times New Roman"/>
          <w:sz w:val="28"/>
          <w:szCs w:val="28"/>
        </w:rPr>
        <w:t>Алексейчук</w:t>
      </w:r>
      <w:proofErr w:type="spellEnd"/>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6536A9" w:rsidRPr="00FA4B95" w:rsidRDefault="006536A9" w:rsidP="006536A9">
      <w:pPr>
        <w:spacing w:after="0" w:line="360" w:lineRule="auto"/>
        <w:ind w:firstLine="709"/>
        <w:jc w:val="both"/>
        <w:rPr>
          <w:rFonts w:ascii="Times New Roman" w:hAnsi="Times New Roman"/>
          <w:sz w:val="28"/>
          <w:szCs w:val="28"/>
        </w:rPr>
      </w:pPr>
    </w:p>
    <w:p w:rsidR="00B475EB" w:rsidRDefault="00B475EB" w:rsidP="006536A9">
      <w:pPr>
        <w:spacing w:after="0"/>
        <w:ind w:firstLine="709"/>
        <w:jc w:val="both"/>
        <w:rPr>
          <w:rFonts w:ascii="Times New Roman" w:hAnsi="Times New Roman"/>
          <w:sz w:val="28"/>
          <w:szCs w:val="28"/>
        </w:rPr>
      </w:pP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lastRenderedPageBreak/>
        <w:t>Формирование творческих способностей ребенка - существенная цель для педагогов, в особенности для тех, кто трудится в декоративно- прикладном направлении. Так как стремление к творчеству характерно детям с раннего возраста.</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Для того чтобы вызвать у детей заинтересованность к творческой деятельности, чтобы каждый ребенок ощущал себя творцом, педагогу лично необходимо продумывать каждое занятие, создавать условия для их осуществления [</w:t>
      </w:r>
      <w:r w:rsidR="004E631A">
        <w:rPr>
          <w:rFonts w:ascii="Times New Roman" w:hAnsi="Times New Roman"/>
          <w:sz w:val="28"/>
          <w:szCs w:val="28"/>
        </w:rPr>
        <w:t>2</w:t>
      </w:r>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Формирование творческих способностей ребенка исследователи предлагают осуществлять в несколько этапов: мотивационный, наглядно-образный, эстетично-художественный, новых знаний, умений и способностей, удовольствия, объект творчества.</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1. На мотивационном этапе формируется заинтересованность ребенка к творчеству, к осуществлению трудовой деятельности, ознакомление с историей декоративно - прикладного направления.</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2. На наглядно-образном этапе формируются такие качества личности ребенка как наблюдательность, воображение, творческое воображение.</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3. На эстетично-художественном этапе происходит формирование у детей наблюдательности, они учатся преобразовывать и составлять разные композиции, при исполнении творческой задачи у них формируется эстетичный и художественный стиль, мышление, приобретаются навыки сочетания цветов.</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4. Этот этап предполагает поисковую работу, где самостоятельное освоение новых знаний, умений и способностей связано с получением уникального итога труда. На этом этапе у ребенка формируется мелкая моторика рук, гибкость и профессионализм, опрятность, бережливость.</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5. Этап удовольствия - этап, когда ребенок от собственного труда получает удовольствие, радость.</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6. Создание изделия деятельности творчества [</w:t>
      </w:r>
      <w:r w:rsidR="004E631A">
        <w:rPr>
          <w:rFonts w:ascii="Times New Roman" w:hAnsi="Times New Roman"/>
          <w:sz w:val="28"/>
          <w:szCs w:val="28"/>
        </w:rPr>
        <w:t>6</w:t>
      </w:r>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Одним из первоначальных педагогических условий, которые предъявляются к ходу преподавания с точки зрения творческого мышления, заключается в том, чтобы ни коим разом не подавлять неповторимость обучающегося. Зачастую попадаются такие ситуации, когда дети, высказав догадку, либо мнение, не могут их аргументировать. Несмотря на это, ребенка следует поощрить за попытку применять интуицию и ориентировать на последующий закономерный анализ предложенной задачи. Таким образом, формирование творческие способности ребенка, следует начинать с развития у них решительности, уверенности в собственных силах умения решать творческие задачи. Не верующий в свои силы, заранее обречен на </w:t>
      </w:r>
      <w:r w:rsidRPr="00FA4B95">
        <w:rPr>
          <w:rFonts w:ascii="Times New Roman" w:hAnsi="Times New Roman"/>
          <w:sz w:val="28"/>
          <w:szCs w:val="28"/>
        </w:rPr>
        <w:lastRenderedPageBreak/>
        <w:t>провал. Безусловно, данная уверенность обязана являться аргументированной [</w:t>
      </w:r>
      <w:r w:rsidR="004E631A">
        <w:rPr>
          <w:rFonts w:ascii="Times New Roman" w:hAnsi="Times New Roman"/>
          <w:sz w:val="28"/>
          <w:szCs w:val="28"/>
        </w:rPr>
        <w:t>3</w:t>
      </w:r>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Кроме того </w:t>
      </w:r>
      <w:proofErr w:type="gramStart"/>
      <w:r w:rsidRPr="00FA4B95">
        <w:rPr>
          <w:rFonts w:ascii="Times New Roman" w:hAnsi="Times New Roman"/>
          <w:sz w:val="28"/>
          <w:szCs w:val="28"/>
        </w:rPr>
        <w:t>важна</w:t>
      </w:r>
      <w:proofErr w:type="gramEnd"/>
      <w:r w:rsidRPr="00FA4B95">
        <w:rPr>
          <w:rFonts w:ascii="Times New Roman" w:hAnsi="Times New Roman"/>
          <w:sz w:val="28"/>
          <w:szCs w:val="28"/>
        </w:rPr>
        <w:t xml:space="preserve"> и заинтересовывать, желание ребенка к самостоятельному отбору цели, проблем и средств их решения. Индивид, не имеющий привычку действия без помощи других, взять на себе обязанность за принятия решений, утрачивает способность к творческой работе. Необходимо в достаточно обширных границах стимулировать у ребенка стремление к рисковому решению проблем.</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Формировать воображение и не подавлять стремление к фантазии, даже в том случае, если оно в некоторых случаях стыкуется с выдачей фантазии за правду. В особенности, это относится к первоначальным стадиям преподавания.</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Шире использовать проблемные способы преподавания, которые активизируют установку на самостоятельное решение проблемы (либо с поддержкой преподавателя), на раскрытие новых знаний, увеличивают верование обучающегося в собственные способности к подобным открытиям. Равно счетом, как демонстрирует практика, знания, приобретенные с поддержкой проблемных способов преподавания, никак не проявляют подобного тормозящего воздействия в творческий процесс, как </w:t>
      </w:r>
      <w:proofErr w:type="gramStart"/>
      <w:r w:rsidRPr="00FA4B95">
        <w:rPr>
          <w:rFonts w:ascii="Times New Roman" w:hAnsi="Times New Roman"/>
          <w:sz w:val="28"/>
          <w:szCs w:val="28"/>
        </w:rPr>
        <w:t>данное</w:t>
      </w:r>
      <w:proofErr w:type="gramEnd"/>
      <w:r w:rsidRPr="00FA4B95">
        <w:rPr>
          <w:rFonts w:ascii="Times New Roman" w:hAnsi="Times New Roman"/>
          <w:sz w:val="28"/>
          <w:szCs w:val="28"/>
        </w:rPr>
        <w:t xml:space="preserve"> характерно знаниям, приобретенным с поддержкой наиболее традиционных способов [</w:t>
      </w:r>
      <w:r w:rsidR="004E631A">
        <w:rPr>
          <w:rFonts w:ascii="Times New Roman" w:hAnsi="Times New Roman"/>
          <w:sz w:val="28"/>
          <w:szCs w:val="28"/>
        </w:rPr>
        <w:t>4</w:t>
      </w:r>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По виду познавательной работы способы преподавания, имеющие своей целью формирования творческих способностей детей на уроках, могут подразделяться </w:t>
      </w:r>
      <w:proofErr w:type="gramStart"/>
      <w:r w:rsidRPr="00FA4B95">
        <w:rPr>
          <w:rFonts w:ascii="Times New Roman" w:hAnsi="Times New Roman"/>
          <w:sz w:val="28"/>
          <w:szCs w:val="28"/>
        </w:rPr>
        <w:t>на</w:t>
      </w:r>
      <w:proofErr w:type="gramEnd"/>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репродуктивные</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 </w:t>
      </w:r>
      <w:proofErr w:type="spellStart"/>
      <w:r w:rsidRPr="00FA4B95">
        <w:rPr>
          <w:rFonts w:ascii="Times New Roman" w:hAnsi="Times New Roman"/>
          <w:sz w:val="28"/>
          <w:szCs w:val="28"/>
        </w:rPr>
        <w:t>обяснительно-иллюстративные</w:t>
      </w:r>
      <w:proofErr w:type="spellEnd"/>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воспроизводящие;</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проблемного изложения;</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частично поисковые (эвристические);</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исследовательские.</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Таким образом, работа способна быть репродуктивной, исполнительской либо творческой. Репродуктивная работа не связана </w:t>
      </w:r>
      <w:proofErr w:type="gramStart"/>
      <w:r w:rsidRPr="00FA4B95">
        <w:rPr>
          <w:rFonts w:ascii="Times New Roman" w:hAnsi="Times New Roman"/>
          <w:sz w:val="28"/>
          <w:szCs w:val="28"/>
        </w:rPr>
        <w:t>с</w:t>
      </w:r>
      <w:proofErr w:type="gramEnd"/>
      <w:r w:rsidRPr="00FA4B95">
        <w:rPr>
          <w:rFonts w:ascii="Times New Roman" w:hAnsi="Times New Roman"/>
          <w:sz w:val="28"/>
          <w:szCs w:val="28"/>
        </w:rPr>
        <w:t xml:space="preserve"> творческой, но избегать ее по этой причине в обучении не надо, но и не надо слишком ею увлекаться. Все должно быть гармонично, поэтому репродуктивный способ должен гармонировать с другими способами обучения. Основным в получении данных, для выполнения творческой работы, без помощи других, является поисковый способ. В процессе поиска создаются проблемные ситуации, решение которых связано </w:t>
      </w:r>
      <w:proofErr w:type="gramStart"/>
      <w:r w:rsidRPr="00FA4B95">
        <w:rPr>
          <w:rFonts w:ascii="Times New Roman" w:hAnsi="Times New Roman"/>
          <w:sz w:val="28"/>
          <w:szCs w:val="28"/>
        </w:rPr>
        <w:t>к</w:t>
      </w:r>
      <w:proofErr w:type="gramEnd"/>
      <w:r w:rsidRPr="00FA4B95">
        <w:rPr>
          <w:rFonts w:ascii="Times New Roman" w:hAnsi="Times New Roman"/>
          <w:sz w:val="28"/>
          <w:szCs w:val="28"/>
        </w:rPr>
        <w:t xml:space="preserve"> исследовательской деятельностью ребенка.</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lastRenderedPageBreak/>
        <w:t>Использование в практике образования групповых способов обучения, делает учебный процесс эффективным, творческим, т.к. способствует повышению уровня освоения полученных данных. Наибольшую результативность в возможности формирования и развития творческих способностей детей, заинтересованности к труду, на сегодняшний день имеют несколько способов обучения [</w:t>
      </w:r>
      <w:r w:rsidR="004E631A">
        <w:rPr>
          <w:rFonts w:ascii="Times New Roman" w:hAnsi="Times New Roman"/>
          <w:sz w:val="28"/>
          <w:szCs w:val="28"/>
        </w:rPr>
        <w:t>1</w:t>
      </w:r>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Среди которых, важное место отдается практическим способам, для которых характерной чертой является использование детьми приобретенных знаний к решению практических задач. Другой способ - способность ребенка применять теорию в практике. Этот способ осуществляет углубленную функцию знаний, умений, а кроме того содействует решению проблем контролирования и корректировки, стимулированию познавательной и творческой работы.</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Практические способы лучше других содействуют приучению детей к честному выполнению задачи, способствуют формированию таких личностных качеств, как бережливость, экономичность, способность приступать к процессу </w:t>
      </w:r>
      <w:proofErr w:type="spellStart"/>
      <w:r w:rsidRPr="00FA4B95">
        <w:rPr>
          <w:rFonts w:ascii="Times New Roman" w:hAnsi="Times New Roman"/>
          <w:sz w:val="28"/>
          <w:szCs w:val="28"/>
        </w:rPr>
        <w:t>по-творчески</w:t>
      </w:r>
      <w:proofErr w:type="spellEnd"/>
      <w:r w:rsidRPr="00FA4B95">
        <w:rPr>
          <w:rFonts w:ascii="Times New Roman" w:hAnsi="Times New Roman"/>
          <w:sz w:val="28"/>
          <w:szCs w:val="28"/>
        </w:rPr>
        <w:t xml:space="preserve"> и т.д. У детей формируется привычка кропотливого создания рабочего процесса (понимание целей будущей деятельности, исследование проблемы и условий её постановления, создание плана и графика исполнения деятельности, организация подготовки материалов и инструментов деятельности, детальная проверка качества деятельности, исследование итогов). Проанализируем детальнее сущность определенных практических способов [</w:t>
      </w:r>
      <w:r w:rsidR="004E631A">
        <w:rPr>
          <w:rFonts w:ascii="Times New Roman" w:hAnsi="Times New Roman"/>
          <w:sz w:val="28"/>
          <w:szCs w:val="28"/>
        </w:rPr>
        <w:t>5</w:t>
      </w:r>
      <w:r w:rsidRPr="00FA4B95">
        <w:rPr>
          <w:rFonts w:ascii="Times New Roman" w:hAnsi="Times New Roman"/>
          <w:sz w:val="28"/>
          <w:szCs w:val="28"/>
        </w:rPr>
        <w:t>]:</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Конструирование - главной способ, применяемый в ходе практической деятельности детей абсолютно всех возрастных категорий. Этот способ объединен не только с решением творческих задач на конструирование, либо моделирование продуктов деятельности, но и с потребностью технологического исследования и производства этого предмета. И здесь на первое место выдвигается творческое использование полученных знаний.</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Решение творческих задач - установление метода решений, отбор и обнаружение закономерностей в решении, прежде не используемых, но необходимых для проектирования, а в последующем, при производстве какого-либо предмета, решения проблем, включающих поисковые творческие компоненты, направленные на нахождение и исследование нужной теоретической информации.</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Творческие задачи индивидуального характера (к примеру, уменьшение либо увеличение объемов предмета, изменению (улучшению) продукта посредством смены элементов, улучшению наружного дизайна отделанного предмета и т.д.) содействуют введению детей в творческий </w:t>
      </w:r>
      <w:r w:rsidRPr="00FA4B95">
        <w:rPr>
          <w:rFonts w:ascii="Times New Roman" w:hAnsi="Times New Roman"/>
          <w:sz w:val="28"/>
          <w:szCs w:val="28"/>
        </w:rPr>
        <w:lastRenderedPageBreak/>
        <w:t>процесс, направленный на разъяснение проекта и конструктивных особенностей изготавливаемого продукта. Подобные задачи предлагаются детям на стадии изготовления продукта.</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На этапе контроля творческую деятельность детей оценивают. При этом анализируется качество исполнения продукта, бережливый подход ко времени, используемым материалам, темпу и правильному выполнению задачи, а кроме того, выявляется творческое мышление детей. </w:t>
      </w:r>
    </w:p>
    <w:p w:rsidR="004E631A"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Этап реализация деятельности - это этап обучения, на котором дети, без помощи педагога, выполняют творческие задания. Особенный интерес на данном этапе педагог уделяет детям, слабо справляющимся с поставленной задачей</w:t>
      </w:r>
      <w:r w:rsidR="004E631A">
        <w:rPr>
          <w:rFonts w:ascii="Times New Roman" w:hAnsi="Times New Roman"/>
          <w:sz w:val="28"/>
          <w:szCs w:val="28"/>
        </w:rPr>
        <w:t>.</w:t>
      </w:r>
      <w:r w:rsidRPr="00FA4B95">
        <w:rPr>
          <w:rFonts w:ascii="Times New Roman" w:hAnsi="Times New Roman"/>
          <w:sz w:val="28"/>
          <w:szCs w:val="28"/>
        </w:rPr>
        <w:t xml:space="preserve"> </w:t>
      </w:r>
    </w:p>
    <w:p w:rsidR="006536A9" w:rsidRPr="00FA4B95" w:rsidRDefault="006536A9" w:rsidP="006536A9">
      <w:pPr>
        <w:spacing w:after="0"/>
        <w:ind w:firstLine="709"/>
        <w:jc w:val="both"/>
        <w:rPr>
          <w:rFonts w:ascii="Times New Roman" w:hAnsi="Times New Roman"/>
          <w:sz w:val="28"/>
          <w:szCs w:val="28"/>
        </w:rPr>
      </w:pPr>
      <w:r w:rsidRPr="00FA4B95">
        <w:rPr>
          <w:rFonts w:ascii="Times New Roman" w:hAnsi="Times New Roman"/>
          <w:sz w:val="28"/>
          <w:szCs w:val="28"/>
        </w:rPr>
        <w:t xml:space="preserve">Занятия художественным ручным трудом в самых разнообразных направлениях используя различные техники: лоскутная мозаика, оригами, </w:t>
      </w:r>
      <w:proofErr w:type="spellStart"/>
      <w:r w:rsidRPr="00FA4B95">
        <w:rPr>
          <w:rFonts w:ascii="Times New Roman" w:hAnsi="Times New Roman"/>
          <w:sz w:val="28"/>
          <w:szCs w:val="28"/>
        </w:rPr>
        <w:t>пластилинография</w:t>
      </w:r>
      <w:proofErr w:type="spellEnd"/>
      <w:r w:rsidRPr="00FA4B95">
        <w:rPr>
          <w:rFonts w:ascii="Times New Roman" w:hAnsi="Times New Roman"/>
          <w:sz w:val="28"/>
          <w:szCs w:val="28"/>
        </w:rPr>
        <w:t xml:space="preserve">, папье-маше, являются эффективным средством формирования творческой личности ребенка. </w:t>
      </w:r>
      <w:proofErr w:type="gramStart"/>
      <w:r w:rsidRPr="00FA4B95">
        <w:rPr>
          <w:rFonts w:ascii="Times New Roman" w:hAnsi="Times New Roman"/>
          <w:sz w:val="28"/>
          <w:szCs w:val="28"/>
        </w:rPr>
        <w:t>Работая с различными материалами (бумага, картон, фольга, проволока, ткань), в том числе с природными (шишки, солома, камушки, листья, ветки, ракушки), а также нетрадиционными и бросовыми (пластиковые бутылки, различные упаковки, использованные корпуса ручек, фломастеров и др.), дети учатся владеть не только ножницами, иголкой, кисточкой и клеем, но и дыроколом, и т.п.</w:t>
      </w:r>
      <w:proofErr w:type="gramEnd"/>
    </w:p>
    <w:p w:rsidR="006536A9" w:rsidRPr="00FA4B95" w:rsidRDefault="006536A9" w:rsidP="006536A9">
      <w:pPr>
        <w:spacing w:after="0"/>
        <w:ind w:firstLine="709"/>
        <w:jc w:val="both"/>
        <w:rPr>
          <w:rFonts w:ascii="Times New Roman" w:hAnsi="Times New Roman"/>
          <w:b/>
          <w:sz w:val="28"/>
          <w:szCs w:val="28"/>
        </w:rPr>
      </w:pPr>
      <w:r w:rsidRPr="00FA4B95">
        <w:rPr>
          <w:rFonts w:ascii="Times New Roman" w:hAnsi="Times New Roman"/>
          <w:sz w:val="28"/>
          <w:szCs w:val="28"/>
        </w:rPr>
        <w:t>Таким образом, дети, создавая поделки, изделия собственными руками (художественный ручной труд) получают широкие и глубокие знания об окружающем мире. У них развиваются умения творить композицию, приобретаются и закрепляются знания о правилах техники безопасности в работе с инструментами, что в результате благоприятно влияет на их внимание, память, наглядно-образное мышление, творческое мышление, творческое воображение, проявляющееся в творческой деятельности.</w:t>
      </w:r>
    </w:p>
    <w:p w:rsidR="006536A9" w:rsidRPr="00FA4B95" w:rsidRDefault="006536A9" w:rsidP="006536A9">
      <w:pPr>
        <w:rPr>
          <w:rFonts w:ascii="Times New Roman" w:hAnsi="Times New Roman"/>
          <w:sz w:val="28"/>
          <w:szCs w:val="28"/>
        </w:rPr>
      </w:pPr>
    </w:p>
    <w:p w:rsidR="006536A9" w:rsidRPr="00FA4B95" w:rsidRDefault="006536A9" w:rsidP="006536A9">
      <w:pPr>
        <w:rPr>
          <w:rFonts w:ascii="Times New Roman" w:hAnsi="Times New Roman"/>
          <w:sz w:val="28"/>
          <w:szCs w:val="28"/>
        </w:rPr>
      </w:pPr>
    </w:p>
    <w:p w:rsidR="006536A9" w:rsidRPr="00FA4B95" w:rsidRDefault="006536A9" w:rsidP="006536A9">
      <w:pPr>
        <w:rPr>
          <w:rFonts w:ascii="Times New Roman" w:hAnsi="Times New Roman"/>
          <w:sz w:val="28"/>
          <w:szCs w:val="28"/>
        </w:rPr>
      </w:pPr>
    </w:p>
    <w:p w:rsidR="00997D21" w:rsidRDefault="00997D21" w:rsidP="006536A9">
      <w:pPr>
        <w:rPr>
          <w:rFonts w:ascii="Times New Roman" w:hAnsi="Times New Roman"/>
          <w:sz w:val="28"/>
          <w:szCs w:val="28"/>
        </w:rPr>
      </w:pPr>
    </w:p>
    <w:p w:rsidR="00997D21" w:rsidRDefault="00997D21" w:rsidP="006536A9">
      <w:pPr>
        <w:rPr>
          <w:rFonts w:ascii="Times New Roman" w:hAnsi="Times New Roman"/>
          <w:sz w:val="28"/>
          <w:szCs w:val="28"/>
        </w:rPr>
      </w:pPr>
    </w:p>
    <w:p w:rsidR="00997D21" w:rsidRDefault="00997D21" w:rsidP="006536A9">
      <w:pPr>
        <w:rPr>
          <w:rFonts w:ascii="Times New Roman" w:hAnsi="Times New Roman"/>
          <w:sz w:val="28"/>
          <w:szCs w:val="28"/>
        </w:rPr>
      </w:pPr>
    </w:p>
    <w:p w:rsidR="00997D21" w:rsidRDefault="00997D21" w:rsidP="006536A9">
      <w:pPr>
        <w:rPr>
          <w:rFonts w:ascii="Times New Roman" w:hAnsi="Times New Roman"/>
          <w:sz w:val="28"/>
          <w:szCs w:val="28"/>
        </w:rPr>
      </w:pPr>
    </w:p>
    <w:p w:rsidR="00997D21" w:rsidRDefault="00997D21" w:rsidP="006536A9">
      <w:pPr>
        <w:rPr>
          <w:rFonts w:ascii="Times New Roman" w:hAnsi="Times New Roman"/>
          <w:sz w:val="28"/>
          <w:szCs w:val="28"/>
        </w:rPr>
      </w:pPr>
    </w:p>
    <w:p w:rsidR="006536A9" w:rsidRPr="00F37B27" w:rsidRDefault="00DB171D" w:rsidP="006536A9">
      <w:pPr>
        <w:rPr>
          <w:rFonts w:ascii="Times New Roman" w:hAnsi="Times New Roman"/>
          <w:sz w:val="28"/>
          <w:szCs w:val="28"/>
        </w:rPr>
      </w:pPr>
      <w:r>
        <w:rPr>
          <w:rFonts w:ascii="Times New Roman" w:hAnsi="Times New Roman"/>
          <w:sz w:val="28"/>
          <w:szCs w:val="28"/>
        </w:rPr>
        <w:lastRenderedPageBreak/>
        <w:t>ЛИТЕРАТУРА:</w:t>
      </w:r>
    </w:p>
    <w:p w:rsidR="006536A9" w:rsidRPr="00F37B27" w:rsidRDefault="004C3081" w:rsidP="00997D21">
      <w:pPr>
        <w:pStyle w:val="a4"/>
        <w:jc w:val="center"/>
        <w:rPr>
          <w:rFonts w:ascii="Times New Roman" w:hAnsi="Times New Roman" w:cs="Times New Roman"/>
          <w:sz w:val="28"/>
          <w:szCs w:val="28"/>
        </w:rPr>
      </w:pPr>
      <w:r w:rsidRPr="00F37B27">
        <w:rPr>
          <w:rFonts w:ascii="Times New Roman" w:hAnsi="Times New Roman" w:cs="Times New Roman"/>
          <w:sz w:val="28"/>
          <w:szCs w:val="28"/>
        </w:rPr>
        <w:t>1.</w:t>
      </w:r>
      <w:r w:rsidR="00997D21">
        <w:rPr>
          <w:rFonts w:ascii="Times New Roman" w:hAnsi="Times New Roman" w:cs="Times New Roman"/>
          <w:sz w:val="28"/>
          <w:szCs w:val="28"/>
        </w:rPr>
        <w:t xml:space="preserve"> </w:t>
      </w:r>
      <w:r w:rsidRPr="00F37B27">
        <w:rPr>
          <w:rFonts w:ascii="Times New Roman" w:hAnsi="Times New Roman" w:cs="Times New Roman"/>
          <w:sz w:val="28"/>
          <w:szCs w:val="28"/>
        </w:rPr>
        <w:t>Виноградова, И.А. Диагностика творческого потенциала учащихся [Текст] / И.А. Виноградова // Актуальные вопросы современной науки. – 2014.</w:t>
      </w:r>
    </w:p>
    <w:p w:rsidR="00097567" w:rsidRPr="00F37B27" w:rsidRDefault="00097567" w:rsidP="00997D21">
      <w:pPr>
        <w:pStyle w:val="a4"/>
        <w:jc w:val="center"/>
        <w:rPr>
          <w:rFonts w:ascii="Times New Roman" w:hAnsi="Times New Roman" w:cs="Times New Roman"/>
          <w:sz w:val="28"/>
          <w:szCs w:val="28"/>
        </w:rPr>
      </w:pPr>
    </w:p>
    <w:p w:rsidR="006536A9" w:rsidRDefault="00097567" w:rsidP="00997D21">
      <w:pPr>
        <w:pStyle w:val="a4"/>
        <w:rPr>
          <w:rFonts w:ascii="Times New Roman" w:hAnsi="Times New Roman" w:cs="Times New Roman"/>
          <w:sz w:val="28"/>
          <w:szCs w:val="28"/>
        </w:rPr>
      </w:pPr>
      <w:r w:rsidRPr="00F37B27">
        <w:rPr>
          <w:rFonts w:ascii="Times New Roman" w:hAnsi="Times New Roman" w:cs="Times New Roman"/>
          <w:sz w:val="28"/>
          <w:szCs w:val="28"/>
        </w:rPr>
        <w:t xml:space="preserve">2.Галиуллина, Г.М. Условия организации творческой деятельности учащихся в системе дополнительного образования [Текст] / Г.М. </w:t>
      </w:r>
      <w:proofErr w:type="spellStart"/>
      <w:r w:rsidRPr="00F37B27">
        <w:rPr>
          <w:rFonts w:ascii="Times New Roman" w:hAnsi="Times New Roman" w:cs="Times New Roman"/>
          <w:sz w:val="28"/>
          <w:szCs w:val="28"/>
        </w:rPr>
        <w:t>Галиуллина</w:t>
      </w:r>
      <w:proofErr w:type="spellEnd"/>
      <w:r w:rsidRPr="00F37B27">
        <w:rPr>
          <w:rFonts w:ascii="Times New Roman" w:hAnsi="Times New Roman" w:cs="Times New Roman"/>
          <w:sz w:val="28"/>
          <w:szCs w:val="28"/>
        </w:rPr>
        <w:t xml:space="preserve"> // Вестник магистратуры. - 2016.</w:t>
      </w:r>
    </w:p>
    <w:p w:rsidR="00AF3186" w:rsidRDefault="00AF3186" w:rsidP="00997D21">
      <w:pPr>
        <w:pStyle w:val="a4"/>
        <w:rPr>
          <w:rFonts w:ascii="Times New Roman" w:hAnsi="Times New Roman" w:cs="Times New Roman"/>
          <w:sz w:val="28"/>
          <w:szCs w:val="28"/>
        </w:rPr>
      </w:pPr>
    </w:p>
    <w:p w:rsidR="00087D85" w:rsidRDefault="00087D85" w:rsidP="00997D21">
      <w:pPr>
        <w:pStyle w:val="a4"/>
        <w:rPr>
          <w:rFonts w:ascii="Times New Roman" w:hAnsi="Times New Roman" w:cs="Times New Roman"/>
          <w:sz w:val="28"/>
          <w:szCs w:val="28"/>
        </w:rPr>
      </w:pPr>
      <w:r w:rsidRPr="00F37B27">
        <w:rPr>
          <w:rFonts w:ascii="Times New Roman" w:hAnsi="Times New Roman" w:cs="Times New Roman"/>
          <w:sz w:val="28"/>
          <w:szCs w:val="28"/>
        </w:rPr>
        <w:t xml:space="preserve">3. Данилюк, А.Я. Концепция духовно-нравственного развития и воспитания личности гражданина России / А.Я. Данилюк, В.А. </w:t>
      </w:r>
      <w:proofErr w:type="spellStart"/>
      <w:r w:rsidRPr="00F37B27">
        <w:rPr>
          <w:rFonts w:ascii="Times New Roman" w:hAnsi="Times New Roman" w:cs="Times New Roman"/>
          <w:sz w:val="28"/>
          <w:szCs w:val="28"/>
        </w:rPr>
        <w:t>Тишков</w:t>
      </w:r>
      <w:proofErr w:type="spellEnd"/>
      <w:r w:rsidRPr="00F37B27">
        <w:rPr>
          <w:rFonts w:ascii="Times New Roman" w:hAnsi="Times New Roman" w:cs="Times New Roman"/>
          <w:sz w:val="28"/>
          <w:szCs w:val="28"/>
        </w:rPr>
        <w:t>, А.М. Кондаков. – М.: Просвещение, 2014.</w:t>
      </w:r>
    </w:p>
    <w:p w:rsidR="00997D21" w:rsidRPr="00F37B27" w:rsidRDefault="00997D21" w:rsidP="00997D21">
      <w:pPr>
        <w:pStyle w:val="a4"/>
        <w:rPr>
          <w:rFonts w:ascii="Times New Roman" w:hAnsi="Times New Roman" w:cs="Times New Roman"/>
          <w:sz w:val="28"/>
          <w:szCs w:val="28"/>
        </w:rPr>
      </w:pPr>
    </w:p>
    <w:p w:rsidR="006536A9" w:rsidRDefault="00F37B27" w:rsidP="00997D21">
      <w:pPr>
        <w:pStyle w:val="a4"/>
        <w:rPr>
          <w:rFonts w:ascii="Times New Roman" w:hAnsi="Times New Roman" w:cs="Times New Roman"/>
          <w:sz w:val="28"/>
          <w:szCs w:val="28"/>
        </w:rPr>
      </w:pPr>
      <w:r w:rsidRPr="00F37B27">
        <w:rPr>
          <w:rFonts w:ascii="Times New Roman" w:hAnsi="Times New Roman" w:cs="Times New Roman"/>
          <w:sz w:val="28"/>
          <w:szCs w:val="28"/>
        </w:rPr>
        <w:t xml:space="preserve">4.Загидулина К.Ф. Использование орнамента для развития творческих способностей младших школьников // Научное сообщество студентов XXI столетия. Гуманитарные науки: сб. ст. по мат. XLI </w:t>
      </w:r>
      <w:proofErr w:type="spellStart"/>
      <w:r w:rsidRPr="00F37B27">
        <w:rPr>
          <w:rFonts w:ascii="Times New Roman" w:hAnsi="Times New Roman" w:cs="Times New Roman"/>
          <w:sz w:val="28"/>
          <w:szCs w:val="28"/>
        </w:rPr>
        <w:t>междунар</w:t>
      </w:r>
      <w:proofErr w:type="spellEnd"/>
      <w:r w:rsidRPr="00F37B27">
        <w:rPr>
          <w:rFonts w:ascii="Times New Roman" w:hAnsi="Times New Roman" w:cs="Times New Roman"/>
          <w:sz w:val="28"/>
          <w:szCs w:val="28"/>
        </w:rPr>
        <w:t xml:space="preserve">. студ. </w:t>
      </w:r>
      <w:proofErr w:type="spellStart"/>
      <w:r w:rsidRPr="00F37B27">
        <w:rPr>
          <w:rFonts w:ascii="Times New Roman" w:hAnsi="Times New Roman" w:cs="Times New Roman"/>
          <w:sz w:val="28"/>
          <w:szCs w:val="28"/>
        </w:rPr>
        <w:t>науч</w:t>
      </w:r>
      <w:proofErr w:type="gramStart"/>
      <w:r w:rsidRPr="00F37B27">
        <w:rPr>
          <w:rFonts w:ascii="Times New Roman" w:hAnsi="Times New Roman" w:cs="Times New Roman"/>
          <w:sz w:val="28"/>
          <w:szCs w:val="28"/>
        </w:rPr>
        <w:t>.-</w:t>
      </w:r>
      <w:proofErr w:type="gramEnd"/>
      <w:r w:rsidRPr="00F37B27">
        <w:rPr>
          <w:rFonts w:ascii="Times New Roman" w:hAnsi="Times New Roman" w:cs="Times New Roman"/>
          <w:sz w:val="28"/>
          <w:szCs w:val="28"/>
        </w:rPr>
        <w:t>практ</w:t>
      </w:r>
      <w:proofErr w:type="spellEnd"/>
      <w:r w:rsidRPr="00F37B27">
        <w:rPr>
          <w:rFonts w:ascii="Times New Roman" w:hAnsi="Times New Roman" w:cs="Times New Roman"/>
          <w:sz w:val="28"/>
          <w:szCs w:val="28"/>
        </w:rPr>
        <w:t xml:space="preserve">. </w:t>
      </w:r>
      <w:proofErr w:type="spellStart"/>
      <w:r w:rsidRPr="00F37B27">
        <w:rPr>
          <w:rFonts w:ascii="Times New Roman" w:hAnsi="Times New Roman" w:cs="Times New Roman"/>
          <w:sz w:val="28"/>
          <w:szCs w:val="28"/>
        </w:rPr>
        <w:t>конф</w:t>
      </w:r>
      <w:proofErr w:type="spellEnd"/>
      <w:r w:rsidRPr="00F37B27">
        <w:rPr>
          <w:rFonts w:ascii="Times New Roman" w:hAnsi="Times New Roman" w:cs="Times New Roman"/>
          <w:sz w:val="28"/>
          <w:szCs w:val="28"/>
        </w:rPr>
        <w:t>. № 4(41).</w:t>
      </w:r>
    </w:p>
    <w:p w:rsidR="00997D21" w:rsidRPr="00F37B27" w:rsidRDefault="00997D21" w:rsidP="00997D21">
      <w:pPr>
        <w:pStyle w:val="a4"/>
        <w:rPr>
          <w:rFonts w:ascii="Times New Roman" w:hAnsi="Times New Roman" w:cs="Times New Roman"/>
          <w:sz w:val="28"/>
          <w:szCs w:val="28"/>
        </w:rPr>
      </w:pPr>
    </w:p>
    <w:p w:rsidR="00F37B27" w:rsidRDefault="00F37B27" w:rsidP="00997D21">
      <w:pPr>
        <w:pStyle w:val="22"/>
        <w:tabs>
          <w:tab w:val="left" w:pos="0"/>
        </w:tabs>
        <w:spacing w:line="240" w:lineRule="auto"/>
        <w:jc w:val="left"/>
      </w:pPr>
      <w:r w:rsidRPr="00F37B27">
        <w:t xml:space="preserve">5.Кондратьева Н.В. Развитие творческих способностей младших школьников // Личность, семья и общество: вопросы педагогики и психологии: сб. ст. по </w:t>
      </w:r>
      <w:proofErr w:type="gramStart"/>
      <w:r w:rsidRPr="00F37B27">
        <w:t>матер</w:t>
      </w:r>
      <w:proofErr w:type="gramEnd"/>
      <w:r w:rsidRPr="00F37B27">
        <w:t xml:space="preserve">. L-LI </w:t>
      </w:r>
      <w:proofErr w:type="spellStart"/>
      <w:r w:rsidRPr="00F37B27">
        <w:t>междунар</w:t>
      </w:r>
      <w:proofErr w:type="spellEnd"/>
      <w:r w:rsidRPr="00F37B27">
        <w:t xml:space="preserve">. </w:t>
      </w:r>
      <w:proofErr w:type="spellStart"/>
      <w:r w:rsidRPr="00F37B27">
        <w:t>науч</w:t>
      </w:r>
      <w:proofErr w:type="gramStart"/>
      <w:r w:rsidRPr="00F37B27">
        <w:t>.-</w:t>
      </w:r>
      <w:proofErr w:type="gramEnd"/>
      <w:r w:rsidRPr="00F37B27">
        <w:t>практ</w:t>
      </w:r>
      <w:proofErr w:type="spellEnd"/>
      <w:r w:rsidRPr="00F37B27">
        <w:t xml:space="preserve">. </w:t>
      </w:r>
      <w:proofErr w:type="spellStart"/>
      <w:r w:rsidRPr="00F37B27">
        <w:t>конф</w:t>
      </w:r>
      <w:proofErr w:type="spellEnd"/>
      <w:r w:rsidRPr="00F37B27">
        <w:t xml:space="preserve">. № 3-4(50). – Новосибирск: </w:t>
      </w:r>
      <w:proofErr w:type="spellStart"/>
      <w:r w:rsidRPr="00F37B27">
        <w:t>СибАК</w:t>
      </w:r>
      <w:proofErr w:type="spellEnd"/>
      <w:r w:rsidRPr="00F37B27">
        <w:t>, 2015.</w:t>
      </w:r>
    </w:p>
    <w:p w:rsidR="00997D21" w:rsidRPr="00F37B27" w:rsidRDefault="00997D21" w:rsidP="00997D21">
      <w:pPr>
        <w:pStyle w:val="22"/>
        <w:tabs>
          <w:tab w:val="left" w:pos="0"/>
        </w:tabs>
        <w:spacing w:line="240" w:lineRule="auto"/>
        <w:jc w:val="left"/>
      </w:pPr>
    </w:p>
    <w:p w:rsidR="00F37B27" w:rsidRPr="00F37B27" w:rsidRDefault="00F37B27" w:rsidP="00997D21">
      <w:pPr>
        <w:pStyle w:val="22"/>
        <w:tabs>
          <w:tab w:val="left" w:pos="0"/>
        </w:tabs>
        <w:spacing w:line="240" w:lineRule="auto"/>
        <w:jc w:val="left"/>
      </w:pPr>
      <w:r w:rsidRPr="00F37B27">
        <w:t xml:space="preserve">6.Немов, Р.С. Кн.1. Общие основы психологии [Текст] / Р.С. </w:t>
      </w:r>
      <w:proofErr w:type="spellStart"/>
      <w:r w:rsidRPr="00F37B27">
        <w:t>Немов</w:t>
      </w:r>
      <w:proofErr w:type="spellEnd"/>
      <w:r w:rsidRPr="00F37B27">
        <w:t>. - М.</w:t>
      </w:r>
      <w:proofErr w:type="gramStart"/>
      <w:r w:rsidRPr="00F37B27">
        <w:t xml:space="preserve"> :</w:t>
      </w:r>
      <w:proofErr w:type="gramEnd"/>
      <w:r w:rsidRPr="00F37B27">
        <w:t xml:space="preserve"> </w:t>
      </w:r>
      <w:proofErr w:type="spellStart"/>
      <w:r w:rsidRPr="00F37B27">
        <w:t>Владос</w:t>
      </w:r>
      <w:proofErr w:type="spellEnd"/>
      <w:r w:rsidRPr="00F37B27">
        <w:t>, 2003.</w:t>
      </w:r>
    </w:p>
    <w:p w:rsidR="00DC359F" w:rsidRPr="00F37B27" w:rsidRDefault="00DC359F" w:rsidP="00997D21">
      <w:pPr>
        <w:spacing w:line="240" w:lineRule="auto"/>
        <w:rPr>
          <w:rFonts w:ascii="Times New Roman" w:hAnsi="Times New Roman"/>
          <w:sz w:val="28"/>
          <w:szCs w:val="28"/>
        </w:rPr>
      </w:pPr>
    </w:p>
    <w:sectPr w:rsidR="00DC359F" w:rsidRPr="00F37B27" w:rsidSect="006E3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B5F47"/>
    <w:multiLevelType w:val="multilevel"/>
    <w:tmpl w:val="BD76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6A9"/>
    <w:rsid w:val="00087D85"/>
    <w:rsid w:val="00097567"/>
    <w:rsid w:val="004C3081"/>
    <w:rsid w:val="004E631A"/>
    <w:rsid w:val="006536A9"/>
    <w:rsid w:val="00997D21"/>
    <w:rsid w:val="009F5E63"/>
    <w:rsid w:val="00AF3186"/>
    <w:rsid w:val="00B475EB"/>
    <w:rsid w:val="00DB171D"/>
    <w:rsid w:val="00DC359F"/>
    <w:rsid w:val="00DD376A"/>
    <w:rsid w:val="00DE2A9A"/>
    <w:rsid w:val="00F37B27"/>
    <w:rsid w:val="00FA4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36A9"/>
    <w:pPr>
      <w:suppressAutoHyphens/>
      <w:autoSpaceDN w:val="0"/>
      <w:textAlignment w:val="baseline"/>
    </w:pPr>
    <w:rPr>
      <w:rFonts w:ascii="Calibri" w:eastAsia="Calibri" w:hAnsi="Calibri" w:cs="Times New Roman"/>
    </w:rPr>
  </w:style>
  <w:style w:type="paragraph" w:styleId="2">
    <w:name w:val="heading 2"/>
    <w:basedOn w:val="a"/>
    <w:next w:val="a"/>
    <w:link w:val="20"/>
    <w:uiPriority w:val="9"/>
    <w:semiHidden/>
    <w:unhideWhenUsed/>
    <w:qFormat/>
    <w:rsid w:val="006536A9"/>
    <w:pPr>
      <w:keepNext/>
      <w:keepLines/>
      <w:suppressAutoHyphens w:val="0"/>
      <w:autoSpaceDN/>
      <w:spacing w:before="200" w:after="0"/>
      <w:textAlignment w:val="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536A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536A9"/>
    <w:pPr>
      <w:suppressAutoHyphens w:val="0"/>
      <w:autoSpaceDN/>
      <w:ind w:left="720"/>
      <w:contextualSpacing/>
      <w:textAlignment w:val="auto"/>
    </w:pPr>
    <w:rPr>
      <w:rFonts w:asciiTheme="minorHAnsi" w:eastAsiaTheme="minorHAnsi" w:hAnsiTheme="minorHAnsi" w:cstheme="minorBidi"/>
    </w:rPr>
  </w:style>
  <w:style w:type="paragraph" w:styleId="a4">
    <w:name w:val="No Spacing"/>
    <w:uiPriority w:val="1"/>
    <w:qFormat/>
    <w:rsid w:val="006536A9"/>
    <w:pPr>
      <w:spacing w:after="0" w:line="240" w:lineRule="auto"/>
    </w:pPr>
  </w:style>
  <w:style w:type="character" w:customStyle="1" w:styleId="21">
    <w:name w:val="Основной текст (2)_"/>
    <w:basedOn w:val="a0"/>
    <w:link w:val="22"/>
    <w:rsid w:val="00F37B2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37B27"/>
    <w:pPr>
      <w:widowControl w:val="0"/>
      <w:shd w:val="clear" w:color="auto" w:fill="FFFFFF"/>
      <w:suppressAutoHyphens w:val="0"/>
      <w:autoSpaceDN/>
      <w:spacing w:after="0" w:line="322" w:lineRule="exact"/>
      <w:jc w:val="center"/>
      <w:textAlignment w:val="auto"/>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FD4AE-D085-4F4C-B280-A895693B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11</cp:revision>
  <dcterms:created xsi:type="dcterms:W3CDTF">2019-05-16T07:16:00Z</dcterms:created>
  <dcterms:modified xsi:type="dcterms:W3CDTF">2019-05-23T23:44:00Z</dcterms:modified>
</cp:coreProperties>
</file>