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6A9" w:rsidRPr="000965F9" w:rsidRDefault="006536A9" w:rsidP="006536A9">
      <w:pPr>
        <w:pStyle w:val="a4"/>
        <w:jc w:val="center"/>
        <w:rPr>
          <w:rFonts w:ascii="Times New Roman" w:hAnsi="Times New Roman" w:cs="Times New Roman"/>
          <w:sz w:val="28"/>
          <w:szCs w:val="28"/>
        </w:rPr>
      </w:pPr>
      <w:bookmarkStart w:id="0" w:name="_Toc497480012"/>
      <w:r w:rsidRPr="000965F9">
        <w:rPr>
          <w:rFonts w:ascii="Times New Roman" w:hAnsi="Times New Roman" w:cs="Times New Roman"/>
          <w:sz w:val="28"/>
          <w:szCs w:val="28"/>
        </w:rPr>
        <w:t>СОГБОУ «Вяземская школа-интернат №1</w:t>
      </w:r>
    </w:p>
    <w:p w:rsidR="006536A9" w:rsidRPr="00FA4B95" w:rsidRDefault="006536A9" w:rsidP="006536A9">
      <w:pPr>
        <w:pStyle w:val="a4"/>
        <w:jc w:val="center"/>
        <w:rPr>
          <w:rFonts w:ascii="Times New Roman" w:hAnsi="Times New Roman" w:cs="Times New Roman"/>
          <w:sz w:val="28"/>
          <w:szCs w:val="28"/>
        </w:rPr>
      </w:pPr>
      <w:r w:rsidRPr="00FA4B95">
        <w:rPr>
          <w:rFonts w:ascii="Times New Roman" w:hAnsi="Times New Roman" w:cs="Times New Roman"/>
          <w:sz w:val="28"/>
          <w:szCs w:val="28"/>
        </w:rPr>
        <w:t xml:space="preserve">для </w:t>
      </w:r>
      <w:proofErr w:type="gramStart"/>
      <w:r w:rsidRPr="00FA4B95">
        <w:rPr>
          <w:rFonts w:ascii="Times New Roman" w:hAnsi="Times New Roman" w:cs="Times New Roman"/>
          <w:sz w:val="28"/>
          <w:szCs w:val="28"/>
        </w:rPr>
        <w:t>обучающихся</w:t>
      </w:r>
      <w:proofErr w:type="gramEnd"/>
      <w:r w:rsidRPr="00FA4B95">
        <w:rPr>
          <w:rFonts w:ascii="Times New Roman" w:hAnsi="Times New Roman" w:cs="Times New Roman"/>
          <w:sz w:val="28"/>
          <w:szCs w:val="28"/>
        </w:rPr>
        <w:t xml:space="preserve"> с  ограниченными возможностями здоровья»</w:t>
      </w:r>
    </w:p>
    <w:p w:rsidR="006536A9" w:rsidRPr="00FA4B95" w:rsidRDefault="006536A9" w:rsidP="006536A9">
      <w:pPr>
        <w:pStyle w:val="a4"/>
        <w:jc w:val="center"/>
        <w:rPr>
          <w:rFonts w:ascii="Times New Roman" w:hAnsi="Times New Roman" w:cs="Times New Roman"/>
          <w:sz w:val="28"/>
          <w:szCs w:val="28"/>
        </w:rPr>
      </w:pPr>
    </w:p>
    <w:p w:rsidR="006536A9" w:rsidRPr="00FA4B95" w:rsidRDefault="006536A9" w:rsidP="006536A9">
      <w:pPr>
        <w:pStyle w:val="2"/>
        <w:spacing w:line="360" w:lineRule="auto"/>
        <w:ind w:left="360"/>
        <w:rPr>
          <w:rFonts w:ascii="Times New Roman" w:hAnsi="Times New Roman" w:cs="Times New Roman"/>
          <w:b w:val="0"/>
          <w:color w:val="auto"/>
          <w:sz w:val="28"/>
          <w:szCs w:val="28"/>
        </w:rPr>
      </w:pPr>
    </w:p>
    <w:p w:rsidR="006536A9" w:rsidRPr="00FA4B95" w:rsidRDefault="006536A9" w:rsidP="006536A9">
      <w:pPr>
        <w:pStyle w:val="2"/>
        <w:spacing w:line="360" w:lineRule="auto"/>
        <w:ind w:left="360"/>
        <w:rPr>
          <w:rFonts w:ascii="Times New Roman" w:hAnsi="Times New Roman" w:cs="Times New Roman"/>
          <w:b w:val="0"/>
          <w:color w:val="auto"/>
          <w:sz w:val="28"/>
          <w:szCs w:val="28"/>
        </w:rPr>
      </w:pPr>
    </w:p>
    <w:p w:rsidR="006536A9" w:rsidRPr="00FA4B95" w:rsidRDefault="006536A9" w:rsidP="006536A9">
      <w:pPr>
        <w:pStyle w:val="2"/>
        <w:spacing w:line="360" w:lineRule="auto"/>
        <w:ind w:left="360"/>
        <w:rPr>
          <w:rFonts w:ascii="Times New Roman" w:hAnsi="Times New Roman" w:cs="Times New Roman"/>
          <w:b w:val="0"/>
          <w:color w:val="auto"/>
          <w:sz w:val="28"/>
          <w:szCs w:val="28"/>
        </w:rPr>
      </w:pPr>
    </w:p>
    <w:p w:rsidR="006536A9" w:rsidRPr="00FA4B95" w:rsidRDefault="006536A9" w:rsidP="006536A9">
      <w:pPr>
        <w:pStyle w:val="2"/>
        <w:spacing w:line="360" w:lineRule="auto"/>
        <w:ind w:left="360"/>
        <w:rPr>
          <w:rFonts w:ascii="Times New Roman" w:hAnsi="Times New Roman" w:cs="Times New Roman"/>
          <w:b w:val="0"/>
          <w:color w:val="auto"/>
          <w:sz w:val="28"/>
          <w:szCs w:val="28"/>
        </w:rPr>
      </w:pPr>
    </w:p>
    <w:p w:rsidR="006536A9" w:rsidRPr="00FA4B95" w:rsidRDefault="006536A9" w:rsidP="006536A9">
      <w:pPr>
        <w:pStyle w:val="2"/>
        <w:spacing w:line="360" w:lineRule="auto"/>
        <w:ind w:left="360"/>
        <w:rPr>
          <w:rFonts w:ascii="Times New Roman" w:hAnsi="Times New Roman" w:cs="Times New Roman"/>
          <w:b w:val="0"/>
          <w:color w:val="auto"/>
          <w:sz w:val="28"/>
          <w:szCs w:val="28"/>
        </w:rPr>
      </w:pPr>
    </w:p>
    <w:p w:rsidR="006536A9" w:rsidRPr="00B475EB" w:rsidRDefault="00B475EB" w:rsidP="006536A9">
      <w:pPr>
        <w:pStyle w:val="2"/>
        <w:spacing w:line="360" w:lineRule="auto"/>
        <w:ind w:left="360"/>
        <w:jc w:val="center"/>
        <w:rPr>
          <w:rFonts w:ascii="Times New Roman" w:hAnsi="Times New Roman" w:cs="Times New Roman"/>
          <w:b w:val="0"/>
          <w:color w:val="auto"/>
          <w:sz w:val="32"/>
          <w:szCs w:val="32"/>
        </w:rPr>
      </w:pPr>
      <w:r w:rsidRPr="00B475EB">
        <w:rPr>
          <w:rFonts w:ascii="Times New Roman" w:hAnsi="Times New Roman" w:cs="Times New Roman"/>
          <w:b w:val="0"/>
          <w:color w:val="auto"/>
          <w:sz w:val="32"/>
          <w:szCs w:val="32"/>
        </w:rPr>
        <w:t>Доклад</w:t>
      </w:r>
    </w:p>
    <w:p w:rsidR="00B475EB" w:rsidRPr="00B475EB" w:rsidRDefault="00B475EB" w:rsidP="00B475EB">
      <w:pPr>
        <w:jc w:val="center"/>
        <w:rPr>
          <w:sz w:val="32"/>
          <w:szCs w:val="32"/>
        </w:rPr>
      </w:pPr>
      <w:r>
        <w:rPr>
          <w:rFonts w:ascii="Times New Roman" w:hAnsi="Times New Roman"/>
          <w:sz w:val="32"/>
          <w:szCs w:val="32"/>
        </w:rPr>
        <w:t>«</w:t>
      </w:r>
      <w:r w:rsidRPr="00B475EB">
        <w:rPr>
          <w:rFonts w:ascii="Times New Roman" w:hAnsi="Times New Roman"/>
          <w:sz w:val="32"/>
          <w:szCs w:val="32"/>
        </w:rPr>
        <w:t xml:space="preserve">Формирование творческих способностей детей с нарушением </w:t>
      </w:r>
      <w:r>
        <w:rPr>
          <w:rFonts w:ascii="Times New Roman" w:hAnsi="Times New Roman"/>
          <w:sz w:val="32"/>
          <w:szCs w:val="32"/>
        </w:rPr>
        <w:t xml:space="preserve">                  </w:t>
      </w:r>
      <w:r w:rsidRPr="00B475EB">
        <w:rPr>
          <w:rFonts w:ascii="Times New Roman" w:hAnsi="Times New Roman"/>
          <w:sz w:val="32"/>
          <w:szCs w:val="32"/>
        </w:rPr>
        <w:t>интеллекта</w:t>
      </w:r>
      <w:r>
        <w:rPr>
          <w:rFonts w:ascii="Times New Roman" w:hAnsi="Times New Roman"/>
          <w:sz w:val="32"/>
          <w:szCs w:val="32"/>
        </w:rPr>
        <w:t>»</w:t>
      </w:r>
    </w:p>
    <w:bookmarkEnd w:id="0"/>
    <w:p w:rsidR="006536A9" w:rsidRPr="00B475EB" w:rsidRDefault="006536A9" w:rsidP="006536A9">
      <w:pPr>
        <w:pStyle w:val="a3"/>
        <w:spacing w:line="360" w:lineRule="auto"/>
        <w:ind w:left="360"/>
        <w:jc w:val="center"/>
        <w:rPr>
          <w:rFonts w:ascii="Times New Roman" w:hAnsi="Times New Roman" w:cs="Times New Roman"/>
          <w:b/>
          <w:sz w:val="32"/>
          <w:szCs w:val="32"/>
        </w:rPr>
      </w:pPr>
    </w:p>
    <w:p w:rsidR="006536A9" w:rsidRPr="00FA4B95" w:rsidRDefault="006536A9" w:rsidP="006536A9">
      <w:pPr>
        <w:spacing w:after="0" w:line="360" w:lineRule="auto"/>
        <w:ind w:firstLine="709"/>
        <w:jc w:val="both"/>
        <w:rPr>
          <w:rFonts w:ascii="Times New Roman" w:hAnsi="Times New Roman"/>
          <w:sz w:val="28"/>
          <w:szCs w:val="28"/>
        </w:rPr>
      </w:pPr>
    </w:p>
    <w:p w:rsidR="006536A9" w:rsidRPr="00FA4B95" w:rsidRDefault="006536A9" w:rsidP="006536A9">
      <w:pPr>
        <w:spacing w:after="0" w:line="360" w:lineRule="auto"/>
        <w:ind w:firstLine="709"/>
        <w:jc w:val="both"/>
        <w:rPr>
          <w:rFonts w:ascii="Times New Roman" w:hAnsi="Times New Roman"/>
          <w:sz w:val="28"/>
          <w:szCs w:val="28"/>
        </w:rPr>
      </w:pPr>
    </w:p>
    <w:p w:rsidR="006536A9" w:rsidRPr="00FA4B95" w:rsidRDefault="006536A9" w:rsidP="006536A9">
      <w:pPr>
        <w:spacing w:after="0" w:line="360" w:lineRule="auto"/>
        <w:ind w:firstLine="709"/>
        <w:jc w:val="both"/>
        <w:rPr>
          <w:rFonts w:ascii="Times New Roman" w:hAnsi="Times New Roman"/>
          <w:sz w:val="28"/>
          <w:szCs w:val="28"/>
        </w:rPr>
      </w:pPr>
    </w:p>
    <w:p w:rsidR="006536A9" w:rsidRPr="00FA4B95" w:rsidRDefault="006536A9" w:rsidP="006536A9">
      <w:pPr>
        <w:spacing w:after="0" w:line="360" w:lineRule="auto"/>
        <w:ind w:firstLine="709"/>
        <w:jc w:val="both"/>
        <w:rPr>
          <w:rFonts w:ascii="Times New Roman" w:hAnsi="Times New Roman"/>
          <w:sz w:val="28"/>
          <w:szCs w:val="28"/>
        </w:rPr>
      </w:pPr>
    </w:p>
    <w:p w:rsidR="006536A9" w:rsidRPr="00FA4B95" w:rsidRDefault="006536A9" w:rsidP="006536A9">
      <w:pPr>
        <w:spacing w:after="0" w:line="360" w:lineRule="auto"/>
        <w:ind w:firstLine="709"/>
        <w:jc w:val="both"/>
        <w:rPr>
          <w:rFonts w:ascii="Times New Roman" w:hAnsi="Times New Roman"/>
          <w:sz w:val="28"/>
          <w:szCs w:val="28"/>
        </w:rPr>
      </w:pPr>
    </w:p>
    <w:p w:rsidR="006536A9" w:rsidRPr="00FA4B95" w:rsidRDefault="006536A9" w:rsidP="006536A9">
      <w:pPr>
        <w:spacing w:after="0" w:line="360" w:lineRule="auto"/>
        <w:ind w:firstLine="709"/>
        <w:jc w:val="both"/>
        <w:rPr>
          <w:rFonts w:ascii="Times New Roman" w:hAnsi="Times New Roman"/>
          <w:sz w:val="28"/>
          <w:szCs w:val="28"/>
        </w:rPr>
      </w:pPr>
    </w:p>
    <w:p w:rsidR="006536A9" w:rsidRPr="00FA4B95" w:rsidRDefault="006536A9" w:rsidP="006536A9">
      <w:pPr>
        <w:spacing w:after="0" w:line="360" w:lineRule="auto"/>
        <w:ind w:firstLine="709"/>
        <w:jc w:val="both"/>
        <w:rPr>
          <w:rFonts w:ascii="Times New Roman" w:hAnsi="Times New Roman"/>
          <w:sz w:val="28"/>
          <w:szCs w:val="28"/>
        </w:rPr>
      </w:pPr>
    </w:p>
    <w:p w:rsidR="006536A9" w:rsidRPr="00FA4B95" w:rsidRDefault="006536A9" w:rsidP="006536A9">
      <w:pPr>
        <w:spacing w:after="0" w:line="360" w:lineRule="auto"/>
        <w:ind w:firstLine="709"/>
        <w:jc w:val="right"/>
        <w:rPr>
          <w:rFonts w:ascii="Times New Roman" w:hAnsi="Times New Roman"/>
          <w:sz w:val="28"/>
          <w:szCs w:val="28"/>
        </w:rPr>
      </w:pPr>
      <w:r w:rsidRPr="00FA4B95">
        <w:rPr>
          <w:rFonts w:ascii="Times New Roman" w:hAnsi="Times New Roman"/>
          <w:sz w:val="28"/>
          <w:szCs w:val="28"/>
        </w:rPr>
        <w:t xml:space="preserve">Воспитатель: Н.А. </w:t>
      </w:r>
      <w:proofErr w:type="spellStart"/>
      <w:r w:rsidRPr="00FA4B95">
        <w:rPr>
          <w:rFonts w:ascii="Times New Roman" w:hAnsi="Times New Roman"/>
          <w:sz w:val="28"/>
          <w:szCs w:val="28"/>
        </w:rPr>
        <w:t>Алексейчук</w:t>
      </w:r>
      <w:proofErr w:type="spellEnd"/>
    </w:p>
    <w:p w:rsidR="006536A9" w:rsidRPr="00FA4B95" w:rsidRDefault="006536A9" w:rsidP="006536A9">
      <w:pPr>
        <w:spacing w:after="0" w:line="360" w:lineRule="auto"/>
        <w:ind w:firstLine="709"/>
        <w:jc w:val="both"/>
        <w:rPr>
          <w:rFonts w:ascii="Times New Roman" w:hAnsi="Times New Roman"/>
          <w:sz w:val="28"/>
          <w:szCs w:val="28"/>
        </w:rPr>
      </w:pPr>
    </w:p>
    <w:p w:rsidR="006536A9" w:rsidRPr="00FA4B95" w:rsidRDefault="006536A9" w:rsidP="006536A9">
      <w:pPr>
        <w:spacing w:after="0" w:line="360" w:lineRule="auto"/>
        <w:ind w:firstLine="709"/>
        <w:jc w:val="both"/>
        <w:rPr>
          <w:rFonts w:ascii="Times New Roman" w:hAnsi="Times New Roman"/>
          <w:sz w:val="28"/>
          <w:szCs w:val="28"/>
        </w:rPr>
      </w:pPr>
    </w:p>
    <w:p w:rsidR="006536A9" w:rsidRPr="00FA4B95" w:rsidRDefault="006536A9" w:rsidP="006536A9">
      <w:pPr>
        <w:spacing w:after="0" w:line="360" w:lineRule="auto"/>
        <w:ind w:firstLine="709"/>
        <w:jc w:val="both"/>
        <w:rPr>
          <w:rFonts w:ascii="Times New Roman" w:hAnsi="Times New Roman"/>
          <w:sz w:val="28"/>
          <w:szCs w:val="28"/>
        </w:rPr>
      </w:pPr>
    </w:p>
    <w:p w:rsidR="006536A9" w:rsidRPr="00FA4B95" w:rsidRDefault="006536A9" w:rsidP="006536A9">
      <w:pPr>
        <w:spacing w:after="0" w:line="360" w:lineRule="auto"/>
        <w:ind w:firstLine="709"/>
        <w:jc w:val="both"/>
        <w:rPr>
          <w:rFonts w:ascii="Times New Roman" w:hAnsi="Times New Roman"/>
          <w:sz w:val="28"/>
          <w:szCs w:val="28"/>
        </w:rPr>
      </w:pPr>
    </w:p>
    <w:p w:rsidR="006536A9" w:rsidRPr="00FA4B95" w:rsidRDefault="006536A9" w:rsidP="006536A9">
      <w:pPr>
        <w:spacing w:after="0" w:line="360" w:lineRule="auto"/>
        <w:ind w:firstLine="709"/>
        <w:jc w:val="both"/>
        <w:rPr>
          <w:rFonts w:ascii="Times New Roman" w:hAnsi="Times New Roman"/>
          <w:sz w:val="28"/>
          <w:szCs w:val="28"/>
        </w:rPr>
      </w:pPr>
    </w:p>
    <w:p w:rsidR="006536A9" w:rsidRPr="00FA4B95" w:rsidRDefault="006536A9" w:rsidP="006536A9">
      <w:pPr>
        <w:spacing w:after="0" w:line="360" w:lineRule="auto"/>
        <w:ind w:firstLine="709"/>
        <w:jc w:val="both"/>
        <w:rPr>
          <w:rFonts w:ascii="Times New Roman" w:hAnsi="Times New Roman"/>
          <w:sz w:val="28"/>
          <w:szCs w:val="28"/>
        </w:rPr>
      </w:pPr>
    </w:p>
    <w:p w:rsidR="00B475EB" w:rsidRDefault="00B475EB" w:rsidP="006536A9">
      <w:pPr>
        <w:spacing w:after="0"/>
        <w:ind w:firstLine="709"/>
        <w:jc w:val="both"/>
        <w:rPr>
          <w:rFonts w:ascii="Times New Roman" w:hAnsi="Times New Roman"/>
          <w:sz w:val="28"/>
          <w:szCs w:val="28"/>
        </w:rPr>
      </w:pPr>
    </w:p>
    <w:p w:rsidR="006536A9" w:rsidRPr="00FA4B95" w:rsidRDefault="006536A9" w:rsidP="006536A9">
      <w:pPr>
        <w:spacing w:after="0"/>
        <w:ind w:firstLine="709"/>
        <w:jc w:val="both"/>
        <w:rPr>
          <w:rFonts w:ascii="Times New Roman" w:hAnsi="Times New Roman"/>
          <w:sz w:val="28"/>
          <w:szCs w:val="28"/>
        </w:rPr>
      </w:pPr>
      <w:r w:rsidRPr="00FA4B95">
        <w:rPr>
          <w:rFonts w:ascii="Times New Roman" w:hAnsi="Times New Roman"/>
          <w:sz w:val="28"/>
          <w:szCs w:val="28"/>
        </w:rPr>
        <w:lastRenderedPageBreak/>
        <w:t>Формирование творческих способностей ребенка - существенная цель для педагогов, в особенности для тех, кто трудится в декоративно- прикладном направлении. Так как стремление к творчеству характерно детям с раннего возраста.</w:t>
      </w:r>
    </w:p>
    <w:p w:rsidR="006536A9" w:rsidRPr="00FA4B95" w:rsidRDefault="006536A9" w:rsidP="006536A9">
      <w:pPr>
        <w:spacing w:after="0"/>
        <w:ind w:firstLine="709"/>
        <w:jc w:val="both"/>
        <w:rPr>
          <w:rFonts w:ascii="Times New Roman" w:hAnsi="Times New Roman"/>
          <w:sz w:val="28"/>
          <w:szCs w:val="28"/>
        </w:rPr>
      </w:pPr>
      <w:r w:rsidRPr="00FA4B95">
        <w:rPr>
          <w:rFonts w:ascii="Times New Roman" w:hAnsi="Times New Roman"/>
          <w:sz w:val="28"/>
          <w:szCs w:val="28"/>
        </w:rPr>
        <w:t>Для того чтобы вызвать у детей заинтересованность к творческой деятельности, чтобы каждый ребенок ощущал себя творцом, педагогу лично необходимо продумывать каждое занятие, создавать условия для их осуществления [</w:t>
      </w:r>
      <w:r w:rsidR="004E631A">
        <w:rPr>
          <w:rFonts w:ascii="Times New Roman" w:hAnsi="Times New Roman"/>
          <w:sz w:val="28"/>
          <w:szCs w:val="28"/>
        </w:rPr>
        <w:t>2</w:t>
      </w:r>
      <w:r w:rsidRPr="00FA4B95">
        <w:rPr>
          <w:rFonts w:ascii="Times New Roman" w:hAnsi="Times New Roman"/>
          <w:sz w:val="28"/>
          <w:szCs w:val="28"/>
        </w:rPr>
        <w:t>].</w:t>
      </w:r>
    </w:p>
    <w:p w:rsidR="006536A9" w:rsidRPr="00FA4B95" w:rsidRDefault="006536A9" w:rsidP="006536A9">
      <w:pPr>
        <w:spacing w:after="0"/>
        <w:ind w:firstLine="709"/>
        <w:jc w:val="both"/>
        <w:rPr>
          <w:rFonts w:ascii="Times New Roman" w:hAnsi="Times New Roman"/>
          <w:sz w:val="28"/>
          <w:szCs w:val="28"/>
        </w:rPr>
      </w:pPr>
      <w:r w:rsidRPr="00FA4B95">
        <w:rPr>
          <w:rFonts w:ascii="Times New Roman" w:hAnsi="Times New Roman"/>
          <w:sz w:val="28"/>
          <w:szCs w:val="28"/>
        </w:rPr>
        <w:t>Формирование творческих способностей ребенка исследователи предлагают осуществлять в несколько этапов: мотивационный, наглядно-образный, эстетично-художественный, новых знаний, умений и способностей, удовольствия, объект творчества.</w:t>
      </w:r>
    </w:p>
    <w:p w:rsidR="006536A9" w:rsidRPr="00FA4B95" w:rsidRDefault="006536A9" w:rsidP="006536A9">
      <w:pPr>
        <w:spacing w:after="0"/>
        <w:ind w:firstLine="709"/>
        <w:jc w:val="both"/>
        <w:rPr>
          <w:rFonts w:ascii="Times New Roman" w:hAnsi="Times New Roman"/>
          <w:sz w:val="28"/>
          <w:szCs w:val="28"/>
        </w:rPr>
      </w:pPr>
      <w:r w:rsidRPr="00FA4B95">
        <w:rPr>
          <w:rFonts w:ascii="Times New Roman" w:hAnsi="Times New Roman"/>
          <w:sz w:val="28"/>
          <w:szCs w:val="28"/>
        </w:rPr>
        <w:t>1. На мотивационном этапе формируется заинтересованность ребенка к творчеству, к осуществлению трудовой деятельности, ознакомление с историей декоративно - прикладного направления.</w:t>
      </w:r>
    </w:p>
    <w:p w:rsidR="006536A9" w:rsidRPr="00FA4B95" w:rsidRDefault="006536A9" w:rsidP="006536A9">
      <w:pPr>
        <w:spacing w:after="0"/>
        <w:ind w:firstLine="709"/>
        <w:jc w:val="both"/>
        <w:rPr>
          <w:rFonts w:ascii="Times New Roman" w:hAnsi="Times New Roman"/>
          <w:sz w:val="28"/>
          <w:szCs w:val="28"/>
        </w:rPr>
      </w:pPr>
      <w:r w:rsidRPr="00FA4B95">
        <w:rPr>
          <w:rFonts w:ascii="Times New Roman" w:hAnsi="Times New Roman"/>
          <w:sz w:val="28"/>
          <w:szCs w:val="28"/>
        </w:rPr>
        <w:t>2. На наглядно-образном этапе формируются такие качества личности ребенка как наблюдательность, воображение, творческое воображение.</w:t>
      </w:r>
    </w:p>
    <w:p w:rsidR="006536A9" w:rsidRPr="00FA4B95" w:rsidRDefault="006536A9" w:rsidP="006536A9">
      <w:pPr>
        <w:spacing w:after="0"/>
        <w:ind w:firstLine="709"/>
        <w:jc w:val="both"/>
        <w:rPr>
          <w:rFonts w:ascii="Times New Roman" w:hAnsi="Times New Roman"/>
          <w:sz w:val="28"/>
          <w:szCs w:val="28"/>
        </w:rPr>
      </w:pPr>
      <w:r w:rsidRPr="00FA4B95">
        <w:rPr>
          <w:rFonts w:ascii="Times New Roman" w:hAnsi="Times New Roman"/>
          <w:sz w:val="28"/>
          <w:szCs w:val="28"/>
        </w:rPr>
        <w:t>3. На эстетично-художественном этапе происходит формирование у детей наблюдательности, они учатся преобразовывать и составлять разные композиции, при исполнении творческой задачи у них формируется эстетичный и художественный стиль, мышление, приобретаются навыки сочетания цветов.</w:t>
      </w:r>
    </w:p>
    <w:p w:rsidR="006536A9" w:rsidRPr="00FA4B95" w:rsidRDefault="006536A9" w:rsidP="006536A9">
      <w:pPr>
        <w:spacing w:after="0"/>
        <w:ind w:firstLine="709"/>
        <w:jc w:val="both"/>
        <w:rPr>
          <w:rFonts w:ascii="Times New Roman" w:hAnsi="Times New Roman"/>
          <w:sz w:val="28"/>
          <w:szCs w:val="28"/>
        </w:rPr>
      </w:pPr>
      <w:r w:rsidRPr="00FA4B95">
        <w:rPr>
          <w:rFonts w:ascii="Times New Roman" w:hAnsi="Times New Roman"/>
          <w:sz w:val="28"/>
          <w:szCs w:val="28"/>
        </w:rPr>
        <w:t>4. Этот этап предполагает поисковую работу, где самостоятельное освоение новых знаний, умений и способностей связано с получением уникального итога труда. На этом этапе у ребенка формируется мелкая моторика рук, гибкость и профессионализм, опрятность, бережливость.</w:t>
      </w:r>
    </w:p>
    <w:p w:rsidR="006536A9" w:rsidRPr="00FA4B95" w:rsidRDefault="006536A9" w:rsidP="006536A9">
      <w:pPr>
        <w:spacing w:after="0"/>
        <w:ind w:firstLine="709"/>
        <w:jc w:val="both"/>
        <w:rPr>
          <w:rFonts w:ascii="Times New Roman" w:hAnsi="Times New Roman"/>
          <w:sz w:val="28"/>
          <w:szCs w:val="28"/>
        </w:rPr>
      </w:pPr>
      <w:r w:rsidRPr="00FA4B95">
        <w:rPr>
          <w:rFonts w:ascii="Times New Roman" w:hAnsi="Times New Roman"/>
          <w:sz w:val="28"/>
          <w:szCs w:val="28"/>
        </w:rPr>
        <w:t>5. Этап удовольствия - этап, когда ребенок от собственного труда получает удовольствие, радость.</w:t>
      </w:r>
    </w:p>
    <w:p w:rsidR="006536A9" w:rsidRPr="00FA4B95" w:rsidRDefault="006536A9" w:rsidP="006536A9">
      <w:pPr>
        <w:spacing w:after="0"/>
        <w:ind w:firstLine="709"/>
        <w:jc w:val="both"/>
        <w:rPr>
          <w:rFonts w:ascii="Times New Roman" w:hAnsi="Times New Roman"/>
          <w:sz w:val="28"/>
          <w:szCs w:val="28"/>
        </w:rPr>
      </w:pPr>
      <w:r w:rsidRPr="00FA4B95">
        <w:rPr>
          <w:rFonts w:ascii="Times New Roman" w:hAnsi="Times New Roman"/>
          <w:sz w:val="28"/>
          <w:szCs w:val="28"/>
        </w:rPr>
        <w:t>6. Создание изделия деятельности творчества [</w:t>
      </w:r>
      <w:r w:rsidR="004E631A">
        <w:rPr>
          <w:rFonts w:ascii="Times New Roman" w:hAnsi="Times New Roman"/>
          <w:sz w:val="28"/>
          <w:szCs w:val="28"/>
        </w:rPr>
        <w:t>6</w:t>
      </w:r>
      <w:r w:rsidRPr="00FA4B95">
        <w:rPr>
          <w:rFonts w:ascii="Times New Roman" w:hAnsi="Times New Roman"/>
          <w:sz w:val="28"/>
          <w:szCs w:val="28"/>
        </w:rPr>
        <w:t>].</w:t>
      </w:r>
    </w:p>
    <w:p w:rsidR="006536A9" w:rsidRPr="00FA4B95" w:rsidRDefault="006536A9" w:rsidP="006536A9">
      <w:pPr>
        <w:spacing w:after="0"/>
        <w:ind w:firstLine="709"/>
        <w:jc w:val="both"/>
        <w:rPr>
          <w:rFonts w:ascii="Times New Roman" w:hAnsi="Times New Roman"/>
          <w:sz w:val="28"/>
          <w:szCs w:val="28"/>
        </w:rPr>
      </w:pPr>
      <w:r w:rsidRPr="00FA4B95">
        <w:rPr>
          <w:rFonts w:ascii="Times New Roman" w:hAnsi="Times New Roman"/>
          <w:sz w:val="28"/>
          <w:szCs w:val="28"/>
        </w:rPr>
        <w:t xml:space="preserve">Одним из первоначальных педагогических условий, которые предъявляются к ходу преподавания с точки зрения творческого мышления, заключается в том, чтобы ни коим разом не подавлять неповторимость обучающегося. Зачастую попадаются такие ситуации, когда дети, высказав догадку, либо мнение, не могут их аргументировать. Несмотря на это, ребенка следует поощрить за попытку применять интуицию и ориентировать на последующий закономерный анализ предложенной задачи. Таким образом, формирование творческие способности ребенка, следует начинать с развития у них решительности, уверенности в собственных силах умения решать творческие задачи. Не верующий в свои силы, заранее обречен на </w:t>
      </w:r>
      <w:r w:rsidRPr="00FA4B95">
        <w:rPr>
          <w:rFonts w:ascii="Times New Roman" w:hAnsi="Times New Roman"/>
          <w:sz w:val="28"/>
          <w:szCs w:val="28"/>
        </w:rPr>
        <w:lastRenderedPageBreak/>
        <w:t>провал. Безусловно, данная уверенность обязана являться аргументированной [</w:t>
      </w:r>
      <w:r w:rsidR="004E631A">
        <w:rPr>
          <w:rFonts w:ascii="Times New Roman" w:hAnsi="Times New Roman"/>
          <w:sz w:val="28"/>
          <w:szCs w:val="28"/>
        </w:rPr>
        <w:t>3</w:t>
      </w:r>
      <w:r w:rsidRPr="00FA4B95">
        <w:rPr>
          <w:rFonts w:ascii="Times New Roman" w:hAnsi="Times New Roman"/>
          <w:sz w:val="28"/>
          <w:szCs w:val="28"/>
        </w:rPr>
        <w:t>].</w:t>
      </w:r>
    </w:p>
    <w:p w:rsidR="006536A9" w:rsidRPr="00FA4B95" w:rsidRDefault="006536A9" w:rsidP="006536A9">
      <w:pPr>
        <w:spacing w:after="0"/>
        <w:ind w:firstLine="709"/>
        <w:jc w:val="both"/>
        <w:rPr>
          <w:rFonts w:ascii="Times New Roman" w:hAnsi="Times New Roman"/>
          <w:sz w:val="28"/>
          <w:szCs w:val="28"/>
        </w:rPr>
      </w:pPr>
      <w:r w:rsidRPr="00FA4B95">
        <w:rPr>
          <w:rFonts w:ascii="Times New Roman" w:hAnsi="Times New Roman"/>
          <w:sz w:val="28"/>
          <w:szCs w:val="28"/>
        </w:rPr>
        <w:t xml:space="preserve">Кроме того </w:t>
      </w:r>
      <w:proofErr w:type="gramStart"/>
      <w:r w:rsidRPr="00FA4B95">
        <w:rPr>
          <w:rFonts w:ascii="Times New Roman" w:hAnsi="Times New Roman"/>
          <w:sz w:val="28"/>
          <w:szCs w:val="28"/>
        </w:rPr>
        <w:t>важна</w:t>
      </w:r>
      <w:proofErr w:type="gramEnd"/>
      <w:r w:rsidRPr="00FA4B95">
        <w:rPr>
          <w:rFonts w:ascii="Times New Roman" w:hAnsi="Times New Roman"/>
          <w:sz w:val="28"/>
          <w:szCs w:val="28"/>
        </w:rPr>
        <w:t xml:space="preserve"> и заинтересовывать, желание ребенка к самостоятельному отбору цели, проблем и средств их решения. Индивид, не имеющий привычку действия без помощи других, взять на себе обязанность за принятия решений, утрачивает способность к творческой работе. Необходимо в достаточно обширных границах стимулировать у ребенка стремление к рисковому решению проблем.</w:t>
      </w:r>
    </w:p>
    <w:p w:rsidR="006536A9" w:rsidRPr="00FA4B95" w:rsidRDefault="006536A9" w:rsidP="006536A9">
      <w:pPr>
        <w:spacing w:after="0"/>
        <w:ind w:firstLine="709"/>
        <w:jc w:val="both"/>
        <w:rPr>
          <w:rFonts w:ascii="Times New Roman" w:hAnsi="Times New Roman"/>
          <w:sz w:val="28"/>
          <w:szCs w:val="28"/>
        </w:rPr>
      </w:pPr>
      <w:r w:rsidRPr="00FA4B95">
        <w:rPr>
          <w:rFonts w:ascii="Times New Roman" w:hAnsi="Times New Roman"/>
          <w:sz w:val="28"/>
          <w:szCs w:val="28"/>
        </w:rPr>
        <w:t>Формировать воображение и не подавлять стремление к фантазии, даже в том случае, если оно в некоторых случаях стыкуется с выдачей фантазии за правду. В особенности, это относится к первоначальным стадиям преподавания.</w:t>
      </w:r>
    </w:p>
    <w:p w:rsidR="006536A9" w:rsidRPr="00FA4B95" w:rsidRDefault="006536A9" w:rsidP="006536A9">
      <w:pPr>
        <w:spacing w:after="0"/>
        <w:ind w:firstLine="709"/>
        <w:jc w:val="both"/>
        <w:rPr>
          <w:rFonts w:ascii="Times New Roman" w:hAnsi="Times New Roman"/>
          <w:sz w:val="28"/>
          <w:szCs w:val="28"/>
        </w:rPr>
      </w:pPr>
      <w:r w:rsidRPr="00FA4B95">
        <w:rPr>
          <w:rFonts w:ascii="Times New Roman" w:hAnsi="Times New Roman"/>
          <w:sz w:val="28"/>
          <w:szCs w:val="28"/>
        </w:rPr>
        <w:t xml:space="preserve">Шире использовать проблемные способы преподавания, которые активизируют установку на самостоятельное решение проблемы (либо с поддержкой преподавателя), на раскрытие новых знаний, увеличивают верование обучающегося в собственные способности к подобным открытиям. Равно счетом, как демонстрирует практика, знания, приобретенные с поддержкой проблемных способов преподавания, никак не проявляют подобного тормозящего воздействия в творческий процесс, как </w:t>
      </w:r>
      <w:proofErr w:type="gramStart"/>
      <w:r w:rsidRPr="00FA4B95">
        <w:rPr>
          <w:rFonts w:ascii="Times New Roman" w:hAnsi="Times New Roman"/>
          <w:sz w:val="28"/>
          <w:szCs w:val="28"/>
        </w:rPr>
        <w:t>данное</w:t>
      </w:r>
      <w:proofErr w:type="gramEnd"/>
      <w:r w:rsidRPr="00FA4B95">
        <w:rPr>
          <w:rFonts w:ascii="Times New Roman" w:hAnsi="Times New Roman"/>
          <w:sz w:val="28"/>
          <w:szCs w:val="28"/>
        </w:rPr>
        <w:t xml:space="preserve"> характерно знаниям, приобретенным с поддержкой наиболее традиционных способов [</w:t>
      </w:r>
      <w:r w:rsidR="004E631A">
        <w:rPr>
          <w:rFonts w:ascii="Times New Roman" w:hAnsi="Times New Roman"/>
          <w:sz w:val="28"/>
          <w:szCs w:val="28"/>
        </w:rPr>
        <w:t>4</w:t>
      </w:r>
      <w:r w:rsidRPr="00FA4B95">
        <w:rPr>
          <w:rFonts w:ascii="Times New Roman" w:hAnsi="Times New Roman"/>
          <w:sz w:val="28"/>
          <w:szCs w:val="28"/>
        </w:rPr>
        <w:t>].</w:t>
      </w:r>
    </w:p>
    <w:p w:rsidR="006536A9" w:rsidRPr="00FA4B95" w:rsidRDefault="006536A9" w:rsidP="006536A9">
      <w:pPr>
        <w:spacing w:after="0"/>
        <w:ind w:firstLine="709"/>
        <w:jc w:val="both"/>
        <w:rPr>
          <w:rFonts w:ascii="Times New Roman" w:hAnsi="Times New Roman"/>
          <w:sz w:val="28"/>
          <w:szCs w:val="28"/>
        </w:rPr>
      </w:pPr>
      <w:r w:rsidRPr="00FA4B95">
        <w:rPr>
          <w:rFonts w:ascii="Times New Roman" w:hAnsi="Times New Roman"/>
          <w:sz w:val="28"/>
          <w:szCs w:val="28"/>
        </w:rPr>
        <w:t xml:space="preserve">По виду познавательной работы способы преподавания, имеющие своей целью формирования творческих способностей детей на уроках, могут подразделяться </w:t>
      </w:r>
      <w:proofErr w:type="gramStart"/>
      <w:r w:rsidRPr="00FA4B95">
        <w:rPr>
          <w:rFonts w:ascii="Times New Roman" w:hAnsi="Times New Roman"/>
          <w:sz w:val="28"/>
          <w:szCs w:val="28"/>
        </w:rPr>
        <w:t>на</w:t>
      </w:r>
      <w:proofErr w:type="gramEnd"/>
      <w:r w:rsidRPr="00FA4B95">
        <w:rPr>
          <w:rFonts w:ascii="Times New Roman" w:hAnsi="Times New Roman"/>
          <w:sz w:val="28"/>
          <w:szCs w:val="28"/>
        </w:rPr>
        <w:t>:</w:t>
      </w:r>
    </w:p>
    <w:p w:rsidR="006536A9" w:rsidRPr="00FA4B95" w:rsidRDefault="006536A9" w:rsidP="006536A9">
      <w:pPr>
        <w:spacing w:after="0"/>
        <w:ind w:firstLine="709"/>
        <w:jc w:val="both"/>
        <w:rPr>
          <w:rFonts w:ascii="Times New Roman" w:hAnsi="Times New Roman"/>
          <w:sz w:val="28"/>
          <w:szCs w:val="28"/>
        </w:rPr>
      </w:pPr>
      <w:r w:rsidRPr="00FA4B95">
        <w:rPr>
          <w:rFonts w:ascii="Times New Roman" w:hAnsi="Times New Roman"/>
          <w:sz w:val="28"/>
          <w:szCs w:val="28"/>
        </w:rPr>
        <w:t>- репродуктивные</w:t>
      </w:r>
    </w:p>
    <w:p w:rsidR="006536A9" w:rsidRPr="00FA4B95" w:rsidRDefault="006536A9" w:rsidP="006536A9">
      <w:pPr>
        <w:spacing w:after="0"/>
        <w:ind w:firstLine="709"/>
        <w:jc w:val="both"/>
        <w:rPr>
          <w:rFonts w:ascii="Times New Roman" w:hAnsi="Times New Roman"/>
          <w:sz w:val="28"/>
          <w:szCs w:val="28"/>
        </w:rPr>
      </w:pPr>
      <w:r w:rsidRPr="00FA4B95">
        <w:rPr>
          <w:rFonts w:ascii="Times New Roman" w:hAnsi="Times New Roman"/>
          <w:sz w:val="28"/>
          <w:szCs w:val="28"/>
        </w:rPr>
        <w:t xml:space="preserve"> </w:t>
      </w:r>
      <w:proofErr w:type="spellStart"/>
      <w:r w:rsidRPr="00FA4B95">
        <w:rPr>
          <w:rFonts w:ascii="Times New Roman" w:hAnsi="Times New Roman"/>
          <w:sz w:val="28"/>
          <w:szCs w:val="28"/>
        </w:rPr>
        <w:t>обяснительно-иллюстративные</w:t>
      </w:r>
      <w:proofErr w:type="spellEnd"/>
      <w:r w:rsidRPr="00FA4B95">
        <w:rPr>
          <w:rFonts w:ascii="Times New Roman" w:hAnsi="Times New Roman"/>
          <w:sz w:val="28"/>
          <w:szCs w:val="28"/>
        </w:rPr>
        <w:t>;</w:t>
      </w:r>
    </w:p>
    <w:p w:rsidR="006536A9" w:rsidRPr="00FA4B95" w:rsidRDefault="006536A9" w:rsidP="006536A9">
      <w:pPr>
        <w:spacing w:after="0"/>
        <w:ind w:firstLine="709"/>
        <w:jc w:val="both"/>
        <w:rPr>
          <w:rFonts w:ascii="Times New Roman" w:hAnsi="Times New Roman"/>
          <w:sz w:val="28"/>
          <w:szCs w:val="28"/>
        </w:rPr>
      </w:pPr>
      <w:r w:rsidRPr="00FA4B95">
        <w:rPr>
          <w:rFonts w:ascii="Times New Roman" w:hAnsi="Times New Roman"/>
          <w:sz w:val="28"/>
          <w:szCs w:val="28"/>
        </w:rPr>
        <w:t>- воспроизводящие;</w:t>
      </w:r>
    </w:p>
    <w:p w:rsidR="006536A9" w:rsidRPr="00FA4B95" w:rsidRDefault="006536A9" w:rsidP="006536A9">
      <w:pPr>
        <w:spacing w:after="0"/>
        <w:ind w:firstLine="709"/>
        <w:jc w:val="both"/>
        <w:rPr>
          <w:rFonts w:ascii="Times New Roman" w:hAnsi="Times New Roman"/>
          <w:sz w:val="28"/>
          <w:szCs w:val="28"/>
        </w:rPr>
      </w:pPr>
      <w:r w:rsidRPr="00FA4B95">
        <w:rPr>
          <w:rFonts w:ascii="Times New Roman" w:hAnsi="Times New Roman"/>
          <w:sz w:val="28"/>
          <w:szCs w:val="28"/>
        </w:rPr>
        <w:t>- проблемного изложения;</w:t>
      </w:r>
    </w:p>
    <w:p w:rsidR="006536A9" w:rsidRPr="00FA4B95" w:rsidRDefault="006536A9" w:rsidP="006536A9">
      <w:pPr>
        <w:spacing w:after="0"/>
        <w:ind w:firstLine="709"/>
        <w:jc w:val="both"/>
        <w:rPr>
          <w:rFonts w:ascii="Times New Roman" w:hAnsi="Times New Roman"/>
          <w:sz w:val="28"/>
          <w:szCs w:val="28"/>
        </w:rPr>
      </w:pPr>
      <w:r w:rsidRPr="00FA4B95">
        <w:rPr>
          <w:rFonts w:ascii="Times New Roman" w:hAnsi="Times New Roman"/>
          <w:sz w:val="28"/>
          <w:szCs w:val="28"/>
        </w:rPr>
        <w:t>- частично поисковые (эвристические);</w:t>
      </w:r>
    </w:p>
    <w:p w:rsidR="006536A9" w:rsidRPr="00FA4B95" w:rsidRDefault="006536A9" w:rsidP="006536A9">
      <w:pPr>
        <w:spacing w:after="0"/>
        <w:ind w:firstLine="709"/>
        <w:jc w:val="both"/>
        <w:rPr>
          <w:rFonts w:ascii="Times New Roman" w:hAnsi="Times New Roman"/>
          <w:sz w:val="28"/>
          <w:szCs w:val="28"/>
        </w:rPr>
      </w:pPr>
      <w:r w:rsidRPr="00FA4B95">
        <w:rPr>
          <w:rFonts w:ascii="Times New Roman" w:hAnsi="Times New Roman"/>
          <w:sz w:val="28"/>
          <w:szCs w:val="28"/>
        </w:rPr>
        <w:t>- исследовательские.</w:t>
      </w:r>
    </w:p>
    <w:p w:rsidR="006536A9" w:rsidRPr="00FA4B95" w:rsidRDefault="006536A9" w:rsidP="006536A9">
      <w:pPr>
        <w:spacing w:after="0"/>
        <w:ind w:firstLine="709"/>
        <w:jc w:val="both"/>
        <w:rPr>
          <w:rFonts w:ascii="Times New Roman" w:hAnsi="Times New Roman"/>
          <w:sz w:val="28"/>
          <w:szCs w:val="28"/>
        </w:rPr>
      </w:pPr>
      <w:r w:rsidRPr="00FA4B95">
        <w:rPr>
          <w:rFonts w:ascii="Times New Roman" w:hAnsi="Times New Roman"/>
          <w:sz w:val="28"/>
          <w:szCs w:val="28"/>
        </w:rPr>
        <w:t xml:space="preserve">Таким образом, работа способна быть репродуктивной, исполнительской либо творческой. Репродуктивная работа не связана </w:t>
      </w:r>
      <w:proofErr w:type="gramStart"/>
      <w:r w:rsidRPr="00FA4B95">
        <w:rPr>
          <w:rFonts w:ascii="Times New Roman" w:hAnsi="Times New Roman"/>
          <w:sz w:val="28"/>
          <w:szCs w:val="28"/>
        </w:rPr>
        <w:t>с</w:t>
      </w:r>
      <w:proofErr w:type="gramEnd"/>
      <w:r w:rsidRPr="00FA4B95">
        <w:rPr>
          <w:rFonts w:ascii="Times New Roman" w:hAnsi="Times New Roman"/>
          <w:sz w:val="28"/>
          <w:szCs w:val="28"/>
        </w:rPr>
        <w:t xml:space="preserve"> творческой, но избегать ее по этой причине в обучении не надо, но и не надо слишком ею увлекаться. Все должно быть гармонично, поэтому репродуктивный способ должен гармонировать с другими способами обучения. Основным в получении данных, для выполнения творческой работы, без помощи других, является поисковый способ. В процессе поиска создаются проблемные ситуации, решение которых связано </w:t>
      </w:r>
      <w:proofErr w:type="gramStart"/>
      <w:r w:rsidRPr="00FA4B95">
        <w:rPr>
          <w:rFonts w:ascii="Times New Roman" w:hAnsi="Times New Roman"/>
          <w:sz w:val="28"/>
          <w:szCs w:val="28"/>
        </w:rPr>
        <w:t>к</w:t>
      </w:r>
      <w:proofErr w:type="gramEnd"/>
      <w:r w:rsidRPr="00FA4B95">
        <w:rPr>
          <w:rFonts w:ascii="Times New Roman" w:hAnsi="Times New Roman"/>
          <w:sz w:val="28"/>
          <w:szCs w:val="28"/>
        </w:rPr>
        <w:t xml:space="preserve"> исследовательской деятельностью ребенка.</w:t>
      </w:r>
    </w:p>
    <w:p w:rsidR="006536A9" w:rsidRPr="00FA4B95" w:rsidRDefault="006536A9" w:rsidP="006536A9">
      <w:pPr>
        <w:spacing w:after="0"/>
        <w:ind w:firstLine="709"/>
        <w:jc w:val="both"/>
        <w:rPr>
          <w:rFonts w:ascii="Times New Roman" w:hAnsi="Times New Roman"/>
          <w:sz w:val="28"/>
          <w:szCs w:val="28"/>
        </w:rPr>
      </w:pPr>
      <w:r w:rsidRPr="00FA4B95">
        <w:rPr>
          <w:rFonts w:ascii="Times New Roman" w:hAnsi="Times New Roman"/>
          <w:sz w:val="28"/>
          <w:szCs w:val="28"/>
        </w:rPr>
        <w:lastRenderedPageBreak/>
        <w:t>Использование в практике образования групповых способов обучения, делает учебный процесс эффективным, творческим, т.к. способствует повышению уровня освоения полученных данных. Наибольшую результативность в возможности формирования и развития творческих способностей детей, заинтересованности к труду, на сегодняшний день имеют несколько способов обучения [</w:t>
      </w:r>
      <w:r w:rsidR="004E631A">
        <w:rPr>
          <w:rFonts w:ascii="Times New Roman" w:hAnsi="Times New Roman"/>
          <w:sz w:val="28"/>
          <w:szCs w:val="28"/>
        </w:rPr>
        <w:t>1</w:t>
      </w:r>
      <w:r w:rsidRPr="00FA4B95">
        <w:rPr>
          <w:rFonts w:ascii="Times New Roman" w:hAnsi="Times New Roman"/>
          <w:sz w:val="28"/>
          <w:szCs w:val="28"/>
        </w:rPr>
        <w:t>].</w:t>
      </w:r>
    </w:p>
    <w:p w:rsidR="006536A9" w:rsidRPr="00FA4B95" w:rsidRDefault="006536A9" w:rsidP="006536A9">
      <w:pPr>
        <w:spacing w:after="0"/>
        <w:ind w:firstLine="709"/>
        <w:jc w:val="both"/>
        <w:rPr>
          <w:rFonts w:ascii="Times New Roman" w:hAnsi="Times New Roman"/>
          <w:sz w:val="28"/>
          <w:szCs w:val="28"/>
        </w:rPr>
      </w:pPr>
      <w:r w:rsidRPr="00FA4B95">
        <w:rPr>
          <w:rFonts w:ascii="Times New Roman" w:hAnsi="Times New Roman"/>
          <w:sz w:val="28"/>
          <w:szCs w:val="28"/>
        </w:rPr>
        <w:t>Среди которых, важное место отдается практическим способам, для которых характерной чертой является использование детьми приобретенных знаний к решению практических задач. Другой способ - способность ребенка применять теорию в практике. Этот способ осуществляет углубленную функцию знаний, умений, а кроме того содействует решению проблем контролирования и корректировки, стимулированию познавательной и творческой работы.</w:t>
      </w:r>
    </w:p>
    <w:p w:rsidR="006536A9" w:rsidRPr="00FA4B95" w:rsidRDefault="006536A9" w:rsidP="006536A9">
      <w:pPr>
        <w:spacing w:after="0"/>
        <w:ind w:firstLine="709"/>
        <w:jc w:val="both"/>
        <w:rPr>
          <w:rFonts w:ascii="Times New Roman" w:hAnsi="Times New Roman"/>
          <w:sz w:val="28"/>
          <w:szCs w:val="28"/>
        </w:rPr>
      </w:pPr>
      <w:r w:rsidRPr="00FA4B95">
        <w:rPr>
          <w:rFonts w:ascii="Times New Roman" w:hAnsi="Times New Roman"/>
          <w:sz w:val="28"/>
          <w:szCs w:val="28"/>
        </w:rPr>
        <w:t xml:space="preserve">Практические способы лучше других содействуют приучению детей к честному выполнению задачи, способствуют формированию таких личностных качеств, как бережливость, экономичность, способность приступать к процессу </w:t>
      </w:r>
      <w:proofErr w:type="spellStart"/>
      <w:r w:rsidRPr="00FA4B95">
        <w:rPr>
          <w:rFonts w:ascii="Times New Roman" w:hAnsi="Times New Roman"/>
          <w:sz w:val="28"/>
          <w:szCs w:val="28"/>
        </w:rPr>
        <w:t>по-творчески</w:t>
      </w:r>
      <w:proofErr w:type="spellEnd"/>
      <w:r w:rsidRPr="00FA4B95">
        <w:rPr>
          <w:rFonts w:ascii="Times New Roman" w:hAnsi="Times New Roman"/>
          <w:sz w:val="28"/>
          <w:szCs w:val="28"/>
        </w:rPr>
        <w:t xml:space="preserve"> и т.д. У детей формируется привычка кропотливого создания рабочего процесса (понимание целей будущей деятельности, исследование проблемы и условий её постановления, создание плана и графика исполнения деятельности, организация подготовки материалов и инструментов деятельности, детальная проверка качества деятельности, исследование итогов). Проанализируем детальнее сущность определенных практических способов [</w:t>
      </w:r>
      <w:r w:rsidR="004E631A">
        <w:rPr>
          <w:rFonts w:ascii="Times New Roman" w:hAnsi="Times New Roman"/>
          <w:sz w:val="28"/>
          <w:szCs w:val="28"/>
        </w:rPr>
        <w:t>5</w:t>
      </w:r>
      <w:r w:rsidRPr="00FA4B95">
        <w:rPr>
          <w:rFonts w:ascii="Times New Roman" w:hAnsi="Times New Roman"/>
          <w:sz w:val="28"/>
          <w:szCs w:val="28"/>
        </w:rPr>
        <w:t>]:</w:t>
      </w:r>
    </w:p>
    <w:p w:rsidR="006536A9" w:rsidRPr="00FA4B95" w:rsidRDefault="006536A9" w:rsidP="006536A9">
      <w:pPr>
        <w:spacing w:after="0"/>
        <w:ind w:firstLine="709"/>
        <w:jc w:val="both"/>
        <w:rPr>
          <w:rFonts w:ascii="Times New Roman" w:hAnsi="Times New Roman"/>
          <w:sz w:val="28"/>
          <w:szCs w:val="28"/>
        </w:rPr>
      </w:pPr>
      <w:r w:rsidRPr="00FA4B95">
        <w:rPr>
          <w:rFonts w:ascii="Times New Roman" w:hAnsi="Times New Roman"/>
          <w:sz w:val="28"/>
          <w:szCs w:val="28"/>
        </w:rPr>
        <w:t>Конструирование - главной способ, применяемый в ходе практической деятельности детей абсолютно всех возрастных категорий. Этот способ объединен не только с решением творческих задач на конструирование, либо моделирование продуктов деятельности, но и с потребностью технологического исследования и производства этого предмета. И здесь на первое место выдвигается творческое использование полученных знаний.</w:t>
      </w:r>
    </w:p>
    <w:p w:rsidR="006536A9" w:rsidRPr="00FA4B95" w:rsidRDefault="006536A9" w:rsidP="006536A9">
      <w:pPr>
        <w:spacing w:after="0"/>
        <w:ind w:firstLine="709"/>
        <w:jc w:val="both"/>
        <w:rPr>
          <w:rFonts w:ascii="Times New Roman" w:hAnsi="Times New Roman"/>
          <w:sz w:val="28"/>
          <w:szCs w:val="28"/>
        </w:rPr>
      </w:pPr>
      <w:r w:rsidRPr="00FA4B95">
        <w:rPr>
          <w:rFonts w:ascii="Times New Roman" w:hAnsi="Times New Roman"/>
          <w:sz w:val="28"/>
          <w:szCs w:val="28"/>
        </w:rPr>
        <w:t>Решение творческих задач - установление метода решений, отбор и обнаружение закономерностей в решении, прежде не используемых, но необходимых для проектирования, а в последующем, при производстве какого-либо предмета, решения проблем, включающих поисковые творческие компоненты, направленные на нахождение и исследование нужной теоретической информации.</w:t>
      </w:r>
    </w:p>
    <w:p w:rsidR="006536A9" w:rsidRPr="00FA4B95" w:rsidRDefault="006536A9" w:rsidP="006536A9">
      <w:pPr>
        <w:spacing w:after="0"/>
        <w:ind w:firstLine="709"/>
        <w:jc w:val="both"/>
        <w:rPr>
          <w:rFonts w:ascii="Times New Roman" w:hAnsi="Times New Roman"/>
          <w:sz w:val="28"/>
          <w:szCs w:val="28"/>
        </w:rPr>
      </w:pPr>
      <w:r w:rsidRPr="00FA4B95">
        <w:rPr>
          <w:rFonts w:ascii="Times New Roman" w:hAnsi="Times New Roman"/>
          <w:sz w:val="28"/>
          <w:szCs w:val="28"/>
        </w:rPr>
        <w:t xml:space="preserve">Творческие задачи индивидуального характера (к примеру, уменьшение либо увеличение объемов предмета, изменению (улучшению) продукта посредством смены элементов, улучшению наружного дизайна отделанного предмета и т.д.) содействуют введению детей в творческий </w:t>
      </w:r>
      <w:r w:rsidRPr="00FA4B95">
        <w:rPr>
          <w:rFonts w:ascii="Times New Roman" w:hAnsi="Times New Roman"/>
          <w:sz w:val="28"/>
          <w:szCs w:val="28"/>
        </w:rPr>
        <w:lastRenderedPageBreak/>
        <w:t>процесс, направленный на разъяснение проекта и конструктивных особенностей изготавливаемого продукта. Подобные задачи предлагаются детям на стадии изготовления продукта.</w:t>
      </w:r>
    </w:p>
    <w:p w:rsidR="006536A9" w:rsidRPr="00FA4B95" w:rsidRDefault="006536A9" w:rsidP="006536A9">
      <w:pPr>
        <w:spacing w:after="0"/>
        <w:ind w:firstLine="709"/>
        <w:jc w:val="both"/>
        <w:rPr>
          <w:rFonts w:ascii="Times New Roman" w:hAnsi="Times New Roman"/>
          <w:sz w:val="28"/>
          <w:szCs w:val="28"/>
        </w:rPr>
      </w:pPr>
      <w:r w:rsidRPr="00FA4B95">
        <w:rPr>
          <w:rFonts w:ascii="Times New Roman" w:hAnsi="Times New Roman"/>
          <w:sz w:val="28"/>
          <w:szCs w:val="28"/>
        </w:rPr>
        <w:t xml:space="preserve">На этапе контроля творческую деятельность детей оценивают. При этом анализируется качество исполнения продукта, бережливый подход ко времени, используемым материалам, темпу и правильному выполнению задачи, а кроме того, выявляется творческое мышление детей. </w:t>
      </w:r>
    </w:p>
    <w:p w:rsidR="004E631A" w:rsidRDefault="006536A9" w:rsidP="006536A9">
      <w:pPr>
        <w:spacing w:after="0"/>
        <w:ind w:firstLine="709"/>
        <w:jc w:val="both"/>
        <w:rPr>
          <w:rFonts w:ascii="Times New Roman" w:hAnsi="Times New Roman"/>
          <w:sz w:val="28"/>
          <w:szCs w:val="28"/>
        </w:rPr>
      </w:pPr>
      <w:r w:rsidRPr="00FA4B95">
        <w:rPr>
          <w:rFonts w:ascii="Times New Roman" w:hAnsi="Times New Roman"/>
          <w:sz w:val="28"/>
          <w:szCs w:val="28"/>
        </w:rPr>
        <w:t>Этап реализация деятельности - это этап обучения, на котором дети, без помощи педагога, выполняют творческие задания. Особенный интерес на данном этапе педагог уделяет детям, слабо справляющимся с поставленной задачей</w:t>
      </w:r>
      <w:r w:rsidR="004E631A">
        <w:rPr>
          <w:rFonts w:ascii="Times New Roman" w:hAnsi="Times New Roman"/>
          <w:sz w:val="28"/>
          <w:szCs w:val="28"/>
        </w:rPr>
        <w:t>.</w:t>
      </w:r>
      <w:r w:rsidRPr="00FA4B95">
        <w:rPr>
          <w:rFonts w:ascii="Times New Roman" w:hAnsi="Times New Roman"/>
          <w:sz w:val="28"/>
          <w:szCs w:val="28"/>
        </w:rPr>
        <w:t xml:space="preserve"> </w:t>
      </w:r>
    </w:p>
    <w:p w:rsidR="006536A9" w:rsidRPr="00FA4B95" w:rsidRDefault="006536A9" w:rsidP="006536A9">
      <w:pPr>
        <w:spacing w:after="0"/>
        <w:ind w:firstLine="709"/>
        <w:jc w:val="both"/>
        <w:rPr>
          <w:rFonts w:ascii="Times New Roman" w:hAnsi="Times New Roman"/>
          <w:sz w:val="28"/>
          <w:szCs w:val="28"/>
        </w:rPr>
      </w:pPr>
      <w:r w:rsidRPr="00FA4B95">
        <w:rPr>
          <w:rFonts w:ascii="Times New Roman" w:hAnsi="Times New Roman"/>
          <w:sz w:val="28"/>
          <w:szCs w:val="28"/>
        </w:rPr>
        <w:t xml:space="preserve">Занятия художественным ручным трудом в самых разнообразных направлениях используя различные техники: лоскутная мозаика, оригами, </w:t>
      </w:r>
      <w:proofErr w:type="spellStart"/>
      <w:r w:rsidRPr="00FA4B95">
        <w:rPr>
          <w:rFonts w:ascii="Times New Roman" w:hAnsi="Times New Roman"/>
          <w:sz w:val="28"/>
          <w:szCs w:val="28"/>
        </w:rPr>
        <w:t>пластилинография</w:t>
      </w:r>
      <w:proofErr w:type="spellEnd"/>
      <w:r w:rsidRPr="00FA4B95">
        <w:rPr>
          <w:rFonts w:ascii="Times New Roman" w:hAnsi="Times New Roman"/>
          <w:sz w:val="28"/>
          <w:szCs w:val="28"/>
        </w:rPr>
        <w:t xml:space="preserve">, папье-маше, являются эффективным средством формирования творческой личности ребенка. </w:t>
      </w:r>
      <w:proofErr w:type="gramStart"/>
      <w:r w:rsidRPr="00FA4B95">
        <w:rPr>
          <w:rFonts w:ascii="Times New Roman" w:hAnsi="Times New Roman"/>
          <w:sz w:val="28"/>
          <w:szCs w:val="28"/>
        </w:rPr>
        <w:t>Работая с различными материалами (бумага, картон, фольга, проволока, ткань), в том числе с природными (шишки, солома, камушки, листья, ветки, ракушки), а также нетрадиционными и бросовыми (пластиковые бутылки, различные упаковки, использованные корпуса ручек, фломастеров и др.), дети учатся владеть не только ножницами, иголкой, кисточкой и клеем, но и дыроколом, и т.п.</w:t>
      </w:r>
      <w:proofErr w:type="gramEnd"/>
    </w:p>
    <w:p w:rsidR="006536A9" w:rsidRPr="00FA4B95" w:rsidRDefault="006536A9" w:rsidP="006536A9">
      <w:pPr>
        <w:spacing w:after="0"/>
        <w:ind w:firstLine="709"/>
        <w:jc w:val="both"/>
        <w:rPr>
          <w:rFonts w:ascii="Times New Roman" w:hAnsi="Times New Roman"/>
          <w:b/>
          <w:sz w:val="28"/>
          <w:szCs w:val="28"/>
        </w:rPr>
      </w:pPr>
      <w:r w:rsidRPr="00FA4B95">
        <w:rPr>
          <w:rFonts w:ascii="Times New Roman" w:hAnsi="Times New Roman"/>
          <w:sz w:val="28"/>
          <w:szCs w:val="28"/>
        </w:rPr>
        <w:t>Таким образом, дети, создавая поделки, изделия собственными руками (художественный ручной труд) получают широкие и глубокие знания об окружающем мире. У них развиваются умения творить композицию, приобретаются и закрепляются знания о правилах техники безопасности в работе с инструментами, что в результате благоприятно влияет на их внимание, память, наглядно-образное мышление, творческое мышление, творческое воображение, проявляющееся в творческой деятельности.</w:t>
      </w:r>
    </w:p>
    <w:p w:rsidR="006536A9" w:rsidRPr="00FA4B95" w:rsidRDefault="006536A9" w:rsidP="006536A9">
      <w:pPr>
        <w:rPr>
          <w:rFonts w:ascii="Times New Roman" w:hAnsi="Times New Roman"/>
          <w:sz w:val="28"/>
          <w:szCs w:val="28"/>
        </w:rPr>
      </w:pPr>
    </w:p>
    <w:p w:rsidR="006536A9" w:rsidRPr="00FA4B95" w:rsidRDefault="006536A9" w:rsidP="006536A9">
      <w:pPr>
        <w:rPr>
          <w:rFonts w:ascii="Times New Roman" w:hAnsi="Times New Roman"/>
          <w:sz w:val="28"/>
          <w:szCs w:val="28"/>
        </w:rPr>
      </w:pPr>
    </w:p>
    <w:p w:rsidR="006536A9" w:rsidRPr="00FA4B95" w:rsidRDefault="006536A9" w:rsidP="006536A9">
      <w:pPr>
        <w:rPr>
          <w:rFonts w:ascii="Times New Roman" w:hAnsi="Times New Roman"/>
          <w:sz w:val="28"/>
          <w:szCs w:val="28"/>
        </w:rPr>
      </w:pPr>
    </w:p>
    <w:p w:rsidR="00997D21" w:rsidRDefault="00997D21" w:rsidP="006536A9">
      <w:pPr>
        <w:rPr>
          <w:rFonts w:ascii="Times New Roman" w:hAnsi="Times New Roman"/>
          <w:sz w:val="28"/>
          <w:szCs w:val="28"/>
        </w:rPr>
      </w:pPr>
    </w:p>
    <w:p w:rsidR="00997D21" w:rsidRDefault="00997D21" w:rsidP="006536A9">
      <w:pPr>
        <w:rPr>
          <w:rFonts w:ascii="Times New Roman" w:hAnsi="Times New Roman"/>
          <w:sz w:val="28"/>
          <w:szCs w:val="28"/>
        </w:rPr>
      </w:pPr>
    </w:p>
    <w:p w:rsidR="00997D21" w:rsidRDefault="00997D21" w:rsidP="006536A9">
      <w:pPr>
        <w:rPr>
          <w:rFonts w:ascii="Times New Roman" w:hAnsi="Times New Roman"/>
          <w:sz w:val="28"/>
          <w:szCs w:val="28"/>
        </w:rPr>
      </w:pPr>
    </w:p>
    <w:p w:rsidR="00997D21" w:rsidRDefault="00997D21" w:rsidP="006536A9">
      <w:pPr>
        <w:rPr>
          <w:rFonts w:ascii="Times New Roman" w:hAnsi="Times New Roman"/>
          <w:sz w:val="28"/>
          <w:szCs w:val="28"/>
        </w:rPr>
      </w:pPr>
    </w:p>
    <w:p w:rsidR="00997D21" w:rsidRDefault="00997D21" w:rsidP="006536A9">
      <w:pPr>
        <w:rPr>
          <w:rFonts w:ascii="Times New Roman" w:hAnsi="Times New Roman"/>
          <w:sz w:val="28"/>
          <w:szCs w:val="28"/>
        </w:rPr>
      </w:pPr>
    </w:p>
    <w:p w:rsidR="006536A9" w:rsidRPr="00F37B27" w:rsidRDefault="00DB171D" w:rsidP="006536A9">
      <w:pPr>
        <w:rPr>
          <w:rFonts w:ascii="Times New Roman" w:hAnsi="Times New Roman"/>
          <w:sz w:val="28"/>
          <w:szCs w:val="28"/>
        </w:rPr>
      </w:pPr>
      <w:r>
        <w:rPr>
          <w:rFonts w:ascii="Times New Roman" w:hAnsi="Times New Roman"/>
          <w:sz w:val="28"/>
          <w:szCs w:val="28"/>
        </w:rPr>
        <w:lastRenderedPageBreak/>
        <w:t>ЛИТЕРАТУРА:</w:t>
      </w:r>
    </w:p>
    <w:p w:rsidR="006536A9" w:rsidRPr="00F37B27" w:rsidRDefault="004C3081" w:rsidP="00997D21">
      <w:pPr>
        <w:pStyle w:val="a4"/>
        <w:jc w:val="center"/>
        <w:rPr>
          <w:rFonts w:ascii="Times New Roman" w:hAnsi="Times New Roman" w:cs="Times New Roman"/>
          <w:sz w:val="28"/>
          <w:szCs w:val="28"/>
        </w:rPr>
      </w:pPr>
      <w:r w:rsidRPr="00F37B27">
        <w:rPr>
          <w:rFonts w:ascii="Times New Roman" w:hAnsi="Times New Roman" w:cs="Times New Roman"/>
          <w:sz w:val="28"/>
          <w:szCs w:val="28"/>
        </w:rPr>
        <w:t>1.</w:t>
      </w:r>
      <w:r w:rsidR="00997D21">
        <w:rPr>
          <w:rFonts w:ascii="Times New Roman" w:hAnsi="Times New Roman" w:cs="Times New Roman"/>
          <w:sz w:val="28"/>
          <w:szCs w:val="28"/>
        </w:rPr>
        <w:t xml:space="preserve"> </w:t>
      </w:r>
      <w:r w:rsidRPr="00F37B27">
        <w:rPr>
          <w:rFonts w:ascii="Times New Roman" w:hAnsi="Times New Roman" w:cs="Times New Roman"/>
          <w:sz w:val="28"/>
          <w:szCs w:val="28"/>
        </w:rPr>
        <w:t>Виноградова, И.А. Диагностика творческого потенциала учащихся [Текст] / И.А. Виноградова // Актуальные вопросы современной науки. – 2014.</w:t>
      </w:r>
    </w:p>
    <w:p w:rsidR="00097567" w:rsidRPr="00F37B27" w:rsidRDefault="00097567" w:rsidP="00997D21">
      <w:pPr>
        <w:pStyle w:val="a4"/>
        <w:jc w:val="center"/>
        <w:rPr>
          <w:rFonts w:ascii="Times New Roman" w:hAnsi="Times New Roman" w:cs="Times New Roman"/>
          <w:sz w:val="28"/>
          <w:szCs w:val="28"/>
        </w:rPr>
      </w:pPr>
    </w:p>
    <w:p w:rsidR="006536A9" w:rsidRDefault="00097567" w:rsidP="00997D21">
      <w:pPr>
        <w:pStyle w:val="a4"/>
        <w:rPr>
          <w:rFonts w:ascii="Times New Roman" w:hAnsi="Times New Roman" w:cs="Times New Roman"/>
          <w:sz w:val="28"/>
          <w:szCs w:val="28"/>
        </w:rPr>
      </w:pPr>
      <w:r w:rsidRPr="00F37B27">
        <w:rPr>
          <w:rFonts w:ascii="Times New Roman" w:hAnsi="Times New Roman" w:cs="Times New Roman"/>
          <w:sz w:val="28"/>
          <w:szCs w:val="28"/>
        </w:rPr>
        <w:t xml:space="preserve">2.Галиуллина, Г.М. Условия организации творческой деятельности учащихся в системе дополнительного образования [Текст] / Г.М. </w:t>
      </w:r>
      <w:proofErr w:type="spellStart"/>
      <w:r w:rsidRPr="00F37B27">
        <w:rPr>
          <w:rFonts w:ascii="Times New Roman" w:hAnsi="Times New Roman" w:cs="Times New Roman"/>
          <w:sz w:val="28"/>
          <w:szCs w:val="28"/>
        </w:rPr>
        <w:t>Галиуллина</w:t>
      </w:r>
      <w:proofErr w:type="spellEnd"/>
      <w:r w:rsidRPr="00F37B27">
        <w:rPr>
          <w:rFonts w:ascii="Times New Roman" w:hAnsi="Times New Roman" w:cs="Times New Roman"/>
          <w:sz w:val="28"/>
          <w:szCs w:val="28"/>
        </w:rPr>
        <w:t xml:space="preserve"> // Вестник магистратуры. - 2016.</w:t>
      </w:r>
    </w:p>
    <w:p w:rsidR="00AF3186" w:rsidRDefault="00AF3186" w:rsidP="00997D21">
      <w:pPr>
        <w:pStyle w:val="a4"/>
        <w:rPr>
          <w:rFonts w:ascii="Times New Roman" w:hAnsi="Times New Roman" w:cs="Times New Roman"/>
          <w:sz w:val="28"/>
          <w:szCs w:val="28"/>
        </w:rPr>
      </w:pPr>
    </w:p>
    <w:p w:rsidR="00087D85" w:rsidRDefault="00087D85" w:rsidP="00997D21">
      <w:pPr>
        <w:pStyle w:val="a4"/>
        <w:rPr>
          <w:rFonts w:ascii="Times New Roman" w:hAnsi="Times New Roman" w:cs="Times New Roman"/>
          <w:sz w:val="28"/>
          <w:szCs w:val="28"/>
        </w:rPr>
      </w:pPr>
      <w:r w:rsidRPr="00F37B27">
        <w:rPr>
          <w:rFonts w:ascii="Times New Roman" w:hAnsi="Times New Roman" w:cs="Times New Roman"/>
          <w:sz w:val="28"/>
          <w:szCs w:val="28"/>
        </w:rPr>
        <w:t xml:space="preserve">3. Данилюк, А.Я. Концепция духовно-нравственного развития и воспитания личности гражданина России / А.Я. Данилюк, В.А. </w:t>
      </w:r>
      <w:proofErr w:type="spellStart"/>
      <w:r w:rsidRPr="00F37B27">
        <w:rPr>
          <w:rFonts w:ascii="Times New Roman" w:hAnsi="Times New Roman" w:cs="Times New Roman"/>
          <w:sz w:val="28"/>
          <w:szCs w:val="28"/>
        </w:rPr>
        <w:t>Тишков</w:t>
      </w:r>
      <w:proofErr w:type="spellEnd"/>
      <w:r w:rsidRPr="00F37B27">
        <w:rPr>
          <w:rFonts w:ascii="Times New Roman" w:hAnsi="Times New Roman" w:cs="Times New Roman"/>
          <w:sz w:val="28"/>
          <w:szCs w:val="28"/>
        </w:rPr>
        <w:t>, А.М. Кондаков. – М.: Просвещение, 2014.</w:t>
      </w:r>
    </w:p>
    <w:p w:rsidR="00997D21" w:rsidRPr="00F37B27" w:rsidRDefault="00997D21" w:rsidP="00997D21">
      <w:pPr>
        <w:pStyle w:val="a4"/>
        <w:rPr>
          <w:rFonts w:ascii="Times New Roman" w:hAnsi="Times New Roman" w:cs="Times New Roman"/>
          <w:sz w:val="28"/>
          <w:szCs w:val="28"/>
        </w:rPr>
      </w:pPr>
    </w:p>
    <w:p w:rsidR="006536A9" w:rsidRDefault="00F37B27" w:rsidP="00997D21">
      <w:pPr>
        <w:pStyle w:val="a4"/>
        <w:rPr>
          <w:rFonts w:ascii="Times New Roman" w:hAnsi="Times New Roman" w:cs="Times New Roman"/>
          <w:sz w:val="28"/>
          <w:szCs w:val="28"/>
        </w:rPr>
      </w:pPr>
      <w:r w:rsidRPr="00F37B27">
        <w:rPr>
          <w:rFonts w:ascii="Times New Roman" w:hAnsi="Times New Roman" w:cs="Times New Roman"/>
          <w:sz w:val="28"/>
          <w:szCs w:val="28"/>
        </w:rPr>
        <w:t xml:space="preserve">4.Загидулина К.Ф. Использование орнамента для развития творческих способностей младших школьников // Научное сообщество студентов XXI столетия. Гуманитарные науки: сб. ст. по мат. XLI </w:t>
      </w:r>
      <w:proofErr w:type="spellStart"/>
      <w:r w:rsidRPr="00F37B27">
        <w:rPr>
          <w:rFonts w:ascii="Times New Roman" w:hAnsi="Times New Roman" w:cs="Times New Roman"/>
          <w:sz w:val="28"/>
          <w:szCs w:val="28"/>
        </w:rPr>
        <w:t>междунар</w:t>
      </w:r>
      <w:proofErr w:type="spellEnd"/>
      <w:r w:rsidRPr="00F37B27">
        <w:rPr>
          <w:rFonts w:ascii="Times New Roman" w:hAnsi="Times New Roman" w:cs="Times New Roman"/>
          <w:sz w:val="28"/>
          <w:szCs w:val="28"/>
        </w:rPr>
        <w:t xml:space="preserve">. студ. </w:t>
      </w:r>
      <w:proofErr w:type="spellStart"/>
      <w:r w:rsidRPr="00F37B27">
        <w:rPr>
          <w:rFonts w:ascii="Times New Roman" w:hAnsi="Times New Roman" w:cs="Times New Roman"/>
          <w:sz w:val="28"/>
          <w:szCs w:val="28"/>
        </w:rPr>
        <w:t>науч</w:t>
      </w:r>
      <w:proofErr w:type="gramStart"/>
      <w:r w:rsidRPr="00F37B27">
        <w:rPr>
          <w:rFonts w:ascii="Times New Roman" w:hAnsi="Times New Roman" w:cs="Times New Roman"/>
          <w:sz w:val="28"/>
          <w:szCs w:val="28"/>
        </w:rPr>
        <w:t>.-</w:t>
      </w:r>
      <w:proofErr w:type="gramEnd"/>
      <w:r w:rsidRPr="00F37B27">
        <w:rPr>
          <w:rFonts w:ascii="Times New Roman" w:hAnsi="Times New Roman" w:cs="Times New Roman"/>
          <w:sz w:val="28"/>
          <w:szCs w:val="28"/>
        </w:rPr>
        <w:t>практ</w:t>
      </w:r>
      <w:proofErr w:type="spellEnd"/>
      <w:r w:rsidRPr="00F37B27">
        <w:rPr>
          <w:rFonts w:ascii="Times New Roman" w:hAnsi="Times New Roman" w:cs="Times New Roman"/>
          <w:sz w:val="28"/>
          <w:szCs w:val="28"/>
        </w:rPr>
        <w:t xml:space="preserve">. </w:t>
      </w:r>
      <w:proofErr w:type="spellStart"/>
      <w:r w:rsidRPr="00F37B27">
        <w:rPr>
          <w:rFonts w:ascii="Times New Roman" w:hAnsi="Times New Roman" w:cs="Times New Roman"/>
          <w:sz w:val="28"/>
          <w:szCs w:val="28"/>
        </w:rPr>
        <w:t>конф</w:t>
      </w:r>
      <w:proofErr w:type="spellEnd"/>
      <w:r w:rsidRPr="00F37B27">
        <w:rPr>
          <w:rFonts w:ascii="Times New Roman" w:hAnsi="Times New Roman" w:cs="Times New Roman"/>
          <w:sz w:val="28"/>
          <w:szCs w:val="28"/>
        </w:rPr>
        <w:t>. № 4(41).</w:t>
      </w:r>
    </w:p>
    <w:p w:rsidR="00997D21" w:rsidRPr="00F37B27" w:rsidRDefault="00997D21" w:rsidP="00997D21">
      <w:pPr>
        <w:pStyle w:val="a4"/>
        <w:rPr>
          <w:rFonts w:ascii="Times New Roman" w:hAnsi="Times New Roman" w:cs="Times New Roman"/>
          <w:sz w:val="28"/>
          <w:szCs w:val="28"/>
        </w:rPr>
      </w:pPr>
    </w:p>
    <w:p w:rsidR="00F37B27" w:rsidRDefault="00F37B27" w:rsidP="00997D21">
      <w:pPr>
        <w:pStyle w:val="22"/>
        <w:tabs>
          <w:tab w:val="left" w:pos="0"/>
        </w:tabs>
        <w:spacing w:line="240" w:lineRule="auto"/>
        <w:jc w:val="left"/>
      </w:pPr>
      <w:r w:rsidRPr="00F37B27">
        <w:t xml:space="preserve">5.Кондратьева Н.В. Развитие творческих способностей младших школьников // Личность, семья и общество: вопросы педагогики и психологии: сб. ст. по </w:t>
      </w:r>
      <w:proofErr w:type="gramStart"/>
      <w:r w:rsidRPr="00F37B27">
        <w:t>матер</w:t>
      </w:r>
      <w:proofErr w:type="gramEnd"/>
      <w:r w:rsidRPr="00F37B27">
        <w:t xml:space="preserve">. L-LI </w:t>
      </w:r>
      <w:proofErr w:type="spellStart"/>
      <w:r w:rsidRPr="00F37B27">
        <w:t>междунар</w:t>
      </w:r>
      <w:proofErr w:type="spellEnd"/>
      <w:r w:rsidRPr="00F37B27">
        <w:t xml:space="preserve">. </w:t>
      </w:r>
      <w:proofErr w:type="spellStart"/>
      <w:r w:rsidRPr="00F37B27">
        <w:t>науч</w:t>
      </w:r>
      <w:proofErr w:type="gramStart"/>
      <w:r w:rsidRPr="00F37B27">
        <w:t>.-</w:t>
      </w:r>
      <w:proofErr w:type="gramEnd"/>
      <w:r w:rsidRPr="00F37B27">
        <w:t>практ</w:t>
      </w:r>
      <w:proofErr w:type="spellEnd"/>
      <w:r w:rsidRPr="00F37B27">
        <w:t xml:space="preserve">. </w:t>
      </w:r>
      <w:proofErr w:type="spellStart"/>
      <w:r w:rsidRPr="00F37B27">
        <w:t>конф</w:t>
      </w:r>
      <w:proofErr w:type="spellEnd"/>
      <w:r w:rsidRPr="00F37B27">
        <w:t xml:space="preserve">. № 3-4(50). – Новосибирск: </w:t>
      </w:r>
      <w:proofErr w:type="spellStart"/>
      <w:r w:rsidRPr="00F37B27">
        <w:t>СибАК</w:t>
      </w:r>
      <w:proofErr w:type="spellEnd"/>
      <w:r w:rsidRPr="00F37B27">
        <w:t>, 2015.</w:t>
      </w:r>
    </w:p>
    <w:p w:rsidR="00997D21" w:rsidRPr="00F37B27" w:rsidRDefault="00997D21" w:rsidP="00997D21">
      <w:pPr>
        <w:pStyle w:val="22"/>
        <w:tabs>
          <w:tab w:val="left" w:pos="0"/>
        </w:tabs>
        <w:spacing w:line="240" w:lineRule="auto"/>
        <w:jc w:val="left"/>
      </w:pPr>
    </w:p>
    <w:p w:rsidR="00F37B27" w:rsidRPr="00F37B27" w:rsidRDefault="00F37B27" w:rsidP="00997D21">
      <w:pPr>
        <w:pStyle w:val="22"/>
        <w:tabs>
          <w:tab w:val="left" w:pos="0"/>
        </w:tabs>
        <w:spacing w:line="240" w:lineRule="auto"/>
        <w:jc w:val="left"/>
      </w:pPr>
      <w:r w:rsidRPr="00F37B27">
        <w:t xml:space="preserve">6.Немов, Р.С. Кн.1. Общие основы психологии [Текст] / Р.С. </w:t>
      </w:r>
      <w:proofErr w:type="spellStart"/>
      <w:r w:rsidRPr="00F37B27">
        <w:t>Немов</w:t>
      </w:r>
      <w:proofErr w:type="spellEnd"/>
      <w:r w:rsidRPr="00F37B27">
        <w:t>. - М.</w:t>
      </w:r>
      <w:proofErr w:type="gramStart"/>
      <w:r w:rsidRPr="00F37B27">
        <w:t xml:space="preserve"> :</w:t>
      </w:r>
      <w:proofErr w:type="gramEnd"/>
      <w:r w:rsidRPr="00F37B27">
        <w:t xml:space="preserve"> </w:t>
      </w:r>
      <w:proofErr w:type="spellStart"/>
      <w:r w:rsidRPr="00F37B27">
        <w:t>Владос</w:t>
      </w:r>
      <w:proofErr w:type="spellEnd"/>
      <w:r w:rsidRPr="00F37B27">
        <w:t>, 2003.</w:t>
      </w:r>
    </w:p>
    <w:p w:rsidR="00DC359F" w:rsidRPr="00F37B27" w:rsidRDefault="00DC359F" w:rsidP="00997D21">
      <w:pPr>
        <w:spacing w:line="240" w:lineRule="auto"/>
        <w:rPr>
          <w:rFonts w:ascii="Times New Roman" w:hAnsi="Times New Roman"/>
          <w:sz w:val="28"/>
          <w:szCs w:val="28"/>
        </w:rPr>
      </w:pPr>
    </w:p>
    <w:sectPr w:rsidR="00DC359F" w:rsidRPr="00F37B27" w:rsidSect="006E3D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B5F47"/>
    <w:multiLevelType w:val="multilevel"/>
    <w:tmpl w:val="BD76F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36A9"/>
    <w:rsid w:val="00087D85"/>
    <w:rsid w:val="00097567"/>
    <w:rsid w:val="004C3081"/>
    <w:rsid w:val="004E631A"/>
    <w:rsid w:val="006536A9"/>
    <w:rsid w:val="00997D21"/>
    <w:rsid w:val="009F5E63"/>
    <w:rsid w:val="00AF3186"/>
    <w:rsid w:val="00B475EB"/>
    <w:rsid w:val="00DB171D"/>
    <w:rsid w:val="00DC359F"/>
    <w:rsid w:val="00DD376A"/>
    <w:rsid w:val="00DE2A9A"/>
    <w:rsid w:val="00F37B27"/>
    <w:rsid w:val="00FA4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36A9"/>
    <w:pPr>
      <w:suppressAutoHyphens/>
      <w:autoSpaceDN w:val="0"/>
      <w:textAlignment w:val="baseline"/>
    </w:pPr>
    <w:rPr>
      <w:rFonts w:ascii="Calibri" w:eastAsia="Calibri" w:hAnsi="Calibri" w:cs="Times New Roman"/>
    </w:rPr>
  </w:style>
  <w:style w:type="paragraph" w:styleId="2">
    <w:name w:val="heading 2"/>
    <w:basedOn w:val="a"/>
    <w:next w:val="a"/>
    <w:link w:val="20"/>
    <w:uiPriority w:val="9"/>
    <w:semiHidden/>
    <w:unhideWhenUsed/>
    <w:qFormat/>
    <w:rsid w:val="006536A9"/>
    <w:pPr>
      <w:keepNext/>
      <w:keepLines/>
      <w:suppressAutoHyphens w:val="0"/>
      <w:autoSpaceDN/>
      <w:spacing w:before="200" w:after="0"/>
      <w:textAlignment w:val="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536A9"/>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6536A9"/>
    <w:pPr>
      <w:suppressAutoHyphens w:val="0"/>
      <w:autoSpaceDN/>
      <w:ind w:left="720"/>
      <w:contextualSpacing/>
      <w:textAlignment w:val="auto"/>
    </w:pPr>
    <w:rPr>
      <w:rFonts w:asciiTheme="minorHAnsi" w:eastAsiaTheme="minorHAnsi" w:hAnsiTheme="minorHAnsi" w:cstheme="minorBidi"/>
    </w:rPr>
  </w:style>
  <w:style w:type="paragraph" w:styleId="a4">
    <w:name w:val="No Spacing"/>
    <w:uiPriority w:val="1"/>
    <w:qFormat/>
    <w:rsid w:val="006536A9"/>
    <w:pPr>
      <w:spacing w:after="0" w:line="240" w:lineRule="auto"/>
    </w:pPr>
  </w:style>
  <w:style w:type="character" w:customStyle="1" w:styleId="21">
    <w:name w:val="Основной текст (2)_"/>
    <w:basedOn w:val="a0"/>
    <w:link w:val="22"/>
    <w:rsid w:val="00F37B2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F37B27"/>
    <w:pPr>
      <w:widowControl w:val="0"/>
      <w:shd w:val="clear" w:color="auto" w:fill="FFFFFF"/>
      <w:suppressAutoHyphens w:val="0"/>
      <w:autoSpaceDN/>
      <w:spacing w:after="0" w:line="322" w:lineRule="exact"/>
      <w:jc w:val="center"/>
      <w:textAlignment w:val="auto"/>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FD4AE-D085-4F4C-B280-A895693B0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1472</Words>
  <Characters>8391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11</cp:revision>
  <dcterms:created xsi:type="dcterms:W3CDTF">2019-05-16T07:16:00Z</dcterms:created>
  <dcterms:modified xsi:type="dcterms:W3CDTF">2019-05-23T23:44:00Z</dcterms:modified>
</cp:coreProperties>
</file>